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366AEC" w14:textId="77777777" w:rsidR="00857E2D" w:rsidRPr="007A6438" w:rsidRDefault="00857E2D" w:rsidP="00933368">
      <w:pPr>
        <w:spacing w:after="0" w:line="240" w:lineRule="auto"/>
        <w:rPr>
          <w:rFonts w:ascii="Times New Roman" w:hAnsi="Times New Roman"/>
          <w:b/>
        </w:rPr>
      </w:pPr>
      <w:r w:rsidRPr="007A6438">
        <w:rPr>
          <w:rFonts w:ascii="Times New Roman" w:hAnsi="Times New Roman"/>
          <w:b/>
        </w:rPr>
        <w:t>Ofertant ........................................</w:t>
      </w:r>
    </w:p>
    <w:p w14:paraId="03B0B77B" w14:textId="77777777" w:rsidR="00857E2D" w:rsidRPr="007A6438" w:rsidRDefault="00857E2D" w:rsidP="00933368">
      <w:pPr>
        <w:spacing w:after="0" w:line="240" w:lineRule="auto"/>
        <w:jc w:val="center"/>
        <w:rPr>
          <w:rFonts w:ascii="Times New Roman" w:hAnsi="Times New Roman"/>
          <w:b/>
        </w:rPr>
      </w:pPr>
    </w:p>
    <w:p w14:paraId="2D7B91B2" w14:textId="77777777" w:rsidR="00726847" w:rsidRPr="007A6438" w:rsidRDefault="00726847" w:rsidP="00933368">
      <w:pPr>
        <w:spacing w:after="0" w:line="240" w:lineRule="auto"/>
        <w:jc w:val="center"/>
        <w:rPr>
          <w:rFonts w:ascii="Times New Roman" w:hAnsi="Times New Roman"/>
          <w:b/>
        </w:rPr>
      </w:pPr>
    </w:p>
    <w:p w14:paraId="7891335A" w14:textId="77777777" w:rsidR="00726847" w:rsidRPr="007A6438" w:rsidRDefault="00726847" w:rsidP="00933368">
      <w:pPr>
        <w:spacing w:after="0" w:line="240" w:lineRule="auto"/>
        <w:jc w:val="center"/>
        <w:rPr>
          <w:rFonts w:ascii="Times New Roman" w:hAnsi="Times New Roman"/>
          <w:b/>
        </w:rPr>
      </w:pPr>
    </w:p>
    <w:p w14:paraId="756BEDCA" w14:textId="77777777" w:rsidR="00857E2D" w:rsidRPr="007A6438" w:rsidRDefault="00857E2D" w:rsidP="00933368">
      <w:pPr>
        <w:spacing w:after="0" w:line="240" w:lineRule="auto"/>
        <w:jc w:val="center"/>
        <w:rPr>
          <w:rFonts w:ascii="Times New Roman" w:hAnsi="Times New Roman"/>
          <w:b/>
        </w:rPr>
      </w:pPr>
      <w:r w:rsidRPr="007A6438">
        <w:rPr>
          <w:rFonts w:ascii="Times New Roman" w:hAnsi="Times New Roman"/>
          <w:b/>
        </w:rPr>
        <w:t>FORMULAR PROPUNERE TEHNICĂ</w:t>
      </w:r>
      <w:r w:rsidR="001321C9" w:rsidRPr="007A6438">
        <w:rPr>
          <w:rFonts w:ascii="Times New Roman" w:hAnsi="Times New Roman"/>
          <w:b/>
        </w:rPr>
        <w:t xml:space="preserve"> </w:t>
      </w:r>
    </w:p>
    <w:p w14:paraId="488E6661" w14:textId="1835BB2E" w:rsidR="00857E2D" w:rsidRPr="007A6438" w:rsidRDefault="00857E2D" w:rsidP="00933368">
      <w:pPr>
        <w:spacing w:after="0" w:line="240" w:lineRule="auto"/>
        <w:jc w:val="center"/>
        <w:rPr>
          <w:rFonts w:ascii="Times New Roman" w:hAnsi="Times New Roman"/>
          <w:lang w:val="en-US"/>
        </w:rPr>
      </w:pPr>
      <w:r w:rsidRPr="007A6438">
        <w:rPr>
          <w:rFonts w:ascii="Times New Roman" w:hAnsi="Times New Roman"/>
          <w:lang w:val="en-US"/>
        </w:rPr>
        <w:t xml:space="preserve">pentru </w:t>
      </w:r>
      <w:r w:rsidR="00271AC7" w:rsidRPr="007A6438">
        <w:rPr>
          <w:rFonts w:ascii="Times New Roman" w:hAnsi="Times New Roman"/>
          <w:lang w:val="en-US"/>
        </w:rPr>
        <w:t>atribuirea prin achizi</w:t>
      </w:r>
      <w:r w:rsidR="00271AC7" w:rsidRPr="007A6438">
        <w:rPr>
          <w:rFonts w:ascii="Times New Roman" w:hAnsi="Times New Roman"/>
        </w:rPr>
        <w:t>ţie</w:t>
      </w:r>
      <w:r w:rsidR="00271AC7" w:rsidRPr="007A6438">
        <w:rPr>
          <w:rFonts w:ascii="Times New Roman" w:hAnsi="Times New Roman"/>
          <w:lang w:val="en-US"/>
        </w:rPr>
        <w:t xml:space="preserve"> directă</w:t>
      </w:r>
      <w:r w:rsidR="000D3343" w:rsidRPr="007A6438">
        <w:rPr>
          <w:rFonts w:ascii="Times New Roman" w:hAnsi="Times New Roman"/>
          <w:lang w:val="en-US"/>
        </w:rPr>
        <w:t xml:space="preserve"> </w:t>
      </w:r>
      <w:r w:rsidR="00271AC7" w:rsidRPr="007A6438">
        <w:rPr>
          <w:rFonts w:ascii="Times New Roman" w:hAnsi="Times New Roman"/>
          <w:lang w:val="en-US"/>
        </w:rPr>
        <w:t xml:space="preserve">a contractului de </w:t>
      </w:r>
      <w:r w:rsidRPr="007A6438">
        <w:rPr>
          <w:rFonts w:ascii="Times New Roman" w:hAnsi="Times New Roman"/>
          <w:lang w:val="en-US"/>
        </w:rPr>
        <w:t xml:space="preserve"> publica de produse avand ca obiect:</w:t>
      </w:r>
    </w:p>
    <w:p w14:paraId="3DC34382" w14:textId="33618192" w:rsidR="0035508B" w:rsidRPr="007A6438" w:rsidRDefault="00975C0E" w:rsidP="00B9439E">
      <w:pPr>
        <w:autoSpaceDE w:val="0"/>
        <w:autoSpaceDN w:val="0"/>
        <w:adjustRightInd w:val="0"/>
        <w:spacing w:after="0" w:line="240" w:lineRule="auto"/>
        <w:jc w:val="center"/>
        <w:rPr>
          <w:rFonts w:ascii="Times New Roman" w:hAnsi="Times New Roman"/>
          <w:b/>
          <w:bCs/>
          <w:i/>
          <w:iCs/>
          <w:lang w:val="en-US"/>
        </w:rPr>
      </w:pPr>
      <w:r w:rsidRPr="007A6438">
        <w:rPr>
          <w:rFonts w:ascii="Times New Roman" w:hAnsi="Times New Roman"/>
          <w:b/>
          <w:bCs/>
          <w:i/>
          <w:iCs/>
          <w:lang w:val="en-US"/>
        </w:rPr>
        <w:t>“</w:t>
      </w:r>
      <w:r w:rsidR="008A707D" w:rsidRPr="007A6438">
        <w:rPr>
          <w:rFonts w:ascii="Times New Roman" w:hAnsi="Times New Roman"/>
          <w:b/>
          <w:i/>
          <w:color w:val="000000"/>
        </w:rPr>
        <w:t>Kit aparatura foto-video</w:t>
      </w:r>
      <w:r w:rsidR="00271AC7" w:rsidRPr="007A6438">
        <w:rPr>
          <w:rFonts w:ascii="Times New Roman" w:hAnsi="Times New Roman"/>
          <w:b/>
          <w:bCs/>
          <w:i/>
          <w:iCs/>
          <w:lang w:val="en-US"/>
        </w:rPr>
        <w:t>”</w:t>
      </w:r>
      <w:r w:rsidR="00B9439E" w:rsidRPr="007A6438">
        <w:rPr>
          <w:rFonts w:ascii="Times New Roman" w:hAnsi="Times New Roman"/>
          <w:b/>
          <w:bCs/>
          <w:i/>
          <w:iCs/>
          <w:lang w:val="en-US"/>
        </w:rPr>
        <w:t xml:space="preserve"> </w:t>
      </w:r>
    </w:p>
    <w:p w14:paraId="605A8529" w14:textId="77777777" w:rsidR="00271AC7" w:rsidRPr="007A6438" w:rsidRDefault="00271AC7" w:rsidP="0035508B">
      <w:pPr>
        <w:spacing w:after="0" w:line="240" w:lineRule="auto"/>
        <w:jc w:val="both"/>
        <w:rPr>
          <w:rFonts w:ascii="Times New Roman" w:eastAsiaTheme="minorHAnsi" w:hAnsi="Times New Roman"/>
          <w:color w:val="000000"/>
          <w:lang w:val="en-US"/>
        </w:rPr>
      </w:pPr>
    </w:p>
    <w:p w14:paraId="664BFFC1" w14:textId="77777777" w:rsidR="003F446F" w:rsidRPr="007A6438" w:rsidRDefault="003F446F" w:rsidP="0035508B">
      <w:pPr>
        <w:spacing w:after="0" w:line="240" w:lineRule="auto"/>
        <w:jc w:val="both"/>
        <w:rPr>
          <w:rFonts w:ascii="Times New Roman" w:eastAsiaTheme="minorHAnsi" w:hAnsi="Times New Roman"/>
          <w:color w:val="000000"/>
          <w:lang w:val="en-US"/>
        </w:rPr>
      </w:pPr>
    </w:p>
    <w:p w14:paraId="635677DD" w14:textId="77777777" w:rsidR="00CA6155" w:rsidRPr="007A6438" w:rsidRDefault="00CA6155" w:rsidP="00933368">
      <w:pPr>
        <w:spacing w:after="0" w:line="240" w:lineRule="auto"/>
        <w:jc w:val="center"/>
        <w:rPr>
          <w:rFonts w:ascii="Times New Roman" w:hAnsi="Times New Roman"/>
          <w:b/>
          <w:lang w:val="it-IT"/>
        </w:rPr>
      </w:pPr>
    </w:p>
    <w:tbl>
      <w:tblPr>
        <w:tblStyle w:val="Tabelgril1"/>
        <w:tblW w:w="14742" w:type="dxa"/>
        <w:tblInd w:w="-5" w:type="dxa"/>
        <w:tblLayout w:type="fixed"/>
        <w:tblLook w:val="04A0" w:firstRow="1" w:lastRow="0" w:firstColumn="1" w:lastColumn="0" w:noHBand="0" w:noVBand="1"/>
      </w:tblPr>
      <w:tblGrid>
        <w:gridCol w:w="7371"/>
        <w:gridCol w:w="7371"/>
      </w:tblGrid>
      <w:tr w:rsidR="0035508B" w:rsidRPr="007A6438" w14:paraId="383DB91A" w14:textId="77777777" w:rsidTr="0035508B">
        <w:tc>
          <w:tcPr>
            <w:tcW w:w="7371" w:type="dxa"/>
          </w:tcPr>
          <w:p w14:paraId="074139DF" w14:textId="77777777" w:rsidR="0035508B" w:rsidRPr="007A6438" w:rsidRDefault="0035508B" w:rsidP="008A707D">
            <w:pPr>
              <w:spacing w:after="0"/>
              <w:jc w:val="center"/>
              <w:rPr>
                <w:rFonts w:ascii="Times New Roman" w:eastAsia="Lucida Sans Unicode" w:hAnsi="Times New Roman"/>
                <w:b/>
                <w:bCs/>
                <w:kern w:val="1"/>
                <w:lang w:eastAsia="ar-SA"/>
              </w:rPr>
            </w:pPr>
          </w:p>
          <w:p w14:paraId="6C55D8A8" w14:textId="19E57FDB" w:rsidR="0035508B" w:rsidRPr="007A6438" w:rsidRDefault="0035508B" w:rsidP="008A707D">
            <w:pPr>
              <w:spacing w:after="0"/>
              <w:jc w:val="center"/>
              <w:rPr>
                <w:rFonts w:ascii="Times New Roman" w:eastAsia="Times New Roman" w:hAnsi="Times New Roman"/>
                <w:b/>
                <w:kern w:val="1"/>
                <w:lang w:bidi="en-US"/>
              </w:rPr>
            </w:pPr>
            <w:r w:rsidRPr="007A6438">
              <w:rPr>
                <w:rFonts w:ascii="Times New Roman" w:eastAsia="Lucida Sans Unicode" w:hAnsi="Times New Roman"/>
                <w:b/>
                <w:bCs/>
                <w:kern w:val="1"/>
                <w:lang w:eastAsia="ar-SA"/>
              </w:rPr>
              <w:t xml:space="preserve">CERINTE </w:t>
            </w:r>
            <w:r w:rsidR="008A707D" w:rsidRPr="007A6438">
              <w:rPr>
                <w:rFonts w:ascii="Times New Roman" w:eastAsia="Lucida Sans Unicode" w:hAnsi="Times New Roman"/>
                <w:b/>
                <w:bCs/>
                <w:kern w:val="1"/>
                <w:lang w:eastAsia="ar-SA"/>
              </w:rPr>
              <w:t>SPECIFICATII TEHNICE</w:t>
            </w:r>
          </w:p>
        </w:tc>
        <w:tc>
          <w:tcPr>
            <w:tcW w:w="7371" w:type="dxa"/>
          </w:tcPr>
          <w:p w14:paraId="34658B29" w14:textId="77777777" w:rsidR="004F6769" w:rsidRPr="007A6438" w:rsidRDefault="004F6769" w:rsidP="00147484">
            <w:pPr>
              <w:spacing w:after="0"/>
              <w:jc w:val="center"/>
              <w:rPr>
                <w:rFonts w:ascii="Times New Roman" w:eastAsia="Times New Roman" w:hAnsi="Times New Roman"/>
                <w:b/>
                <w:kern w:val="1"/>
                <w:lang w:bidi="en-US"/>
              </w:rPr>
            </w:pPr>
            <w:r w:rsidRPr="007A6438">
              <w:rPr>
                <w:rFonts w:ascii="Times New Roman" w:eastAsia="Times New Roman" w:hAnsi="Times New Roman"/>
                <w:b/>
                <w:kern w:val="1"/>
                <w:lang w:bidi="en-US"/>
              </w:rPr>
              <w:t xml:space="preserve">CONFORMITATE </w:t>
            </w:r>
          </w:p>
          <w:p w14:paraId="36986D8D" w14:textId="079656FF" w:rsidR="004F6769" w:rsidRPr="007A6438" w:rsidRDefault="0035508B" w:rsidP="004F6769">
            <w:pPr>
              <w:spacing w:after="0"/>
              <w:jc w:val="center"/>
              <w:rPr>
                <w:rFonts w:ascii="Times New Roman" w:eastAsia="Times New Roman" w:hAnsi="Times New Roman"/>
                <w:b/>
                <w:kern w:val="1"/>
                <w:lang w:bidi="en-US"/>
              </w:rPr>
            </w:pPr>
            <w:r w:rsidRPr="007A6438">
              <w:rPr>
                <w:rFonts w:ascii="Times New Roman" w:eastAsia="Times New Roman" w:hAnsi="Times New Roman"/>
                <w:b/>
                <w:kern w:val="1"/>
                <w:lang w:bidi="en-US"/>
              </w:rPr>
              <w:t xml:space="preserve">Mod de îndeplinire cerinţe conform </w:t>
            </w:r>
            <w:r w:rsidR="007A6438">
              <w:rPr>
                <w:rFonts w:ascii="Times New Roman" w:eastAsia="Times New Roman" w:hAnsi="Times New Roman"/>
                <w:b/>
                <w:kern w:val="1"/>
                <w:lang w:bidi="en-US"/>
              </w:rPr>
              <w:t>specificatii tehnice</w:t>
            </w:r>
          </w:p>
          <w:p w14:paraId="10AF82E8" w14:textId="77777777" w:rsidR="004F6769" w:rsidRPr="007A6438" w:rsidRDefault="004F6769" w:rsidP="004F6769">
            <w:pPr>
              <w:spacing w:after="0"/>
              <w:jc w:val="center"/>
              <w:rPr>
                <w:rFonts w:ascii="Times New Roman" w:eastAsia="Times New Roman" w:hAnsi="Times New Roman"/>
                <w:b/>
                <w:kern w:val="1"/>
                <w:lang w:bidi="en-US"/>
              </w:rPr>
            </w:pPr>
          </w:p>
        </w:tc>
      </w:tr>
      <w:tr w:rsidR="0035508B" w:rsidRPr="007A6438" w14:paraId="005DF844" w14:textId="77777777" w:rsidTr="0035508B">
        <w:tc>
          <w:tcPr>
            <w:tcW w:w="7371" w:type="dxa"/>
          </w:tcPr>
          <w:p w14:paraId="32F2E47A" w14:textId="77777777" w:rsidR="0035508B" w:rsidRPr="007A6438" w:rsidRDefault="0035508B" w:rsidP="00147484">
            <w:pPr>
              <w:spacing w:after="0"/>
              <w:jc w:val="center"/>
              <w:rPr>
                <w:rFonts w:ascii="Times New Roman" w:eastAsia="Lucida Sans Unicode" w:hAnsi="Times New Roman"/>
                <w:b/>
                <w:bCs/>
                <w:kern w:val="1"/>
                <w:lang w:eastAsia="ar-SA"/>
              </w:rPr>
            </w:pPr>
            <w:r w:rsidRPr="007A6438">
              <w:rPr>
                <w:rFonts w:ascii="Times New Roman" w:eastAsia="Lucida Sans Unicode" w:hAnsi="Times New Roman"/>
                <w:b/>
                <w:bCs/>
                <w:kern w:val="1"/>
                <w:lang w:eastAsia="ar-SA"/>
              </w:rPr>
              <w:t>1</w:t>
            </w:r>
          </w:p>
        </w:tc>
        <w:tc>
          <w:tcPr>
            <w:tcW w:w="7371" w:type="dxa"/>
          </w:tcPr>
          <w:p w14:paraId="2B33E17B" w14:textId="77777777" w:rsidR="0035508B" w:rsidRPr="007A6438" w:rsidRDefault="0035508B" w:rsidP="00147484">
            <w:pPr>
              <w:spacing w:after="0"/>
              <w:jc w:val="center"/>
              <w:rPr>
                <w:rFonts w:ascii="Times New Roman" w:eastAsia="Times New Roman" w:hAnsi="Times New Roman"/>
                <w:b/>
                <w:kern w:val="1"/>
                <w:lang w:bidi="en-US"/>
              </w:rPr>
            </w:pPr>
            <w:r w:rsidRPr="007A6438">
              <w:rPr>
                <w:rFonts w:ascii="Times New Roman" w:eastAsia="Times New Roman" w:hAnsi="Times New Roman"/>
                <w:b/>
                <w:kern w:val="1"/>
                <w:lang w:bidi="en-US"/>
              </w:rPr>
              <w:t>2</w:t>
            </w:r>
          </w:p>
        </w:tc>
      </w:tr>
      <w:tr w:rsidR="00F92CC9" w:rsidRPr="007A6438" w14:paraId="408F24C5" w14:textId="77777777" w:rsidTr="0066318B">
        <w:tc>
          <w:tcPr>
            <w:tcW w:w="7371" w:type="dxa"/>
          </w:tcPr>
          <w:p w14:paraId="5B33735A" w14:textId="0BDE545F" w:rsidR="00F92CC9" w:rsidRPr="007A6438" w:rsidRDefault="007A6438" w:rsidP="00F92CC9">
            <w:pPr>
              <w:suppressAutoHyphens/>
              <w:spacing w:after="4" w:line="216" w:lineRule="auto"/>
              <w:jc w:val="both"/>
              <w:rPr>
                <w:rFonts w:ascii="Times New Roman" w:hAnsi="Times New Roman"/>
                <w:b/>
                <w:iCs/>
              </w:rPr>
            </w:pPr>
            <w:r w:rsidRPr="007A6438">
              <w:rPr>
                <w:rFonts w:ascii="Times New Roman" w:hAnsi="Times New Roman"/>
                <w:b/>
                <w:iCs/>
              </w:rPr>
              <w:t>Cerinte tehnice si functionale</w:t>
            </w:r>
          </w:p>
        </w:tc>
        <w:tc>
          <w:tcPr>
            <w:tcW w:w="7371" w:type="dxa"/>
          </w:tcPr>
          <w:p w14:paraId="5FDD1C2F" w14:textId="77777777" w:rsidR="00F92CC9" w:rsidRPr="007A6438" w:rsidRDefault="00F92CC9" w:rsidP="00147484">
            <w:pPr>
              <w:spacing w:after="0"/>
              <w:jc w:val="center"/>
              <w:rPr>
                <w:rFonts w:ascii="Times New Roman" w:eastAsia="Times New Roman" w:hAnsi="Times New Roman"/>
                <w:b/>
                <w:kern w:val="1"/>
                <w:lang w:bidi="en-US"/>
              </w:rPr>
            </w:pPr>
          </w:p>
        </w:tc>
      </w:tr>
      <w:tr w:rsidR="00F92CC9" w:rsidRPr="007A6438" w14:paraId="0DCE5FCD" w14:textId="77777777" w:rsidTr="00BA33D8">
        <w:tc>
          <w:tcPr>
            <w:tcW w:w="7371" w:type="dxa"/>
            <w:tcBorders>
              <w:top w:val="single" w:sz="4" w:space="0" w:color="000000"/>
              <w:left w:val="single" w:sz="4" w:space="0" w:color="000000"/>
              <w:bottom w:val="single" w:sz="4" w:space="0" w:color="000000"/>
              <w:right w:val="single" w:sz="4" w:space="0" w:color="000000"/>
            </w:tcBorders>
          </w:tcPr>
          <w:p w14:paraId="55C4CCC3" w14:textId="5F78827D" w:rsidR="00F92CC9" w:rsidRPr="007A6438" w:rsidRDefault="00F92CC9" w:rsidP="001E3DC8">
            <w:pPr>
              <w:suppressAutoHyphens/>
              <w:spacing w:after="4" w:line="216" w:lineRule="auto"/>
              <w:jc w:val="both"/>
              <w:rPr>
                <w:rFonts w:ascii="Times New Roman" w:hAnsi="Times New Roman"/>
                <w:b/>
                <w:iCs/>
              </w:rPr>
            </w:pPr>
            <w:r w:rsidRPr="007A6438">
              <w:rPr>
                <w:rFonts w:ascii="Times New Roman" w:hAnsi="Times New Roman"/>
                <w:color w:val="000000"/>
                <w:lang w:eastAsia="ro-RO"/>
              </w:rPr>
              <w:t>A</w:t>
            </w:r>
            <w:r w:rsidRPr="007A6438">
              <w:rPr>
                <w:rFonts w:ascii="Times New Roman" w:hAnsi="Times New Roman"/>
                <w:color w:val="000000"/>
                <w:lang w:eastAsia="ro-RO"/>
              </w:rPr>
              <w:t>parat de tip mirorless full frame, minim 60 megapixeli, minim 500 de puncte de focalizare automata cu detectia fazei, viteze obturator de la 1/8000 la 30 secunde, Sensibilitate ISO între 100 și 32000 cu posibilitate de extindere între 50 și 102400, înregistrare video până la 8K</w:t>
            </w:r>
            <w:r w:rsidRPr="007A6438">
              <w:rPr>
                <w:rFonts w:ascii="Times New Roman" w:hAnsi="Times New Roman"/>
                <w:color w:val="000000"/>
                <w:lang w:eastAsia="ro-RO"/>
              </w:rPr>
              <w:t xml:space="preserve"> - </w:t>
            </w:r>
            <w:r w:rsidRPr="007A6438">
              <w:rPr>
                <w:rFonts w:ascii="Times New Roman" w:hAnsi="Times New Roman"/>
                <w:color w:val="000000"/>
                <w:lang w:eastAsia="ro-RO"/>
              </w:rPr>
              <w:t>1 bucată</w:t>
            </w:r>
          </w:p>
        </w:tc>
        <w:tc>
          <w:tcPr>
            <w:tcW w:w="7371" w:type="dxa"/>
          </w:tcPr>
          <w:p w14:paraId="79F02BD4" w14:textId="77777777" w:rsidR="00F92CC9" w:rsidRPr="007A6438" w:rsidRDefault="00F92CC9" w:rsidP="001E3DC8">
            <w:pPr>
              <w:spacing w:after="0"/>
              <w:jc w:val="center"/>
              <w:rPr>
                <w:rFonts w:ascii="Times New Roman" w:eastAsia="Times New Roman" w:hAnsi="Times New Roman"/>
                <w:b/>
                <w:kern w:val="1"/>
                <w:lang w:bidi="en-US"/>
              </w:rPr>
            </w:pPr>
          </w:p>
        </w:tc>
      </w:tr>
      <w:tr w:rsidR="00F92CC9" w:rsidRPr="007A6438" w14:paraId="3F926922" w14:textId="77777777" w:rsidTr="005E00D6">
        <w:tc>
          <w:tcPr>
            <w:tcW w:w="7371" w:type="dxa"/>
            <w:tcBorders>
              <w:top w:val="single" w:sz="4" w:space="0" w:color="000000"/>
              <w:left w:val="single" w:sz="4" w:space="0" w:color="000000"/>
              <w:bottom w:val="single" w:sz="4" w:space="0" w:color="000000"/>
              <w:right w:val="single" w:sz="4" w:space="0" w:color="000000"/>
            </w:tcBorders>
          </w:tcPr>
          <w:p w14:paraId="62195400" w14:textId="0D2549F9" w:rsidR="00F92CC9" w:rsidRPr="007A6438" w:rsidRDefault="00F92CC9" w:rsidP="00C601C9">
            <w:pPr>
              <w:suppressAutoHyphens/>
              <w:spacing w:after="0"/>
              <w:jc w:val="both"/>
              <w:rPr>
                <w:rFonts w:ascii="Times New Roman" w:hAnsi="Times New Roman"/>
                <w:color w:val="000000"/>
                <w:lang w:eastAsia="ro-RO"/>
              </w:rPr>
            </w:pPr>
            <w:r w:rsidRPr="007A6438">
              <w:rPr>
                <w:rFonts w:ascii="Times New Roman" w:hAnsi="Times New Roman"/>
                <w:color w:val="000000"/>
                <w:lang w:eastAsia="ro-RO"/>
              </w:rPr>
              <w:t>A</w:t>
            </w:r>
            <w:r w:rsidRPr="007A6438">
              <w:rPr>
                <w:rFonts w:ascii="Times New Roman" w:hAnsi="Times New Roman"/>
                <w:color w:val="000000"/>
                <w:lang w:eastAsia="ro-RO"/>
              </w:rPr>
              <w:t>parat de tip mirorless full frame, minim 30 megapixeli, minim 425 de puncte de focalizare automata cu detectia fazei, viteze obturator de la 1/8000 la 30 secunde, Sensibilitate ISO între 100 și 51200 cu posibilitate de extindere între 50 și 204800,</w:t>
            </w:r>
            <w:r w:rsidRPr="007A6438">
              <w:rPr>
                <w:rFonts w:ascii="Times New Roman" w:hAnsi="Times New Roman"/>
                <w:color w:val="000000"/>
                <w:lang w:eastAsia="ro-RO"/>
              </w:rPr>
              <w:t xml:space="preserve"> înregistrare video până la 4K - </w:t>
            </w:r>
            <w:r w:rsidRPr="007A6438">
              <w:rPr>
                <w:rFonts w:ascii="Times New Roman" w:hAnsi="Times New Roman"/>
                <w:color w:val="000000"/>
                <w:lang w:eastAsia="ro-RO"/>
              </w:rPr>
              <w:t>1 bucată</w:t>
            </w:r>
          </w:p>
        </w:tc>
        <w:tc>
          <w:tcPr>
            <w:tcW w:w="7371" w:type="dxa"/>
          </w:tcPr>
          <w:p w14:paraId="00B875F8" w14:textId="77777777" w:rsidR="00F92CC9" w:rsidRPr="007A6438" w:rsidRDefault="00F92CC9" w:rsidP="001E3DC8">
            <w:pPr>
              <w:spacing w:after="0"/>
              <w:jc w:val="center"/>
              <w:rPr>
                <w:rFonts w:ascii="Times New Roman" w:eastAsia="Times New Roman" w:hAnsi="Times New Roman"/>
                <w:b/>
                <w:kern w:val="1"/>
                <w:lang w:bidi="en-US"/>
              </w:rPr>
            </w:pPr>
          </w:p>
        </w:tc>
      </w:tr>
      <w:tr w:rsidR="00F92CC9" w:rsidRPr="007A6438" w14:paraId="45CD8F14" w14:textId="77777777" w:rsidTr="00AB3B05">
        <w:tc>
          <w:tcPr>
            <w:tcW w:w="7371" w:type="dxa"/>
            <w:tcBorders>
              <w:top w:val="single" w:sz="4" w:space="0" w:color="000000"/>
              <w:left w:val="single" w:sz="4" w:space="0" w:color="000000"/>
              <w:bottom w:val="single" w:sz="4" w:space="0" w:color="000000"/>
              <w:right w:val="single" w:sz="4" w:space="0" w:color="000000"/>
            </w:tcBorders>
          </w:tcPr>
          <w:p w14:paraId="452C6C38" w14:textId="1E88778E" w:rsidR="00F92CC9" w:rsidRPr="007A6438" w:rsidRDefault="00F92CC9" w:rsidP="00C601C9">
            <w:pPr>
              <w:suppressAutoHyphens/>
              <w:spacing w:after="0"/>
              <w:jc w:val="both"/>
              <w:rPr>
                <w:rFonts w:ascii="Times New Roman" w:hAnsi="Times New Roman"/>
                <w:color w:val="000000"/>
                <w:lang w:eastAsia="ro-RO"/>
              </w:rPr>
            </w:pPr>
            <w:r w:rsidRPr="007A6438">
              <w:rPr>
                <w:rFonts w:ascii="Times New Roman" w:hAnsi="Times New Roman"/>
                <w:color w:val="000000"/>
                <w:lang w:eastAsia="ro-RO"/>
              </w:rPr>
              <w:t>O</w:t>
            </w:r>
            <w:r w:rsidRPr="007A6438">
              <w:rPr>
                <w:rFonts w:ascii="Times New Roman" w:hAnsi="Times New Roman"/>
                <w:color w:val="000000"/>
                <w:lang w:eastAsia="ro-RO"/>
              </w:rPr>
              <w:t>biectiv foto compatibil cu cele două aparate de tip miroless din prezenta ofertă, distanță focală variabilă între 70 și 200 mm, deschidere maximă diafr</w:t>
            </w:r>
            <w:r w:rsidRPr="007A6438">
              <w:rPr>
                <w:rFonts w:ascii="Times New Roman" w:hAnsi="Times New Roman"/>
                <w:color w:val="000000"/>
                <w:lang w:eastAsia="ro-RO"/>
              </w:rPr>
              <w:t xml:space="preserve">agmă F2.8, stabilizare imagine - </w:t>
            </w:r>
            <w:r w:rsidRPr="007A6438">
              <w:rPr>
                <w:rFonts w:ascii="Times New Roman" w:hAnsi="Times New Roman"/>
                <w:color w:val="000000"/>
                <w:lang w:eastAsia="ro-RO"/>
              </w:rPr>
              <w:t>1 bucată</w:t>
            </w:r>
          </w:p>
        </w:tc>
        <w:tc>
          <w:tcPr>
            <w:tcW w:w="7371" w:type="dxa"/>
          </w:tcPr>
          <w:p w14:paraId="54406773" w14:textId="77777777" w:rsidR="00F92CC9" w:rsidRPr="007A6438" w:rsidRDefault="00F92CC9" w:rsidP="001E3DC8">
            <w:pPr>
              <w:spacing w:after="0"/>
              <w:jc w:val="center"/>
              <w:rPr>
                <w:rFonts w:ascii="Times New Roman" w:eastAsia="Times New Roman" w:hAnsi="Times New Roman"/>
                <w:b/>
                <w:kern w:val="1"/>
                <w:lang w:bidi="en-US"/>
              </w:rPr>
            </w:pPr>
          </w:p>
        </w:tc>
      </w:tr>
      <w:tr w:rsidR="00F92CC9" w:rsidRPr="007A6438" w14:paraId="40D96DAC" w14:textId="77777777" w:rsidTr="00AA3A14">
        <w:tc>
          <w:tcPr>
            <w:tcW w:w="7371" w:type="dxa"/>
            <w:tcBorders>
              <w:top w:val="single" w:sz="4" w:space="0" w:color="000000"/>
              <w:left w:val="single" w:sz="4" w:space="0" w:color="000000"/>
              <w:bottom w:val="single" w:sz="4" w:space="0" w:color="000000"/>
              <w:right w:val="single" w:sz="4" w:space="0" w:color="000000"/>
            </w:tcBorders>
          </w:tcPr>
          <w:p w14:paraId="4E7A75E3" w14:textId="53D796AC" w:rsidR="00F92CC9" w:rsidRPr="007A6438" w:rsidRDefault="00F92CC9" w:rsidP="001E3DC8">
            <w:pPr>
              <w:suppressAutoHyphens/>
              <w:spacing w:after="4" w:line="216" w:lineRule="auto"/>
              <w:jc w:val="both"/>
              <w:rPr>
                <w:rFonts w:ascii="Times New Roman" w:hAnsi="Times New Roman"/>
                <w:b/>
                <w:iCs/>
              </w:rPr>
            </w:pPr>
            <w:r w:rsidRPr="007A6438">
              <w:rPr>
                <w:rFonts w:ascii="Times New Roman" w:hAnsi="Times New Roman"/>
                <w:color w:val="000000"/>
                <w:lang w:eastAsia="ro-RO"/>
              </w:rPr>
              <w:t>O</w:t>
            </w:r>
            <w:r w:rsidRPr="007A6438">
              <w:rPr>
                <w:rFonts w:ascii="Times New Roman" w:hAnsi="Times New Roman"/>
                <w:color w:val="000000"/>
                <w:lang w:eastAsia="ro-RO"/>
              </w:rPr>
              <w:t>biectiv foto compatibil cu cele două aparate de tip miroless din prezenta ofertă, distanță focală variabilă între 24 și 70 mm, deschidere maximă diafragmă F2.8</w:t>
            </w:r>
            <w:r w:rsidRPr="007A6438">
              <w:rPr>
                <w:rFonts w:ascii="Times New Roman" w:hAnsi="Times New Roman"/>
                <w:color w:val="000000"/>
                <w:lang w:eastAsia="ro-RO"/>
              </w:rPr>
              <w:t xml:space="preserve"> - </w:t>
            </w:r>
            <w:r w:rsidRPr="007A6438">
              <w:rPr>
                <w:rFonts w:ascii="Times New Roman" w:hAnsi="Times New Roman"/>
                <w:color w:val="000000"/>
                <w:lang w:eastAsia="ro-RO"/>
              </w:rPr>
              <w:t>1 bucată</w:t>
            </w:r>
          </w:p>
        </w:tc>
        <w:tc>
          <w:tcPr>
            <w:tcW w:w="7371" w:type="dxa"/>
          </w:tcPr>
          <w:p w14:paraId="4B095A49" w14:textId="77777777" w:rsidR="00F92CC9" w:rsidRPr="007A6438" w:rsidRDefault="00F92CC9" w:rsidP="001E3DC8">
            <w:pPr>
              <w:spacing w:after="0"/>
              <w:jc w:val="center"/>
              <w:rPr>
                <w:rFonts w:ascii="Times New Roman" w:eastAsia="Times New Roman" w:hAnsi="Times New Roman"/>
                <w:b/>
                <w:kern w:val="1"/>
                <w:lang w:bidi="en-US"/>
              </w:rPr>
            </w:pPr>
          </w:p>
        </w:tc>
      </w:tr>
      <w:tr w:rsidR="00F92CC9" w:rsidRPr="007A6438" w14:paraId="531292C7" w14:textId="77777777" w:rsidTr="00E43525">
        <w:tc>
          <w:tcPr>
            <w:tcW w:w="7371" w:type="dxa"/>
            <w:tcBorders>
              <w:top w:val="single" w:sz="4" w:space="0" w:color="000000"/>
              <w:left w:val="single" w:sz="4" w:space="0" w:color="000000"/>
              <w:bottom w:val="single" w:sz="4" w:space="0" w:color="000000"/>
              <w:right w:val="single" w:sz="4" w:space="0" w:color="000000"/>
            </w:tcBorders>
            <w:vAlign w:val="center"/>
          </w:tcPr>
          <w:p w14:paraId="637D60BA" w14:textId="1F6A65B4" w:rsidR="00F92CC9" w:rsidRPr="007A6438" w:rsidRDefault="00F92CC9" w:rsidP="001E3DC8">
            <w:pPr>
              <w:suppressAutoHyphens/>
              <w:spacing w:after="4" w:line="216" w:lineRule="auto"/>
              <w:jc w:val="both"/>
              <w:rPr>
                <w:rFonts w:ascii="Times New Roman" w:hAnsi="Times New Roman"/>
                <w:b/>
                <w:iCs/>
              </w:rPr>
            </w:pPr>
            <w:r w:rsidRPr="007A6438">
              <w:rPr>
                <w:rFonts w:ascii="Times New Roman" w:hAnsi="Times New Roman"/>
                <w:color w:val="000000"/>
                <w:lang w:eastAsia="ro-RO"/>
              </w:rPr>
              <w:t>O</w:t>
            </w:r>
            <w:r w:rsidRPr="007A6438">
              <w:rPr>
                <w:rFonts w:ascii="Times New Roman" w:hAnsi="Times New Roman"/>
                <w:color w:val="000000"/>
                <w:lang w:eastAsia="ro-RO"/>
              </w:rPr>
              <w:t>biectiv foto compatibil cu cele două aparate de tip miroless din prezenta ofertă, distanță focală variabilă între 12 și 24 mm, deschidere maximă diafragmă F4, stabilizare imagine</w:t>
            </w:r>
            <w:r w:rsidRPr="007A6438">
              <w:rPr>
                <w:rFonts w:ascii="Times New Roman" w:hAnsi="Times New Roman"/>
                <w:color w:val="000000"/>
                <w:lang w:eastAsia="ro-RO"/>
              </w:rPr>
              <w:t xml:space="preserve"> - </w:t>
            </w:r>
            <w:r w:rsidRPr="007A6438">
              <w:rPr>
                <w:rFonts w:ascii="Times New Roman" w:hAnsi="Times New Roman"/>
                <w:color w:val="000000"/>
                <w:lang w:eastAsia="ro-RO"/>
              </w:rPr>
              <w:t>1 bucată</w:t>
            </w:r>
          </w:p>
        </w:tc>
        <w:tc>
          <w:tcPr>
            <w:tcW w:w="7371" w:type="dxa"/>
          </w:tcPr>
          <w:p w14:paraId="5BF4A2B3" w14:textId="77777777" w:rsidR="00F92CC9" w:rsidRPr="007A6438" w:rsidRDefault="00F92CC9" w:rsidP="001E3DC8">
            <w:pPr>
              <w:spacing w:after="0"/>
              <w:jc w:val="center"/>
              <w:rPr>
                <w:rFonts w:ascii="Times New Roman" w:eastAsia="Times New Roman" w:hAnsi="Times New Roman"/>
                <w:b/>
                <w:kern w:val="1"/>
                <w:lang w:bidi="en-US"/>
              </w:rPr>
            </w:pPr>
          </w:p>
        </w:tc>
      </w:tr>
      <w:tr w:rsidR="00F92CC9" w:rsidRPr="007A6438" w14:paraId="6C4EBA72" w14:textId="77777777" w:rsidTr="00082BE2">
        <w:tc>
          <w:tcPr>
            <w:tcW w:w="7371" w:type="dxa"/>
            <w:tcBorders>
              <w:top w:val="single" w:sz="4" w:space="0" w:color="000000"/>
              <w:left w:val="single" w:sz="4" w:space="0" w:color="000000"/>
              <w:bottom w:val="single" w:sz="4" w:space="0" w:color="000000"/>
              <w:right w:val="single" w:sz="4" w:space="0" w:color="000000"/>
            </w:tcBorders>
          </w:tcPr>
          <w:p w14:paraId="196ABA03" w14:textId="2868200C" w:rsidR="00F92CC9" w:rsidRPr="007A6438" w:rsidRDefault="00F92CC9" w:rsidP="001E3DC8">
            <w:pPr>
              <w:suppressAutoHyphens/>
              <w:spacing w:after="4" w:line="216" w:lineRule="auto"/>
              <w:jc w:val="both"/>
              <w:rPr>
                <w:rFonts w:ascii="Times New Roman" w:hAnsi="Times New Roman"/>
                <w:b/>
                <w:iCs/>
              </w:rPr>
            </w:pPr>
            <w:r w:rsidRPr="007A6438">
              <w:rPr>
                <w:rFonts w:ascii="Times New Roman" w:hAnsi="Times New Roman"/>
                <w:color w:val="000000"/>
                <w:lang w:eastAsia="ro-RO"/>
              </w:rPr>
              <w:t>O</w:t>
            </w:r>
            <w:r w:rsidRPr="007A6438">
              <w:rPr>
                <w:rFonts w:ascii="Times New Roman" w:hAnsi="Times New Roman"/>
                <w:color w:val="000000"/>
                <w:lang w:eastAsia="ro-RO"/>
              </w:rPr>
              <w:t>biectiv foto compatibil cu cele două aparate de tip miroless din prezenta ofertă, distanță focală variabilă între 24 și 105 mm, deschidere maximă diafragmă F4, stabilizare imagine</w:t>
            </w:r>
            <w:r w:rsidRPr="007A6438">
              <w:rPr>
                <w:rFonts w:ascii="Times New Roman" w:hAnsi="Times New Roman"/>
                <w:color w:val="000000"/>
                <w:lang w:eastAsia="ro-RO"/>
              </w:rPr>
              <w:t xml:space="preserve"> - </w:t>
            </w:r>
            <w:r w:rsidRPr="007A6438">
              <w:rPr>
                <w:rFonts w:ascii="Times New Roman" w:hAnsi="Times New Roman"/>
                <w:color w:val="000000"/>
                <w:lang w:eastAsia="ro-RO"/>
              </w:rPr>
              <w:t>1 bucată</w:t>
            </w:r>
          </w:p>
        </w:tc>
        <w:tc>
          <w:tcPr>
            <w:tcW w:w="7371" w:type="dxa"/>
          </w:tcPr>
          <w:p w14:paraId="2E6ED0D8" w14:textId="77777777" w:rsidR="00F92CC9" w:rsidRPr="007A6438" w:rsidRDefault="00F92CC9" w:rsidP="001E3DC8">
            <w:pPr>
              <w:spacing w:after="0"/>
              <w:jc w:val="center"/>
              <w:rPr>
                <w:rFonts w:ascii="Times New Roman" w:eastAsia="Times New Roman" w:hAnsi="Times New Roman"/>
                <w:b/>
                <w:kern w:val="1"/>
                <w:lang w:bidi="en-US"/>
              </w:rPr>
            </w:pPr>
          </w:p>
        </w:tc>
      </w:tr>
      <w:tr w:rsidR="00F92CC9" w:rsidRPr="007A6438" w14:paraId="2491EC1D" w14:textId="77777777" w:rsidTr="0073712B">
        <w:tc>
          <w:tcPr>
            <w:tcW w:w="7371" w:type="dxa"/>
            <w:tcBorders>
              <w:top w:val="single" w:sz="4" w:space="0" w:color="000000"/>
              <w:left w:val="single" w:sz="4" w:space="0" w:color="000000"/>
              <w:bottom w:val="single" w:sz="4" w:space="0" w:color="000000"/>
              <w:right w:val="single" w:sz="4" w:space="0" w:color="000000"/>
            </w:tcBorders>
          </w:tcPr>
          <w:p w14:paraId="320E5A4F" w14:textId="6489D50E" w:rsidR="00F92CC9" w:rsidRPr="007A6438" w:rsidRDefault="00F92CC9" w:rsidP="001E3DC8">
            <w:pPr>
              <w:suppressAutoHyphens/>
              <w:spacing w:after="4" w:line="216" w:lineRule="auto"/>
              <w:jc w:val="both"/>
              <w:rPr>
                <w:rFonts w:ascii="Times New Roman" w:hAnsi="Times New Roman"/>
                <w:b/>
                <w:iCs/>
              </w:rPr>
            </w:pPr>
            <w:r w:rsidRPr="007A6438">
              <w:rPr>
                <w:rFonts w:ascii="Times New Roman" w:hAnsi="Times New Roman"/>
                <w:color w:val="000000"/>
                <w:lang w:eastAsia="ro-RO"/>
              </w:rPr>
              <w:t>O</w:t>
            </w:r>
            <w:r w:rsidRPr="007A6438">
              <w:rPr>
                <w:rFonts w:ascii="Times New Roman" w:hAnsi="Times New Roman"/>
                <w:color w:val="000000"/>
                <w:lang w:eastAsia="ro-RO"/>
              </w:rPr>
              <w:t>biectiv foto compatibil cu cele două aparate de tip miroless din prezenta ofertă, distanță focală fixa de 85 mm, deschidere maximă diafragmă F1.4, stabilizare imagine</w:t>
            </w:r>
            <w:r w:rsidRPr="007A6438">
              <w:rPr>
                <w:rFonts w:ascii="Times New Roman" w:hAnsi="Times New Roman"/>
                <w:color w:val="000000"/>
                <w:lang w:eastAsia="ro-RO"/>
              </w:rPr>
              <w:t xml:space="preserve"> - </w:t>
            </w:r>
            <w:r w:rsidRPr="007A6438">
              <w:rPr>
                <w:rFonts w:ascii="Times New Roman" w:hAnsi="Times New Roman"/>
                <w:color w:val="000000"/>
                <w:lang w:eastAsia="ro-RO"/>
              </w:rPr>
              <w:t>1 bucată</w:t>
            </w:r>
          </w:p>
        </w:tc>
        <w:tc>
          <w:tcPr>
            <w:tcW w:w="7371" w:type="dxa"/>
          </w:tcPr>
          <w:p w14:paraId="6BAB4564" w14:textId="77777777" w:rsidR="00F92CC9" w:rsidRPr="007A6438" w:rsidRDefault="00F92CC9" w:rsidP="001E3DC8">
            <w:pPr>
              <w:spacing w:after="0"/>
              <w:jc w:val="center"/>
              <w:rPr>
                <w:rFonts w:ascii="Times New Roman" w:eastAsia="Times New Roman" w:hAnsi="Times New Roman"/>
                <w:b/>
                <w:kern w:val="1"/>
                <w:lang w:bidi="en-US"/>
              </w:rPr>
            </w:pPr>
          </w:p>
        </w:tc>
      </w:tr>
      <w:tr w:rsidR="00F92CC9" w:rsidRPr="007A6438" w14:paraId="2EDFBD74" w14:textId="77777777" w:rsidTr="00CF5E8F">
        <w:tc>
          <w:tcPr>
            <w:tcW w:w="7371" w:type="dxa"/>
            <w:tcBorders>
              <w:top w:val="single" w:sz="4" w:space="0" w:color="000000"/>
              <w:left w:val="single" w:sz="4" w:space="0" w:color="000000"/>
              <w:bottom w:val="single" w:sz="4" w:space="0" w:color="000000"/>
              <w:right w:val="single" w:sz="4" w:space="0" w:color="000000"/>
            </w:tcBorders>
            <w:vAlign w:val="center"/>
          </w:tcPr>
          <w:p w14:paraId="0E7D4F2E" w14:textId="07D211C6" w:rsidR="00F92CC9" w:rsidRPr="007A6438" w:rsidRDefault="00F92CC9" w:rsidP="001E3DC8">
            <w:pPr>
              <w:suppressAutoHyphens/>
              <w:spacing w:after="4" w:line="216" w:lineRule="auto"/>
              <w:jc w:val="both"/>
              <w:rPr>
                <w:rFonts w:ascii="Times New Roman" w:hAnsi="Times New Roman"/>
                <w:b/>
                <w:iCs/>
              </w:rPr>
            </w:pPr>
            <w:r w:rsidRPr="007A6438">
              <w:rPr>
                <w:rFonts w:ascii="Times New Roman" w:hAnsi="Times New Roman"/>
                <w:color w:val="000000"/>
                <w:lang w:eastAsia="ro-RO"/>
              </w:rPr>
              <w:lastRenderedPageBreak/>
              <w:t>O</w:t>
            </w:r>
            <w:r w:rsidRPr="007A6438">
              <w:rPr>
                <w:rFonts w:ascii="Times New Roman" w:hAnsi="Times New Roman"/>
                <w:color w:val="000000"/>
                <w:lang w:eastAsia="ro-RO"/>
              </w:rPr>
              <w:t>biectiv foto compatibil cu cele două aparate de tip miroless din prezenta ofertă, distanță focală fixa de 50 mm, deschidere maximă diafragmă F1.2</w:t>
            </w:r>
            <w:r w:rsidRPr="007A6438">
              <w:rPr>
                <w:rFonts w:ascii="Times New Roman" w:hAnsi="Times New Roman"/>
                <w:color w:val="000000"/>
                <w:lang w:eastAsia="ro-RO"/>
              </w:rPr>
              <w:t xml:space="preserve"> - </w:t>
            </w:r>
            <w:r w:rsidRPr="007A6438">
              <w:rPr>
                <w:rFonts w:ascii="Times New Roman" w:hAnsi="Times New Roman"/>
                <w:color w:val="000000"/>
                <w:lang w:eastAsia="ro-RO"/>
              </w:rPr>
              <w:t>1 bucată</w:t>
            </w:r>
          </w:p>
        </w:tc>
        <w:tc>
          <w:tcPr>
            <w:tcW w:w="7371" w:type="dxa"/>
          </w:tcPr>
          <w:p w14:paraId="78534DE2" w14:textId="77777777" w:rsidR="00F92CC9" w:rsidRPr="007A6438" w:rsidRDefault="00F92CC9" w:rsidP="001E3DC8">
            <w:pPr>
              <w:spacing w:after="0"/>
              <w:jc w:val="center"/>
              <w:rPr>
                <w:rFonts w:ascii="Times New Roman" w:eastAsia="Times New Roman" w:hAnsi="Times New Roman"/>
                <w:b/>
                <w:kern w:val="1"/>
                <w:lang w:bidi="en-US"/>
              </w:rPr>
            </w:pPr>
          </w:p>
        </w:tc>
      </w:tr>
      <w:tr w:rsidR="00F92CC9" w:rsidRPr="007A6438" w14:paraId="7DD02663" w14:textId="77777777" w:rsidTr="00886745">
        <w:tc>
          <w:tcPr>
            <w:tcW w:w="7371" w:type="dxa"/>
            <w:tcBorders>
              <w:top w:val="single" w:sz="4" w:space="0" w:color="000000"/>
              <w:left w:val="single" w:sz="4" w:space="0" w:color="000000"/>
              <w:bottom w:val="single" w:sz="4" w:space="0" w:color="000000"/>
              <w:right w:val="single" w:sz="4" w:space="0" w:color="000000"/>
            </w:tcBorders>
          </w:tcPr>
          <w:p w14:paraId="60F566A7" w14:textId="30509EBA" w:rsidR="00F92CC9" w:rsidRPr="007A6438" w:rsidRDefault="00F92CC9" w:rsidP="001E3DC8">
            <w:pPr>
              <w:suppressAutoHyphens/>
              <w:spacing w:after="4" w:line="216" w:lineRule="auto"/>
              <w:jc w:val="both"/>
              <w:rPr>
                <w:rFonts w:ascii="Times New Roman" w:hAnsi="Times New Roman"/>
                <w:b/>
                <w:iCs/>
              </w:rPr>
            </w:pPr>
            <w:r w:rsidRPr="007A6438">
              <w:rPr>
                <w:rFonts w:ascii="Times New Roman" w:hAnsi="Times New Roman"/>
                <w:color w:val="000000"/>
                <w:lang w:eastAsia="ro-RO"/>
              </w:rPr>
              <w:t>O</w:t>
            </w:r>
            <w:r w:rsidRPr="007A6438">
              <w:rPr>
                <w:rFonts w:ascii="Times New Roman" w:hAnsi="Times New Roman"/>
                <w:color w:val="000000"/>
                <w:lang w:eastAsia="ro-RO"/>
              </w:rPr>
              <w:t>biectiv foto compatibil cu cele două aparate de tip miroless din prezenta ofertă, distanță focală fixa de 35 mm, deschidere maximă diafragmă F1.4, stabilizare imagine</w:t>
            </w:r>
            <w:r w:rsidRPr="007A6438">
              <w:rPr>
                <w:rFonts w:ascii="Times New Roman" w:hAnsi="Times New Roman"/>
                <w:color w:val="000000"/>
                <w:lang w:eastAsia="ro-RO"/>
              </w:rPr>
              <w:t xml:space="preserve"> - </w:t>
            </w:r>
            <w:r w:rsidRPr="007A6438">
              <w:rPr>
                <w:rFonts w:ascii="Times New Roman" w:hAnsi="Times New Roman"/>
                <w:color w:val="000000"/>
                <w:lang w:eastAsia="ro-RO"/>
              </w:rPr>
              <w:t>1 bucată</w:t>
            </w:r>
          </w:p>
        </w:tc>
        <w:tc>
          <w:tcPr>
            <w:tcW w:w="7371" w:type="dxa"/>
          </w:tcPr>
          <w:p w14:paraId="416FEC7C" w14:textId="77777777" w:rsidR="00F92CC9" w:rsidRPr="007A6438" w:rsidRDefault="00F92CC9" w:rsidP="001E3DC8">
            <w:pPr>
              <w:spacing w:after="0"/>
              <w:jc w:val="center"/>
              <w:rPr>
                <w:rFonts w:ascii="Times New Roman" w:eastAsia="Times New Roman" w:hAnsi="Times New Roman"/>
                <w:b/>
                <w:kern w:val="1"/>
                <w:lang w:bidi="en-US"/>
              </w:rPr>
            </w:pPr>
          </w:p>
        </w:tc>
      </w:tr>
      <w:tr w:rsidR="00F92CC9" w:rsidRPr="007A6438" w14:paraId="3C13AED9" w14:textId="77777777" w:rsidTr="00A95A41">
        <w:tc>
          <w:tcPr>
            <w:tcW w:w="7371" w:type="dxa"/>
            <w:tcBorders>
              <w:top w:val="single" w:sz="4" w:space="0" w:color="000000"/>
              <w:left w:val="single" w:sz="4" w:space="0" w:color="000000"/>
              <w:bottom w:val="single" w:sz="4" w:space="0" w:color="000000"/>
              <w:right w:val="single" w:sz="4" w:space="0" w:color="000000"/>
            </w:tcBorders>
          </w:tcPr>
          <w:p w14:paraId="452BF41A" w14:textId="6DFD1DFB" w:rsidR="00F92CC9" w:rsidRPr="007A6438" w:rsidRDefault="00F92CC9" w:rsidP="001E3DC8">
            <w:pPr>
              <w:suppressAutoHyphens/>
              <w:spacing w:after="4" w:line="216" w:lineRule="auto"/>
              <w:jc w:val="both"/>
              <w:rPr>
                <w:rFonts w:ascii="Times New Roman" w:hAnsi="Times New Roman"/>
                <w:b/>
                <w:iCs/>
              </w:rPr>
            </w:pPr>
            <w:r w:rsidRPr="007A6438">
              <w:rPr>
                <w:rFonts w:ascii="Times New Roman" w:hAnsi="Times New Roman"/>
                <w:color w:val="000000"/>
                <w:lang w:eastAsia="ro-RO"/>
              </w:rPr>
              <w:t>B</w:t>
            </w:r>
            <w:r w:rsidRPr="007A6438">
              <w:rPr>
                <w:rFonts w:ascii="Times New Roman" w:hAnsi="Times New Roman"/>
                <w:color w:val="000000"/>
                <w:lang w:eastAsia="ro-RO"/>
              </w:rPr>
              <w:t>litz foto compatibil cu cele două aparate de tip miroless din prezenta ofertă, tip TTL, Cap rotativ minim 180 grade</w:t>
            </w:r>
            <w:r w:rsidRPr="007A6438">
              <w:rPr>
                <w:rFonts w:ascii="Times New Roman" w:hAnsi="Times New Roman"/>
                <w:color w:val="000000"/>
                <w:lang w:eastAsia="ro-RO"/>
              </w:rPr>
              <w:t xml:space="preserve"> - </w:t>
            </w:r>
            <w:r w:rsidRPr="007A6438">
              <w:rPr>
                <w:rFonts w:ascii="Times New Roman" w:hAnsi="Times New Roman"/>
                <w:color w:val="000000"/>
                <w:lang w:eastAsia="ro-RO"/>
              </w:rPr>
              <w:t>1 bucată</w:t>
            </w:r>
          </w:p>
        </w:tc>
        <w:tc>
          <w:tcPr>
            <w:tcW w:w="7371" w:type="dxa"/>
          </w:tcPr>
          <w:p w14:paraId="42406947" w14:textId="77777777" w:rsidR="00F92CC9" w:rsidRPr="007A6438" w:rsidRDefault="00F92CC9" w:rsidP="001E3DC8">
            <w:pPr>
              <w:spacing w:after="0"/>
              <w:jc w:val="center"/>
              <w:rPr>
                <w:rFonts w:ascii="Times New Roman" w:eastAsia="Times New Roman" w:hAnsi="Times New Roman"/>
                <w:b/>
                <w:kern w:val="1"/>
                <w:lang w:bidi="en-US"/>
              </w:rPr>
            </w:pPr>
          </w:p>
        </w:tc>
      </w:tr>
      <w:tr w:rsidR="00F92CC9" w:rsidRPr="007A6438" w14:paraId="7A17E704" w14:textId="77777777" w:rsidTr="001B7C21">
        <w:tc>
          <w:tcPr>
            <w:tcW w:w="7371" w:type="dxa"/>
            <w:tcBorders>
              <w:top w:val="single" w:sz="4" w:space="0" w:color="000000"/>
              <w:left w:val="single" w:sz="4" w:space="0" w:color="000000"/>
              <w:bottom w:val="single" w:sz="4" w:space="0" w:color="000000"/>
              <w:right w:val="single" w:sz="4" w:space="0" w:color="000000"/>
            </w:tcBorders>
          </w:tcPr>
          <w:p w14:paraId="49321E23" w14:textId="59139069" w:rsidR="00F92CC9" w:rsidRPr="007A6438" w:rsidRDefault="00F92CC9" w:rsidP="001E3DC8">
            <w:pPr>
              <w:spacing w:after="0"/>
              <w:rPr>
                <w:rFonts w:ascii="Times New Roman" w:hAnsi="Times New Roman"/>
              </w:rPr>
            </w:pPr>
            <w:r w:rsidRPr="007A6438">
              <w:rPr>
                <w:rFonts w:ascii="Times New Roman" w:hAnsi="Times New Roman"/>
                <w:color w:val="000000"/>
                <w:lang w:eastAsia="ro-RO"/>
              </w:rPr>
              <w:t>G</w:t>
            </w:r>
            <w:r w:rsidRPr="007A6438">
              <w:rPr>
                <w:rFonts w:ascii="Times New Roman" w:hAnsi="Times New Roman"/>
                <w:color w:val="000000"/>
                <w:lang w:eastAsia="ro-RO"/>
              </w:rPr>
              <w:t>rip compatibil cu cele două aparate de tip miroless din prezenta ofertă, capacitate 2 acumulatori</w:t>
            </w:r>
            <w:r w:rsidRPr="007A6438">
              <w:rPr>
                <w:rFonts w:ascii="Times New Roman" w:hAnsi="Times New Roman"/>
                <w:color w:val="000000"/>
                <w:lang w:eastAsia="ro-RO"/>
              </w:rPr>
              <w:t xml:space="preserve"> - </w:t>
            </w:r>
            <w:r w:rsidRPr="007A6438">
              <w:rPr>
                <w:rFonts w:ascii="Times New Roman" w:hAnsi="Times New Roman"/>
                <w:color w:val="000000"/>
                <w:lang w:eastAsia="ro-RO"/>
              </w:rPr>
              <w:t>1 bucată</w:t>
            </w:r>
          </w:p>
        </w:tc>
        <w:tc>
          <w:tcPr>
            <w:tcW w:w="7371" w:type="dxa"/>
          </w:tcPr>
          <w:p w14:paraId="22BAFA0F" w14:textId="77777777" w:rsidR="00F92CC9" w:rsidRPr="007A6438" w:rsidRDefault="00F92CC9" w:rsidP="001E3DC8">
            <w:pPr>
              <w:spacing w:after="0"/>
              <w:jc w:val="center"/>
              <w:rPr>
                <w:rFonts w:ascii="Times New Roman" w:eastAsia="Times New Roman" w:hAnsi="Times New Roman"/>
                <w:b/>
                <w:kern w:val="1"/>
                <w:lang w:bidi="en-US"/>
              </w:rPr>
            </w:pPr>
          </w:p>
        </w:tc>
      </w:tr>
      <w:tr w:rsidR="00F92CC9" w:rsidRPr="007A6438" w14:paraId="67EFE3C7" w14:textId="77777777" w:rsidTr="007322F1">
        <w:tc>
          <w:tcPr>
            <w:tcW w:w="7371" w:type="dxa"/>
            <w:tcBorders>
              <w:top w:val="single" w:sz="4" w:space="0" w:color="auto"/>
              <w:left w:val="single" w:sz="4" w:space="0" w:color="auto"/>
              <w:bottom w:val="single" w:sz="4" w:space="0" w:color="auto"/>
              <w:right w:val="single" w:sz="4" w:space="0" w:color="auto"/>
            </w:tcBorders>
          </w:tcPr>
          <w:p w14:paraId="0B0C7D6C" w14:textId="15B6422F" w:rsidR="00F92CC9" w:rsidRPr="007A6438" w:rsidRDefault="00F92CC9" w:rsidP="00C469F4">
            <w:pPr>
              <w:suppressAutoHyphens/>
              <w:spacing w:after="4" w:line="216" w:lineRule="auto"/>
              <w:jc w:val="both"/>
              <w:rPr>
                <w:rFonts w:ascii="Times New Roman" w:hAnsi="Times New Roman"/>
                <w:b/>
                <w:iCs/>
              </w:rPr>
            </w:pPr>
            <w:r w:rsidRPr="007A6438">
              <w:rPr>
                <w:rFonts w:ascii="Times New Roman" w:hAnsi="Times New Roman"/>
                <w:color w:val="000000"/>
                <w:lang w:eastAsia="ro-RO"/>
              </w:rPr>
              <w:t>A</w:t>
            </w:r>
            <w:r w:rsidRPr="007A6438">
              <w:rPr>
                <w:rFonts w:ascii="Times New Roman" w:hAnsi="Times New Roman"/>
                <w:color w:val="000000"/>
                <w:lang w:eastAsia="ro-RO"/>
              </w:rPr>
              <w:t>cumulator compatibil cu cele două aparate de tip miroless din prezenta ofertă, capacitate minim 2200 mAh</w:t>
            </w:r>
            <w:r w:rsidRPr="007A6438">
              <w:rPr>
                <w:rFonts w:ascii="Times New Roman" w:hAnsi="Times New Roman"/>
                <w:color w:val="000000"/>
                <w:lang w:eastAsia="ro-RO"/>
              </w:rPr>
              <w:t xml:space="preserve"> -</w:t>
            </w:r>
            <w:r w:rsidRPr="007A6438">
              <w:rPr>
                <w:rFonts w:ascii="Times New Roman" w:hAnsi="Times New Roman"/>
                <w:color w:val="000000"/>
                <w:lang w:eastAsia="ro-RO"/>
              </w:rPr>
              <w:t>4 bucăți</w:t>
            </w:r>
          </w:p>
        </w:tc>
        <w:tc>
          <w:tcPr>
            <w:tcW w:w="7371" w:type="dxa"/>
          </w:tcPr>
          <w:p w14:paraId="793456B9" w14:textId="77777777" w:rsidR="00F92CC9" w:rsidRPr="007A6438" w:rsidRDefault="00F92CC9" w:rsidP="00C469F4">
            <w:pPr>
              <w:spacing w:after="0"/>
              <w:jc w:val="center"/>
              <w:rPr>
                <w:rFonts w:ascii="Times New Roman" w:eastAsia="Times New Roman" w:hAnsi="Times New Roman"/>
                <w:b/>
                <w:kern w:val="1"/>
                <w:lang w:bidi="en-US"/>
              </w:rPr>
            </w:pPr>
          </w:p>
        </w:tc>
      </w:tr>
      <w:tr w:rsidR="00F92CC9" w:rsidRPr="007A6438" w14:paraId="65427AE4" w14:textId="77777777" w:rsidTr="00331BD5">
        <w:tc>
          <w:tcPr>
            <w:tcW w:w="7371" w:type="dxa"/>
            <w:tcBorders>
              <w:top w:val="single" w:sz="4" w:space="0" w:color="auto"/>
              <w:left w:val="single" w:sz="4" w:space="0" w:color="auto"/>
              <w:bottom w:val="single" w:sz="4" w:space="0" w:color="auto"/>
              <w:right w:val="single" w:sz="4" w:space="0" w:color="auto"/>
            </w:tcBorders>
          </w:tcPr>
          <w:p w14:paraId="77024914" w14:textId="6C94E9BB" w:rsidR="00F92CC9" w:rsidRPr="007A6438" w:rsidRDefault="00F92CC9" w:rsidP="00C469F4">
            <w:pPr>
              <w:suppressAutoHyphens/>
              <w:spacing w:after="4" w:line="216" w:lineRule="auto"/>
              <w:jc w:val="both"/>
              <w:rPr>
                <w:rFonts w:ascii="Times New Roman" w:hAnsi="Times New Roman"/>
                <w:b/>
                <w:iCs/>
              </w:rPr>
            </w:pPr>
            <w:r w:rsidRPr="007A6438">
              <w:rPr>
                <w:rFonts w:ascii="Times New Roman" w:hAnsi="Times New Roman"/>
                <w:color w:val="000000"/>
                <w:lang w:eastAsia="ro-RO"/>
              </w:rPr>
              <w:t>C</w:t>
            </w:r>
            <w:r w:rsidRPr="007A6438">
              <w:rPr>
                <w:rFonts w:ascii="Times New Roman" w:hAnsi="Times New Roman"/>
                <w:color w:val="000000"/>
                <w:lang w:eastAsia="ro-RO"/>
              </w:rPr>
              <w:t>ard de memorie capacitate 128 GB, tip SDXC, viteza de citire maxim 200MB/s, viteza de scriere maxim 90MB/s</w:t>
            </w:r>
            <w:r w:rsidRPr="007A6438">
              <w:rPr>
                <w:rFonts w:ascii="Times New Roman" w:hAnsi="Times New Roman"/>
                <w:color w:val="000000"/>
                <w:lang w:eastAsia="ro-RO"/>
              </w:rPr>
              <w:t xml:space="preserve"> - </w:t>
            </w:r>
            <w:r w:rsidRPr="007A6438">
              <w:rPr>
                <w:rFonts w:ascii="Times New Roman" w:hAnsi="Times New Roman"/>
                <w:color w:val="000000"/>
                <w:lang w:eastAsia="ro-RO"/>
              </w:rPr>
              <w:t>4 bucăți</w:t>
            </w:r>
          </w:p>
        </w:tc>
        <w:tc>
          <w:tcPr>
            <w:tcW w:w="7371" w:type="dxa"/>
          </w:tcPr>
          <w:p w14:paraId="2DBA75B5" w14:textId="77777777" w:rsidR="00F92CC9" w:rsidRPr="007A6438" w:rsidRDefault="00F92CC9" w:rsidP="00C469F4">
            <w:pPr>
              <w:spacing w:after="0"/>
              <w:jc w:val="center"/>
              <w:rPr>
                <w:rFonts w:ascii="Times New Roman" w:eastAsia="Times New Roman" w:hAnsi="Times New Roman"/>
                <w:b/>
                <w:kern w:val="1"/>
                <w:lang w:bidi="en-US"/>
              </w:rPr>
            </w:pPr>
          </w:p>
        </w:tc>
      </w:tr>
      <w:tr w:rsidR="00F92CC9" w:rsidRPr="007A6438" w14:paraId="075EE5E3" w14:textId="77777777" w:rsidTr="00EB219D">
        <w:tc>
          <w:tcPr>
            <w:tcW w:w="7371" w:type="dxa"/>
            <w:tcBorders>
              <w:top w:val="single" w:sz="4" w:space="0" w:color="auto"/>
              <w:left w:val="single" w:sz="4" w:space="0" w:color="auto"/>
              <w:bottom w:val="single" w:sz="4" w:space="0" w:color="auto"/>
              <w:right w:val="single" w:sz="4" w:space="0" w:color="auto"/>
            </w:tcBorders>
          </w:tcPr>
          <w:p w14:paraId="67D0ADB3" w14:textId="1B35AA3E" w:rsidR="00F92CC9" w:rsidRPr="007A6438" w:rsidRDefault="00F92CC9" w:rsidP="00C469F4">
            <w:pPr>
              <w:suppressAutoHyphens/>
              <w:spacing w:after="4" w:line="216" w:lineRule="auto"/>
              <w:jc w:val="both"/>
              <w:rPr>
                <w:rFonts w:ascii="Times New Roman" w:hAnsi="Times New Roman"/>
                <w:b/>
                <w:iCs/>
              </w:rPr>
            </w:pPr>
            <w:r w:rsidRPr="007A6438">
              <w:rPr>
                <w:rFonts w:ascii="Times New Roman" w:hAnsi="Times New Roman"/>
                <w:color w:val="000000"/>
                <w:lang w:eastAsia="ro-RO"/>
              </w:rPr>
              <w:t>R</w:t>
            </w:r>
            <w:r w:rsidRPr="007A6438">
              <w:rPr>
                <w:rFonts w:ascii="Times New Roman" w:hAnsi="Times New Roman"/>
                <w:color w:val="000000"/>
                <w:lang w:eastAsia="ro-RO"/>
              </w:rPr>
              <w:t>ucsac foto greutate minim 0.5kg, maxim 0.7 kg, protecție pentru aparatele foto, compartimente pentru carduri de memorie</w:t>
            </w:r>
            <w:r w:rsidRPr="007A6438">
              <w:rPr>
                <w:rFonts w:ascii="Times New Roman" w:hAnsi="Times New Roman"/>
                <w:color w:val="000000"/>
                <w:lang w:eastAsia="ro-RO"/>
              </w:rPr>
              <w:t xml:space="preserve"> - </w:t>
            </w:r>
            <w:r w:rsidRPr="007A6438">
              <w:rPr>
                <w:rFonts w:ascii="Times New Roman" w:hAnsi="Times New Roman"/>
                <w:color w:val="000000"/>
                <w:lang w:eastAsia="ro-RO"/>
              </w:rPr>
              <w:t>1 bucată</w:t>
            </w:r>
          </w:p>
        </w:tc>
        <w:tc>
          <w:tcPr>
            <w:tcW w:w="7371" w:type="dxa"/>
          </w:tcPr>
          <w:p w14:paraId="4BA4ABC8" w14:textId="77777777" w:rsidR="00F92CC9" w:rsidRPr="007A6438" w:rsidRDefault="00F92CC9" w:rsidP="00C469F4">
            <w:pPr>
              <w:spacing w:after="0"/>
              <w:jc w:val="center"/>
              <w:rPr>
                <w:rFonts w:ascii="Times New Roman" w:eastAsia="Times New Roman" w:hAnsi="Times New Roman"/>
                <w:b/>
                <w:kern w:val="1"/>
                <w:lang w:bidi="en-US"/>
              </w:rPr>
            </w:pPr>
          </w:p>
        </w:tc>
      </w:tr>
      <w:tr w:rsidR="00F92CC9" w:rsidRPr="007A6438" w14:paraId="262EA5E9" w14:textId="77777777" w:rsidTr="002003BD">
        <w:tc>
          <w:tcPr>
            <w:tcW w:w="7371" w:type="dxa"/>
            <w:tcBorders>
              <w:top w:val="single" w:sz="4" w:space="0" w:color="auto"/>
              <w:left w:val="single" w:sz="4" w:space="0" w:color="auto"/>
              <w:bottom w:val="single" w:sz="4" w:space="0" w:color="auto"/>
              <w:right w:val="single" w:sz="4" w:space="0" w:color="auto"/>
            </w:tcBorders>
          </w:tcPr>
          <w:p w14:paraId="26140CBA" w14:textId="0E275763" w:rsidR="00F92CC9" w:rsidRPr="007A6438" w:rsidRDefault="00F92CC9" w:rsidP="00C469F4">
            <w:pPr>
              <w:suppressAutoHyphens/>
              <w:spacing w:after="4" w:line="216" w:lineRule="auto"/>
              <w:jc w:val="both"/>
              <w:rPr>
                <w:rFonts w:ascii="Times New Roman" w:hAnsi="Times New Roman"/>
                <w:b/>
                <w:iCs/>
              </w:rPr>
            </w:pPr>
            <w:r w:rsidRPr="007A6438">
              <w:rPr>
                <w:rFonts w:ascii="Times New Roman" w:hAnsi="Times New Roman"/>
                <w:color w:val="000000"/>
                <w:lang w:eastAsia="ro-RO"/>
              </w:rPr>
              <w:t>C</w:t>
            </w:r>
            <w:r w:rsidRPr="007A6438">
              <w:rPr>
                <w:rFonts w:ascii="Times New Roman" w:hAnsi="Times New Roman"/>
                <w:color w:val="000000"/>
                <w:lang w:eastAsia="ro-RO"/>
              </w:rPr>
              <w:t>ititor de carduri, interfață USB 3.0 pentru carduri de memorie de tip SD/microSD</w:t>
            </w:r>
            <w:r w:rsidRPr="007A6438">
              <w:rPr>
                <w:rFonts w:ascii="Times New Roman" w:hAnsi="Times New Roman"/>
                <w:color w:val="000000"/>
                <w:lang w:eastAsia="ro-RO"/>
              </w:rPr>
              <w:t xml:space="preserve"> - </w:t>
            </w:r>
            <w:r w:rsidRPr="007A6438">
              <w:rPr>
                <w:rFonts w:ascii="Times New Roman" w:hAnsi="Times New Roman"/>
                <w:color w:val="000000"/>
                <w:lang w:eastAsia="ro-RO"/>
              </w:rPr>
              <w:t>2 bucăți</w:t>
            </w:r>
          </w:p>
        </w:tc>
        <w:tc>
          <w:tcPr>
            <w:tcW w:w="7371" w:type="dxa"/>
          </w:tcPr>
          <w:p w14:paraId="6A38F57D" w14:textId="77777777" w:rsidR="00F92CC9" w:rsidRPr="007A6438" w:rsidRDefault="00F92CC9" w:rsidP="00C469F4">
            <w:pPr>
              <w:spacing w:after="0"/>
              <w:jc w:val="center"/>
              <w:rPr>
                <w:rFonts w:ascii="Times New Roman" w:eastAsia="Times New Roman" w:hAnsi="Times New Roman"/>
                <w:b/>
                <w:kern w:val="1"/>
                <w:lang w:bidi="en-US"/>
              </w:rPr>
            </w:pPr>
          </w:p>
        </w:tc>
      </w:tr>
      <w:tr w:rsidR="00F92CC9" w:rsidRPr="007A6438" w14:paraId="0C97A1D0" w14:textId="77777777" w:rsidTr="00DC7F38">
        <w:tc>
          <w:tcPr>
            <w:tcW w:w="7371" w:type="dxa"/>
            <w:tcBorders>
              <w:top w:val="single" w:sz="4" w:space="0" w:color="auto"/>
              <w:left w:val="single" w:sz="4" w:space="0" w:color="auto"/>
              <w:bottom w:val="single" w:sz="4" w:space="0" w:color="auto"/>
              <w:right w:val="single" w:sz="4" w:space="0" w:color="auto"/>
            </w:tcBorders>
          </w:tcPr>
          <w:p w14:paraId="50545D15" w14:textId="1E0B5D9A" w:rsidR="00F92CC9" w:rsidRPr="007A6438" w:rsidRDefault="00F92CC9" w:rsidP="00C469F4">
            <w:pPr>
              <w:suppressAutoHyphens/>
              <w:spacing w:after="4" w:line="216" w:lineRule="auto"/>
              <w:jc w:val="both"/>
              <w:rPr>
                <w:rFonts w:ascii="Times New Roman" w:hAnsi="Times New Roman"/>
                <w:b/>
                <w:iCs/>
              </w:rPr>
            </w:pPr>
            <w:r w:rsidRPr="007A6438">
              <w:rPr>
                <w:rFonts w:ascii="Times New Roman" w:hAnsi="Times New Roman"/>
                <w:color w:val="000000"/>
                <w:lang w:eastAsia="ro-RO"/>
              </w:rPr>
              <w:t>H</w:t>
            </w:r>
            <w:r w:rsidRPr="007A6438">
              <w:rPr>
                <w:rFonts w:ascii="Times New Roman" w:hAnsi="Times New Roman"/>
                <w:color w:val="000000"/>
                <w:lang w:eastAsia="ro-RO"/>
              </w:rPr>
              <w:t>ard disk extern, capacitate 4 TB, format 2.5 inch, interfață USB 3.0</w:t>
            </w:r>
            <w:r w:rsidRPr="007A6438">
              <w:rPr>
                <w:rFonts w:ascii="Times New Roman" w:hAnsi="Times New Roman"/>
                <w:color w:val="000000"/>
                <w:lang w:eastAsia="ro-RO"/>
              </w:rPr>
              <w:t xml:space="preserve"> - </w:t>
            </w:r>
            <w:r w:rsidRPr="007A6438">
              <w:rPr>
                <w:rFonts w:ascii="Times New Roman" w:hAnsi="Times New Roman"/>
                <w:color w:val="000000"/>
                <w:lang w:eastAsia="ro-RO"/>
              </w:rPr>
              <w:t>2 bucăți</w:t>
            </w:r>
          </w:p>
        </w:tc>
        <w:tc>
          <w:tcPr>
            <w:tcW w:w="7371" w:type="dxa"/>
          </w:tcPr>
          <w:p w14:paraId="4F83C133" w14:textId="77777777" w:rsidR="00F92CC9" w:rsidRPr="007A6438" w:rsidRDefault="00F92CC9" w:rsidP="00C469F4">
            <w:pPr>
              <w:spacing w:after="0"/>
              <w:jc w:val="center"/>
              <w:rPr>
                <w:rFonts w:ascii="Times New Roman" w:eastAsia="Times New Roman" w:hAnsi="Times New Roman"/>
                <w:b/>
                <w:kern w:val="1"/>
                <w:lang w:bidi="en-US"/>
              </w:rPr>
            </w:pPr>
          </w:p>
        </w:tc>
      </w:tr>
      <w:tr w:rsidR="00F92CC9" w:rsidRPr="007A6438" w14:paraId="27C3640F" w14:textId="77777777" w:rsidTr="00B2398E">
        <w:tc>
          <w:tcPr>
            <w:tcW w:w="7371" w:type="dxa"/>
            <w:tcBorders>
              <w:top w:val="single" w:sz="4" w:space="0" w:color="auto"/>
              <w:left w:val="single" w:sz="4" w:space="0" w:color="auto"/>
              <w:bottom w:val="single" w:sz="4" w:space="0" w:color="auto"/>
              <w:right w:val="single" w:sz="4" w:space="0" w:color="auto"/>
            </w:tcBorders>
          </w:tcPr>
          <w:p w14:paraId="50C27050" w14:textId="68E88E4B" w:rsidR="00F92CC9" w:rsidRPr="007A6438" w:rsidRDefault="00F92CC9" w:rsidP="00C469F4">
            <w:pPr>
              <w:suppressAutoHyphens/>
              <w:spacing w:after="4" w:line="216" w:lineRule="auto"/>
              <w:jc w:val="both"/>
              <w:rPr>
                <w:rFonts w:ascii="Times New Roman" w:hAnsi="Times New Roman"/>
                <w:b/>
                <w:iCs/>
              </w:rPr>
            </w:pPr>
            <w:r w:rsidRPr="007A6438">
              <w:rPr>
                <w:rFonts w:ascii="Times New Roman" w:hAnsi="Times New Roman"/>
                <w:color w:val="000000"/>
                <w:lang w:eastAsia="ro-RO"/>
              </w:rPr>
              <w:t>S</w:t>
            </w:r>
            <w:r w:rsidRPr="007A6438">
              <w:rPr>
                <w:rFonts w:ascii="Times New Roman" w:hAnsi="Times New Roman"/>
                <w:color w:val="000000"/>
                <w:lang w:eastAsia="ro-RO"/>
              </w:rPr>
              <w:t xml:space="preserve">istem wireless dual cu lavalieră dedicat platformei iOS, 2 transmițătoare, un receptor cu mufă lightning pentru dispozitive </w:t>
            </w:r>
            <w:r w:rsidRPr="007A6438">
              <w:rPr>
                <w:rFonts w:ascii="Times New Roman" w:hAnsi="Times New Roman"/>
                <w:color w:val="000000"/>
                <w:lang w:eastAsia="ro-RO"/>
              </w:rPr>
              <w:t xml:space="preserve">Ios - </w:t>
            </w:r>
            <w:r w:rsidRPr="007A6438">
              <w:rPr>
                <w:rFonts w:ascii="Times New Roman" w:hAnsi="Times New Roman"/>
                <w:color w:val="000000"/>
                <w:lang w:eastAsia="ro-RO"/>
              </w:rPr>
              <w:t>1 bucată</w:t>
            </w:r>
          </w:p>
        </w:tc>
        <w:tc>
          <w:tcPr>
            <w:tcW w:w="7371" w:type="dxa"/>
          </w:tcPr>
          <w:p w14:paraId="4E5B8328" w14:textId="77777777" w:rsidR="00F92CC9" w:rsidRPr="007A6438" w:rsidRDefault="00F92CC9" w:rsidP="00C469F4">
            <w:pPr>
              <w:spacing w:after="0"/>
              <w:jc w:val="center"/>
              <w:rPr>
                <w:rFonts w:ascii="Times New Roman" w:eastAsia="Times New Roman" w:hAnsi="Times New Roman"/>
                <w:b/>
                <w:kern w:val="1"/>
                <w:lang w:bidi="en-US"/>
              </w:rPr>
            </w:pPr>
          </w:p>
        </w:tc>
      </w:tr>
      <w:tr w:rsidR="007A6438" w:rsidRPr="007A6438" w14:paraId="74126F73" w14:textId="77777777" w:rsidTr="0035508B">
        <w:tc>
          <w:tcPr>
            <w:tcW w:w="7371" w:type="dxa"/>
          </w:tcPr>
          <w:p w14:paraId="1B00E257" w14:textId="77777777" w:rsidR="007A6438" w:rsidRPr="007A6438" w:rsidRDefault="007A6438" w:rsidP="007A6438">
            <w:pPr>
              <w:tabs>
                <w:tab w:val="left" w:pos="851"/>
              </w:tabs>
              <w:spacing w:after="0"/>
              <w:ind w:firstLine="284"/>
              <w:jc w:val="both"/>
              <w:rPr>
                <w:rFonts w:ascii="Times New Roman" w:eastAsia="Times New Roman" w:hAnsi="Times New Roman"/>
                <w:kern w:val="1"/>
                <w:lang w:eastAsia="ar-SA"/>
              </w:rPr>
            </w:pPr>
            <w:r w:rsidRPr="007A6438">
              <w:rPr>
                <w:rFonts w:ascii="Times New Roman" w:eastAsia="Times New Roman" w:hAnsi="Times New Roman"/>
                <w:kern w:val="1"/>
                <w:lang w:eastAsia="ar-SA"/>
              </w:rPr>
              <w:t>Livrarea produselor se va face in maxim 30 de zile de la comanda achizitorului. Sunt acceptate si livrări partiale pentru care se vor emite facturi si se vor efectua plati partiale. Livrarea tuturor echipamentelor din cadrul kit-ului de aparatura foto-video nu se va face la mai mult de 90 de zile de la prima comanda pentru livrare partială, efectuata de catre achizitor.</w:t>
            </w:r>
          </w:p>
          <w:p w14:paraId="5353C6E3" w14:textId="0BF7E000" w:rsidR="007A6438" w:rsidRPr="007A6438" w:rsidRDefault="007A6438" w:rsidP="007A6438">
            <w:pPr>
              <w:tabs>
                <w:tab w:val="left" w:pos="851"/>
              </w:tabs>
              <w:spacing w:after="0"/>
              <w:ind w:firstLine="284"/>
              <w:jc w:val="both"/>
              <w:rPr>
                <w:rFonts w:ascii="Times New Roman" w:eastAsia="Times New Roman" w:hAnsi="Times New Roman"/>
                <w:kern w:val="1"/>
                <w:lang w:eastAsia="ar-SA"/>
              </w:rPr>
            </w:pPr>
            <w:r w:rsidRPr="007A6438">
              <w:rPr>
                <w:rFonts w:ascii="Times New Roman" w:eastAsia="Times New Roman" w:hAnsi="Times New Roman"/>
                <w:kern w:val="1"/>
                <w:lang w:eastAsia="ar-SA"/>
              </w:rPr>
              <w:t>Produsele vor fi amblatate corespunzator, astfel incat caracterisitcile lor cantitative si calitative sa nu fir compromise.</w:t>
            </w:r>
          </w:p>
        </w:tc>
        <w:tc>
          <w:tcPr>
            <w:tcW w:w="7371" w:type="dxa"/>
          </w:tcPr>
          <w:p w14:paraId="5001E747" w14:textId="77777777" w:rsidR="007A6438" w:rsidRPr="007A6438" w:rsidRDefault="007A6438" w:rsidP="00147484">
            <w:pPr>
              <w:spacing w:after="0"/>
              <w:jc w:val="center"/>
              <w:rPr>
                <w:rFonts w:ascii="Times New Roman" w:eastAsia="Times New Roman" w:hAnsi="Times New Roman"/>
                <w:kern w:val="1"/>
                <w:lang w:bidi="en-US"/>
              </w:rPr>
            </w:pPr>
          </w:p>
        </w:tc>
      </w:tr>
      <w:tr w:rsidR="00B9439E" w:rsidRPr="007A6438" w14:paraId="6C419F9A" w14:textId="77777777" w:rsidTr="0035508B">
        <w:tc>
          <w:tcPr>
            <w:tcW w:w="7371" w:type="dxa"/>
          </w:tcPr>
          <w:p w14:paraId="1E9DF7B5" w14:textId="2D3493A0" w:rsidR="007A6438" w:rsidRPr="007A6438" w:rsidRDefault="007A6438" w:rsidP="00B66934">
            <w:pPr>
              <w:tabs>
                <w:tab w:val="left" w:pos="851"/>
              </w:tabs>
              <w:spacing w:after="0"/>
              <w:ind w:firstLine="284"/>
              <w:jc w:val="both"/>
              <w:rPr>
                <w:rFonts w:ascii="Times New Roman" w:eastAsia="Times New Roman" w:hAnsi="Times New Roman"/>
                <w:b/>
                <w:kern w:val="1"/>
                <w:lang w:eastAsia="ar-SA"/>
              </w:rPr>
            </w:pPr>
            <w:r w:rsidRPr="007A6438">
              <w:rPr>
                <w:rFonts w:ascii="Times New Roman" w:eastAsia="Times New Roman" w:hAnsi="Times New Roman"/>
                <w:b/>
                <w:kern w:val="1"/>
                <w:lang w:eastAsia="ar-SA"/>
              </w:rPr>
              <w:t>Locul, termenul de livrare si receptia</w:t>
            </w:r>
          </w:p>
          <w:p w14:paraId="33702A7A" w14:textId="711A6222" w:rsidR="00B66934" w:rsidRPr="007A6438" w:rsidRDefault="00714C95" w:rsidP="00B66934">
            <w:pPr>
              <w:tabs>
                <w:tab w:val="left" w:pos="851"/>
              </w:tabs>
              <w:spacing w:after="0"/>
              <w:ind w:firstLine="284"/>
              <w:jc w:val="both"/>
              <w:rPr>
                <w:rFonts w:ascii="Times New Roman" w:hAnsi="Times New Roman"/>
              </w:rPr>
            </w:pPr>
            <w:r w:rsidRPr="007A6438">
              <w:rPr>
                <w:rFonts w:ascii="Times New Roman" w:hAnsi="Times New Roman"/>
              </w:rPr>
              <w:t>Produsele vor fi cumparate pe baza de comanda , receptia urmand sa se faca in momentul livrarii la sediul Primariei Municipiului Craiova.</w:t>
            </w:r>
          </w:p>
          <w:p w14:paraId="6985B372" w14:textId="77777777" w:rsidR="00714C95" w:rsidRPr="007A6438" w:rsidRDefault="00714C95" w:rsidP="00B66934">
            <w:pPr>
              <w:tabs>
                <w:tab w:val="left" w:pos="851"/>
              </w:tabs>
              <w:spacing w:after="0"/>
              <w:ind w:firstLine="284"/>
              <w:jc w:val="both"/>
              <w:rPr>
                <w:rFonts w:ascii="Times New Roman" w:hAnsi="Times New Roman"/>
              </w:rPr>
            </w:pPr>
            <w:r w:rsidRPr="007A6438">
              <w:rPr>
                <w:rFonts w:ascii="Times New Roman" w:hAnsi="Times New Roman"/>
              </w:rPr>
              <w:t>In cazul constatarii unor neconcordante/deficient, ele se aduc la cunostinta firmei prestatoare, care va efectua in cel mai scurt timp remedierile, pe cheltuiala proprie.</w:t>
            </w:r>
          </w:p>
          <w:p w14:paraId="1334A6D6" w14:textId="494211C0" w:rsidR="00714C95" w:rsidRPr="007A6438" w:rsidRDefault="00714C95" w:rsidP="00B66934">
            <w:pPr>
              <w:tabs>
                <w:tab w:val="left" w:pos="851"/>
              </w:tabs>
              <w:spacing w:after="0"/>
              <w:ind w:firstLine="284"/>
              <w:jc w:val="both"/>
              <w:rPr>
                <w:rFonts w:ascii="Times New Roman" w:hAnsi="Times New Roman"/>
              </w:rPr>
            </w:pPr>
            <w:r w:rsidRPr="007A6438">
              <w:rPr>
                <w:rFonts w:ascii="Times New Roman" w:hAnsi="Times New Roman"/>
              </w:rPr>
              <w:t>Receptia produselor se va face pe baza Procesului Verbal de Receptie.</w:t>
            </w:r>
          </w:p>
        </w:tc>
        <w:tc>
          <w:tcPr>
            <w:tcW w:w="7371" w:type="dxa"/>
          </w:tcPr>
          <w:p w14:paraId="65F111B8" w14:textId="77777777" w:rsidR="00B9439E" w:rsidRPr="007A6438" w:rsidRDefault="00B9439E" w:rsidP="00147484">
            <w:pPr>
              <w:spacing w:after="0"/>
              <w:jc w:val="center"/>
              <w:rPr>
                <w:rFonts w:ascii="Times New Roman" w:eastAsia="Times New Roman" w:hAnsi="Times New Roman"/>
                <w:b/>
                <w:kern w:val="1"/>
                <w:lang w:bidi="en-US"/>
              </w:rPr>
            </w:pPr>
          </w:p>
        </w:tc>
      </w:tr>
      <w:tr w:rsidR="00496932" w:rsidRPr="007A6438" w14:paraId="390E9CB2" w14:textId="77777777" w:rsidTr="0035508B">
        <w:tc>
          <w:tcPr>
            <w:tcW w:w="7371" w:type="dxa"/>
          </w:tcPr>
          <w:p w14:paraId="5C533663" w14:textId="52BDEEC2" w:rsidR="0005462C" w:rsidRPr="007A6438" w:rsidRDefault="00496932" w:rsidP="007A6438">
            <w:pPr>
              <w:suppressAutoHyphens/>
              <w:autoSpaceDE w:val="0"/>
              <w:spacing w:after="0"/>
              <w:ind w:hanging="993"/>
              <w:jc w:val="both"/>
              <w:rPr>
                <w:rFonts w:ascii="Times New Roman" w:eastAsia="Times New Roman" w:hAnsi="Times New Roman"/>
                <w:kern w:val="1"/>
                <w:lang w:eastAsia="ar-SA"/>
              </w:rPr>
            </w:pPr>
            <w:r w:rsidRPr="007A6438">
              <w:rPr>
                <w:rFonts w:ascii="Times New Roman" w:eastAsia="Times New Roman" w:hAnsi="Times New Roman"/>
                <w:kern w:val="1"/>
                <w:lang w:eastAsia="ar-SA"/>
              </w:rPr>
              <w:t xml:space="preserve">                      </w:t>
            </w:r>
            <w:r w:rsidRPr="007A6438">
              <w:rPr>
                <w:rFonts w:ascii="Times New Roman" w:eastAsia="Times New Roman" w:hAnsi="Times New Roman"/>
                <w:b/>
                <w:kern w:val="1"/>
                <w:lang w:eastAsia="ar-SA"/>
              </w:rPr>
              <w:t xml:space="preserve">MODALITĂŢI ŞI </w:t>
            </w:r>
            <w:r w:rsidR="00714C95" w:rsidRPr="007A6438">
              <w:rPr>
                <w:rFonts w:ascii="Times New Roman" w:eastAsia="Times New Roman" w:hAnsi="Times New Roman"/>
                <w:b/>
                <w:kern w:val="1"/>
                <w:lang w:eastAsia="ar-SA"/>
              </w:rPr>
              <w:t>TERMENE</w:t>
            </w:r>
            <w:r w:rsidRPr="007A6438">
              <w:rPr>
                <w:rFonts w:ascii="Times New Roman" w:eastAsia="Times New Roman" w:hAnsi="Times New Roman"/>
                <w:b/>
                <w:kern w:val="1"/>
                <w:lang w:eastAsia="ar-SA"/>
              </w:rPr>
              <w:t xml:space="preserve"> DE PLATĂ.</w:t>
            </w:r>
          </w:p>
          <w:p w14:paraId="652783D4" w14:textId="77777777" w:rsidR="00714C95" w:rsidRPr="007A6438" w:rsidRDefault="00714C95" w:rsidP="00714C95">
            <w:pPr>
              <w:autoSpaceDN w:val="0"/>
              <w:spacing w:after="0"/>
              <w:jc w:val="both"/>
              <w:textAlignment w:val="baseline"/>
              <w:rPr>
                <w:rFonts w:ascii="Times New Roman" w:eastAsia="Times New Roman" w:hAnsi="Times New Roman"/>
                <w:kern w:val="1"/>
                <w:lang w:eastAsia="ar-SA"/>
              </w:rPr>
            </w:pPr>
            <w:r w:rsidRPr="007A6438">
              <w:rPr>
                <w:rFonts w:ascii="Times New Roman" w:eastAsia="Times New Roman" w:hAnsi="Times New Roman"/>
                <w:kern w:val="1"/>
                <w:lang w:eastAsia="ar-SA"/>
              </w:rPr>
              <w:t>Plata se va efectua cu ordin de plata in contul de Trezorerie al furnizorului, pe baza Procesului Verbal de Receptie si a facturii, in termen de 30 zile de la inregistrarea acesteia la registratura Primariei Municipiului Craiova.</w:t>
            </w:r>
          </w:p>
          <w:p w14:paraId="11DA306F" w14:textId="207892B6" w:rsidR="00714C95" w:rsidRPr="007A6438" w:rsidRDefault="00714C95" w:rsidP="00714C95">
            <w:pPr>
              <w:autoSpaceDN w:val="0"/>
              <w:spacing w:after="0"/>
              <w:jc w:val="both"/>
              <w:textAlignment w:val="baseline"/>
              <w:rPr>
                <w:rFonts w:ascii="Times New Roman" w:eastAsia="Times New Roman" w:hAnsi="Times New Roman"/>
                <w:kern w:val="1"/>
                <w:lang w:eastAsia="ar-SA"/>
              </w:rPr>
            </w:pPr>
            <w:r w:rsidRPr="007A6438">
              <w:rPr>
                <w:rFonts w:ascii="Times New Roman" w:eastAsia="Times New Roman" w:hAnsi="Times New Roman"/>
                <w:kern w:val="1"/>
                <w:lang w:eastAsia="ar-SA"/>
              </w:rPr>
              <w:t>Pretul va fi ferm, exprimat in lei, ramanand neschimbate pe durata contractului.</w:t>
            </w:r>
          </w:p>
        </w:tc>
        <w:tc>
          <w:tcPr>
            <w:tcW w:w="7371" w:type="dxa"/>
          </w:tcPr>
          <w:p w14:paraId="7A80C4E6" w14:textId="77777777" w:rsidR="00496932" w:rsidRPr="007A6438" w:rsidRDefault="00496932" w:rsidP="00147484">
            <w:pPr>
              <w:spacing w:after="0"/>
              <w:jc w:val="center"/>
              <w:rPr>
                <w:rFonts w:ascii="Times New Roman" w:eastAsia="Times New Roman" w:hAnsi="Times New Roman"/>
                <w:b/>
                <w:kern w:val="1"/>
                <w:lang w:bidi="en-US"/>
              </w:rPr>
            </w:pPr>
          </w:p>
        </w:tc>
      </w:tr>
      <w:tr w:rsidR="0035508B" w:rsidRPr="007A6438" w14:paraId="76BDB500" w14:textId="77777777" w:rsidTr="0035508B">
        <w:tc>
          <w:tcPr>
            <w:tcW w:w="7371" w:type="dxa"/>
            <w:tcBorders>
              <w:left w:val="single" w:sz="1" w:space="0" w:color="000000"/>
            </w:tcBorders>
            <w:shd w:val="clear" w:color="auto" w:fill="auto"/>
          </w:tcPr>
          <w:p w14:paraId="48838247" w14:textId="77777777" w:rsidR="005F051D" w:rsidRPr="007A6438" w:rsidRDefault="005F051D" w:rsidP="005F051D">
            <w:pPr>
              <w:autoSpaceDE w:val="0"/>
              <w:autoSpaceDN w:val="0"/>
              <w:adjustRightInd w:val="0"/>
              <w:spacing w:after="0"/>
              <w:jc w:val="both"/>
              <w:rPr>
                <w:rFonts w:ascii="Times New Roman" w:eastAsia="Times New Roman" w:hAnsi="Times New Roman"/>
                <w:i/>
                <w:lang w:eastAsia="ro-RO"/>
              </w:rPr>
            </w:pPr>
          </w:p>
          <w:p w14:paraId="600F9C1B" w14:textId="77777777" w:rsidR="005F051D" w:rsidRPr="007A6438" w:rsidRDefault="005F051D" w:rsidP="005F051D">
            <w:pPr>
              <w:autoSpaceDE w:val="0"/>
              <w:autoSpaceDN w:val="0"/>
              <w:adjustRightInd w:val="0"/>
              <w:spacing w:after="0"/>
              <w:jc w:val="both"/>
              <w:rPr>
                <w:rFonts w:ascii="Times New Roman" w:eastAsia="Times New Roman" w:hAnsi="Times New Roman"/>
                <w:i/>
                <w:lang w:eastAsia="ro-RO"/>
              </w:rPr>
            </w:pPr>
            <w:r w:rsidRPr="007A6438">
              <w:rPr>
                <w:rFonts w:ascii="Times New Roman" w:eastAsia="Times New Roman" w:hAnsi="Times New Roman"/>
                <w:i/>
                <w:lang w:eastAsia="ro-RO"/>
              </w:rPr>
              <w:t xml:space="preserve"> </w:t>
            </w:r>
            <w:r w:rsidRPr="007A6438">
              <w:rPr>
                <w:rFonts w:ascii="Times New Roman" w:eastAsia="Times New Roman" w:hAnsi="Times New Roman"/>
                <w:b/>
                <w:i/>
                <w:lang w:eastAsia="ro-RO"/>
              </w:rPr>
              <w:t>PRECIZARE:</w:t>
            </w:r>
            <w:r w:rsidRPr="007A6438">
              <w:rPr>
                <w:rFonts w:ascii="Times New Roman" w:eastAsia="Times New Roman" w:hAnsi="Times New Roman"/>
                <w:i/>
                <w:lang w:eastAsia="ro-RO"/>
              </w:rPr>
              <w:t xml:space="preserve"> Orice exprimare din Documentația de atribuire care include specificații tehnice care indică o anumită origine, sursă, producție, un procedeu special, o marcă de fabrică sau de comerț, un brevet de invenție, o licență de fabricație, este însoțită de mențiunea "sau echivalent".</w:t>
            </w:r>
          </w:p>
          <w:p w14:paraId="58FDCDF1" w14:textId="77777777" w:rsidR="0035508B" w:rsidRPr="007A6438" w:rsidRDefault="0035508B" w:rsidP="008B4A49">
            <w:pPr>
              <w:spacing w:after="0"/>
              <w:contextualSpacing/>
              <w:jc w:val="both"/>
              <w:rPr>
                <w:rFonts w:ascii="Times New Roman" w:hAnsi="Times New Roman"/>
                <w:bCs/>
                <w:i/>
                <w:color w:val="000000"/>
                <w:kern w:val="1"/>
                <w:lang w:eastAsia="ar-SA"/>
              </w:rPr>
            </w:pPr>
          </w:p>
        </w:tc>
        <w:tc>
          <w:tcPr>
            <w:tcW w:w="7371" w:type="dxa"/>
          </w:tcPr>
          <w:p w14:paraId="1BD28825" w14:textId="77777777" w:rsidR="0035508B" w:rsidRPr="007A6438" w:rsidRDefault="0035508B" w:rsidP="00CA6155">
            <w:pPr>
              <w:spacing w:after="0"/>
              <w:jc w:val="center"/>
              <w:rPr>
                <w:rFonts w:ascii="Times New Roman" w:eastAsiaTheme="minorHAnsi" w:hAnsi="Times New Roman"/>
              </w:rPr>
            </w:pPr>
          </w:p>
        </w:tc>
      </w:tr>
    </w:tbl>
    <w:p w14:paraId="66D5BEBA" w14:textId="77777777" w:rsidR="00A67477" w:rsidRPr="007A6438" w:rsidRDefault="00A67477" w:rsidP="00933368">
      <w:pPr>
        <w:spacing w:after="0" w:line="240" w:lineRule="auto"/>
        <w:ind w:left="284" w:firstLine="283"/>
        <w:contextualSpacing/>
        <w:jc w:val="both"/>
        <w:rPr>
          <w:rFonts w:ascii="Times New Roman" w:hAnsi="Times New Roman"/>
          <w:b/>
          <w:i/>
          <w:color w:val="FF0000"/>
        </w:rPr>
      </w:pPr>
    </w:p>
    <w:p w14:paraId="3102DDFB" w14:textId="77777777" w:rsidR="003A4204" w:rsidRPr="007A6438" w:rsidRDefault="003A4204" w:rsidP="00933368">
      <w:pPr>
        <w:spacing w:after="0" w:line="240" w:lineRule="auto"/>
        <w:ind w:left="284" w:firstLine="283"/>
        <w:contextualSpacing/>
        <w:jc w:val="both"/>
        <w:rPr>
          <w:rFonts w:ascii="Times New Roman" w:eastAsia="Andale Sans UI" w:hAnsi="Times New Roman"/>
          <w:i/>
          <w:kern w:val="1"/>
          <w:lang w:val="en-US"/>
        </w:rPr>
      </w:pPr>
      <w:r w:rsidRPr="007A6438">
        <w:rPr>
          <w:rFonts w:ascii="Times New Roman" w:hAnsi="Times New Roman"/>
          <w:b/>
          <w:i/>
        </w:rPr>
        <w:t>Note:</w:t>
      </w:r>
      <w:r w:rsidRPr="007A6438">
        <w:rPr>
          <w:rFonts w:ascii="Times New Roman" w:eastAsia="Andale Sans UI" w:hAnsi="Times New Roman"/>
          <w:i/>
          <w:kern w:val="1"/>
          <w:lang w:val="en-US"/>
        </w:rPr>
        <w:t xml:space="preserve"> </w:t>
      </w:r>
    </w:p>
    <w:p w14:paraId="560ABC0D" w14:textId="54CAE933" w:rsidR="003A4204" w:rsidRDefault="003A4204" w:rsidP="00933368">
      <w:pPr>
        <w:spacing w:after="0" w:line="240" w:lineRule="auto"/>
        <w:ind w:left="284" w:firstLine="283"/>
        <w:contextualSpacing/>
        <w:jc w:val="both"/>
        <w:rPr>
          <w:rFonts w:ascii="Times New Roman" w:eastAsia="Andale Sans UI" w:hAnsi="Times New Roman"/>
          <w:b/>
          <w:i/>
          <w:kern w:val="1"/>
        </w:rPr>
      </w:pPr>
      <w:r w:rsidRPr="007A6438">
        <w:rPr>
          <w:rFonts w:ascii="Times New Roman" w:eastAsia="Andale Sans UI" w:hAnsi="Times New Roman"/>
          <w:b/>
          <w:i/>
          <w:kern w:val="1"/>
        </w:rPr>
        <w:t xml:space="preserve">- În cadrul propunerii tehnice, ofertantul va </w:t>
      </w:r>
      <w:r w:rsidR="007A6438">
        <w:rPr>
          <w:rFonts w:ascii="Times New Roman" w:eastAsia="Andale Sans UI" w:hAnsi="Times New Roman"/>
          <w:b/>
          <w:i/>
          <w:kern w:val="1"/>
        </w:rPr>
        <w:t xml:space="preserve">preciza </w:t>
      </w:r>
      <w:r w:rsidR="00255FC9" w:rsidRPr="007A6438">
        <w:rPr>
          <w:rFonts w:ascii="Times New Roman" w:eastAsia="Andale Sans UI" w:hAnsi="Times New Roman"/>
          <w:b/>
          <w:i/>
          <w:kern w:val="1"/>
        </w:rPr>
        <w:t>marca/modelul si cod produs</w:t>
      </w:r>
      <w:r w:rsidRPr="007A6438">
        <w:rPr>
          <w:rFonts w:ascii="Times New Roman" w:eastAsia="Andale Sans UI" w:hAnsi="Times New Roman"/>
          <w:b/>
          <w:i/>
          <w:kern w:val="1"/>
        </w:rPr>
        <w:t xml:space="preserve"> </w:t>
      </w:r>
      <w:r w:rsidR="00255FC9" w:rsidRPr="007A6438">
        <w:rPr>
          <w:rFonts w:ascii="Times New Roman" w:eastAsia="Andale Sans UI" w:hAnsi="Times New Roman"/>
          <w:b/>
          <w:i/>
          <w:kern w:val="1"/>
        </w:rPr>
        <w:t>precum şi</w:t>
      </w:r>
      <w:r w:rsidRPr="007A6438">
        <w:rPr>
          <w:rFonts w:ascii="Times New Roman" w:eastAsia="Andale Sans UI" w:hAnsi="Times New Roman"/>
          <w:b/>
          <w:i/>
          <w:kern w:val="1"/>
        </w:rPr>
        <w:t xml:space="preserve"> caracteristicile</w:t>
      </w:r>
      <w:r w:rsidR="001F0763" w:rsidRPr="007A6438">
        <w:rPr>
          <w:rFonts w:ascii="Times New Roman" w:eastAsia="Andale Sans UI" w:hAnsi="Times New Roman"/>
          <w:b/>
          <w:i/>
          <w:kern w:val="1"/>
        </w:rPr>
        <w:t xml:space="preserve"> tehnice </w:t>
      </w:r>
      <w:r w:rsidRPr="007A6438">
        <w:rPr>
          <w:rFonts w:ascii="Times New Roman" w:eastAsia="Andale Sans UI" w:hAnsi="Times New Roman"/>
          <w:b/>
          <w:i/>
          <w:kern w:val="1"/>
        </w:rPr>
        <w:t xml:space="preserve"> exacte ale produselor ofertate;</w:t>
      </w:r>
    </w:p>
    <w:p w14:paraId="71A24DB3" w14:textId="41896B93" w:rsidR="00990030" w:rsidRPr="007A6438" w:rsidRDefault="00990030" w:rsidP="00933368">
      <w:pPr>
        <w:spacing w:after="0" w:line="240" w:lineRule="auto"/>
        <w:ind w:left="284" w:firstLine="283"/>
        <w:contextualSpacing/>
        <w:jc w:val="both"/>
        <w:rPr>
          <w:rFonts w:ascii="Times New Roman" w:eastAsia="Andale Sans UI" w:hAnsi="Times New Roman"/>
          <w:b/>
          <w:i/>
          <w:kern w:val="1"/>
        </w:rPr>
      </w:pPr>
      <w:r>
        <w:rPr>
          <w:rFonts w:ascii="Times New Roman" w:eastAsia="Andale Sans UI" w:hAnsi="Times New Roman"/>
          <w:b/>
          <w:i/>
          <w:kern w:val="1"/>
        </w:rPr>
        <w:t xml:space="preserve">- De asemenea, se va prezenta </w:t>
      </w:r>
      <w:r w:rsidRPr="00990030">
        <w:rPr>
          <w:rFonts w:ascii="Times New Roman" w:eastAsia="Andale Sans UI" w:hAnsi="Times New Roman"/>
          <w:b/>
          <w:i/>
          <w:kern w:val="1"/>
        </w:rPr>
        <w:t>Formular privind identificarea prove</w:t>
      </w:r>
      <w:r>
        <w:rPr>
          <w:rFonts w:ascii="Times New Roman" w:eastAsia="Andale Sans UI" w:hAnsi="Times New Roman"/>
          <w:b/>
          <w:i/>
          <w:kern w:val="1"/>
        </w:rPr>
        <w:t>nientei produsului (Anexa nr.6)</w:t>
      </w:r>
      <w:bookmarkStart w:id="0" w:name="_GoBack"/>
      <w:bookmarkEnd w:id="0"/>
      <w:r>
        <w:rPr>
          <w:rFonts w:ascii="Times New Roman" w:eastAsia="Andale Sans UI" w:hAnsi="Times New Roman"/>
          <w:b/>
          <w:i/>
          <w:kern w:val="1"/>
        </w:rPr>
        <w:t>;</w:t>
      </w:r>
    </w:p>
    <w:p w14:paraId="74DD1EB4" w14:textId="14F6B958" w:rsidR="003A4204" w:rsidRPr="007A6438" w:rsidRDefault="003A4204" w:rsidP="00933368">
      <w:pPr>
        <w:spacing w:after="0" w:line="240" w:lineRule="auto"/>
        <w:ind w:left="284" w:firstLine="283"/>
        <w:jc w:val="both"/>
        <w:rPr>
          <w:rFonts w:ascii="Times New Roman" w:hAnsi="Times New Roman"/>
          <w:b/>
          <w:i/>
        </w:rPr>
      </w:pPr>
      <w:r w:rsidRPr="007A6438">
        <w:rPr>
          <w:rFonts w:ascii="Times New Roman" w:hAnsi="Times New Roman"/>
          <w:b/>
          <w:i/>
        </w:rPr>
        <w:t xml:space="preserve">- În cazul în care pe parcursul îndeplinirii contractului se constată faptul că nu sunt respectate elemente ale propunerii tehnice (sunt inferioare sau nu corespund cerințelor prevăzute în caietul de sarcini), autoritatea contractantă își rezervă dreptul de a denunța unilateral </w:t>
      </w:r>
      <w:r w:rsidR="00255FC9" w:rsidRPr="007A6438">
        <w:rPr>
          <w:rFonts w:ascii="Times New Roman" w:hAnsi="Times New Roman"/>
          <w:b/>
          <w:i/>
        </w:rPr>
        <w:t>contractul</w:t>
      </w:r>
      <w:r w:rsidRPr="007A6438">
        <w:rPr>
          <w:rFonts w:ascii="Times New Roman" w:hAnsi="Times New Roman"/>
          <w:b/>
          <w:i/>
        </w:rPr>
        <w:t xml:space="preserve"> ori de a solicita sistarea furnizării produselor până la remedierea situației constatate.</w:t>
      </w:r>
    </w:p>
    <w:p w14:paraId="61EFD361" w14:textId="77777777" w:rsidR="008B4A49" w:rsidRPr="007A6438" w:rsidRDefault="008B4A49" w:rsidP="00933368">
      <w:pPr>
        <w:spacing w:after="0" w:line="240" w:lineRule="auto"/>
        <w:ind w:left="284" w:firstLine="283"/>
        <w:jc w:val="both"/>
        <w:rPr>
          <w:rFonts w:ascii="Times New Roman" w:hAnsi="Times New Roman"/>
          <w:b/>
          <w:i/>
        </w:rPr>
      </w:pPr>
    </w:p>
    <w:p w14:paraId="488D10F8" w14:textId="77777777" w:rsidR="008B4A49" w:rsidRPr="007A6438" w:rsidRDefault="008B4A49" w:rsidP="00933368">
      <w:pPr>
        <w:spacing w:after="0" w:line="240" w:lineRule="auto"/>
        <w:ind w:left="284" w:firstLine="283"/>
        <w:jc w:val="both"/>
        <w:rPr>
          <w:rFonts w:ascii="Times New Roman" w:hAnsi="Times New Roman"/>
          <w:b/>
          <w:i/>
        </w:rPr>
      </w:pPr>
    </w:p>
    <w:p w14:paraId="66D0E70A" w14:textId="77777777" w:rsidR="004A03E4" w:rsidRPr="007A6438" w:rsidRDefault="004A03E4" w:rsidP="004A03E4">
      <w:pPr>
        <w:pStyle w:val="ListParagraph"/>
        <w:spacing w:after="0" w:line="240" w:lineRule="auto"/>
        <w:ind w:left="0" w:firstLine="567"/>
        <w:jc w:val="both"/>
        <w:rPr>
          <w:rFonts w:ascii="Times New Roman" w:hAnsi="Times New Roman"/>
        </w:rPr>
      </w:pPr>
    </w:p>
    <w:p w14:paraId="773C4884" w14:textId="77777777" w:rsidR="00A17EAA" w:rsidRPr="007A6438" w:rsidRDefault="00A17EAA" w:rsidP="00C17EED">
      <w:pPr>
        <w:tabs>
          <w:tab w:val="left" w:pos="30"/>
        </w:tabs>
        <w:suppressAutoHyphens/>
        <w:spacing w:after="0" w:line="240" w:lineRule="auto"/>
        <w:ind w:firstLine="567"/>
        <w:jc w:val="both"/>
        <w:rPr>
          <w:rFonts w:ascii="Times New Roman" w:hAnsi="Times New Roman"/>
          <w:lang w:val="en-US"/>
        </w:rPr>
      </w:pPr>
      <w:r w:rsidRPr="007A6438">
        <w:rPr>
          <w:rFonts w:ascii="Times New Roman" w:hAnsi="Times New Roman"/>
          <w:lang w:val="en-US"/>
        </w:rPr>
        <w:t>Data completării: _____/_____/_______</w:t>
      </w:r>
      <w:r w:rsidR="00C17EED" w:rsidRPr="007A6438">
        <w:rPr>
          <w:rFonts w:ascii="Times New Roman" w:hAnsi="Times New Roman"/>
          <w:lang w:val="en-US"/>
        </w:rPr>
        <w:t xml:space="preserve">                                                </w:t>
      </w:r>
      <w:r w:rsidR="004279D6" w:rsidRPr="007A6438">
        <w:rPr>
          <w:rFonts w:ascii="Times New Roman" w:hAnsi="Times New Roman"/>
          <w:lang w:val="en-US"/>
        </w:rPr>
        <w:t xml:space="preserve">                                                                                                        </w:t>
      </w:r>
      <w:r w:rsidR="00C17EED" w:rsidRPr="007A6438">
        <w:rPr>
          <w:rFonts w:ascii="Times New Roman" w:hAnsi="Times New Roman"/>
          <w:lang w:val="en-US"/>
        </w:rPr>
        <w:t xml:space="preserve"> </w:t>
      </w:r>
      <w:r w:rsidRPr="007A6438">
        <w:rPr>
          <w:rFonts w:ascii="Times New Roman" w:hAnsi="Times New Roman"/>
          <w:lang w:val="en-US"/>
        </w:rPr>
        <w:t>Ofertant,</w:t>
      </w:r>
    </w:p>
    <w:p w14:paraId="5EB6E0A5" w14:textId="77777777" w:rsidR="00A8056B" w:rsidRPr="007A6438" w:rsidRDefault="004279D6" w:rsidP="00933368">
      <w:pPr>
        <w:tabs>
          <w:tab w:val="left" w:pos="30"/>
        </w:tabs>
        <w:suppressAutoHyphens/>
        <w:spacing w:after="0" w:line="240" w:lineRule="auto"/>
        <w:jc w:val="center"/>
        <w:rPr>
          <w:rFonts w:ascii="Times New Roman" w:hAnsi="Times New Roman"/>
          <w:i/>
          <w:lang w:val="en-US"/>
        </w:rPr>
      </w:pPr>
      <w:r w:rsidRPr="007A6438">
        <w:rPr>
          <w:rFonts w:ascii="Times New Roman" w:hAnsi="Times New Roman"/>
          <w:i/>
          <w:lang w:val="en-US"/>
        </w:rPr>
        <w:t xml:space="preserve">                                                                                                                                                                                                         </w:t>
      </w:r>
      <w:r w:rsidR="00A17EAA" w:rsidRPr="007A6438">
        <w:rPr>
          <w:rFonts w:ascii="Times New Roman" w:hAnsi="Times New Roman"/>
          <w:i/>
          <w:lang w:val="en-US"/>
        </w:rPr>
        <w:t>_____________________________</w:t>
      </w:r>
    </w:p>
    <w:p w14:paraId="28D4FAFA" w14:textId="77777777" w:rsidR="00B064B9" w:rsidRPr="007A6438" w:rsidRDefault="004279D6" w:rsidP="00193A80">
      <w:pPr>
        <w:spacing w:after="0" w:line="240" w:lineRule="auto"/>
        <w:jc w:val="center"/>
        <w:rPr>
          <w:rFonts w:ascii="Times New Roman" w:hAnsi="Times New Roman"/>
        </w:rPr>
      </w:pPr>
      <w:r w:rsidRPr="007A6438">
        <w:rPr>
          <w:rFonts w:ascii="Times New Roman" w:hAnsi="Times New Roman"/>
          <w:i/>
        </w:rPr>
        <w:t xml:space="preserve">                                                                                                                                                                                                           </w:t>
      </w:r>
      <w:r w:rsidR="00B064B9" w:rsidRPr="007A6438">
        <w:rPr>
          <w:rFonts w:ascii="Times New Roman" w:hAnsi="Times New Roman"/>
          <w:i/>
        </w:rPr>
        <w:t>(semnătura autorizată)</w:t>
      </w:r>
    </w:p>
    <w:sectPr w:rsidR="00B064B9" w:rsidRPr="007A6438" w:rsidSect="0035508B">
      <w:footerReference w:type="default" r:id="rId8"/>
      <w:pgSz w:w="16838" w:h="11906" w:orient="landscape"/>
      <w:pgMar w:top="1134" w:right="1134" w:bottom="1134" w:left="993"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A21BC6" w14:textId="77777777" w:rsidR="00A66FAB" w:rsidRDefault="00A66FAB" w:rsidP="000B104D">
      <w:pPr>
        <w:spacing w:after="0" w:line="240" w:lineRule="auto"/>
      </w:pPr>
      <w:r>
        <w:separator/>
      </w:r>
    </w:p>
  </w:endnote>
  <w:endnote w:type="continuationSeparator" w:id="0">
    <w:p w14:paraId="1F0C4A3F" w14:textId="77777777" w:rsidR="00A66FAB" w:rsidRDefault="00A66FAB" w:rsidP="000B1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ndes">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Trebuchet MS">
    <w:panose1 w:val="020B0603020202020204"/>
    <w:charset w:val="EE"/>
    <w:family w:val="swiss"/>
    <w:pitch w:val="variable"/>
    <w:sig w:usb0="00000287" w:usb1="00000000" w:usb2="00000000" w:usb3="00000000" w:csb0="0000009F" w:csb1="00000000"/>
  </w:font>
  <w:font w:name="Andale Sans UI">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314766"/>
      <w:docPartObj>
        <w:docPartGallery w:val="Page Numbers (Bottom of Page)"/>
        <w:docPartUnique/>
      </w:docPartObj>
    </w:sdtPr>
    <w:sdtEndPr>
      <w:rPr>
        <w:rFonts w:ascii="Times New Roman" w:hAnsi="Times New Roman"/>
        <w:sz w:val="16"/>
        <w:szCs w:val="16"/>
      </w:rPr>
    </w:sdtEndPr>
    <w:sdtContent>
      <w:p w14:paraId="58DCCB0C" w14:textId="77777777" w:rsidR="00A65B23" w:rsidRPr="000B104D" w:rsidRDefault="00A65B23">
        <w:pPr>
          <w:pStyle w:val="Footer"/>
          <w:jc w:val="center"/>
          <w:rPr>
            <w:rFonts w:ascii="Times New Roman" w:hAnsi="Times New Roman"/>
            <w:sz w:val="16"/>
            <w:szCs w:val="16"/>
          </w:rPr>
        </w:pPr>
        <w:r w:rsidRPr="000B104D">
          <w:rPr>
            <w:rFonts w:ascii="Times New Roman" w:hAnsi="Times New Roman"/>
            <w:sz w:val="16"/>
            <w:szCs w:val="16"/>
          </w:rPr>
          <w:fldChar w:fldCharType="begin"/>
        </w:r>
        <w:r w:rsidRPr="000B104D">
          <w:rPr>
            <w:rFonts w:ascii="Times New Roman" w:hAnsi="Times New Roman"/>
            <w:sz w:val="16"/>
            <w:szCs w:val="16"/>
          </w:rPr>
          <w:instrText>PAGE   \* MERGEFORMAT</w:instrText>
        </w:r>
        <w:r w:rsidRPr="000B104D">
          <w:rPr>
            <w:rFonts w:ascii="Times New Roman" w:hAnsi="Times New Roman"/>
            <w:sz w:val="16"/>
            <w:szCs w:val="16"/>
          </w:rPr>
          <w:fldChar w:fldCharType="separate"/>
        </w:r>
        <w:r w:rsidR="00E20399">
          <w:rPr>
            <w:rFonts w:ascii="Times New Roman" w:hAnsi="Times New Roman"/>
            <w:noProof/>
            <w:sz w:val="16"/>
            <w:szCs w:val="16"/>
          </w:rPr>
          <w:t>3</w:t>
        </w:r>
        <w:r w:rsidRPr="000B104D">
          <w:rPr>
            <w:rFonts w:ascii="Times New Roman" w:hAnsi="Times New Roman"/>
            <w:sz w:val="16"/>
            <w:szCs w:val="16"/>
          </w:rPr>
          <w:fldChar w:fldCharType="end"/>
        </w:r>
      </w:p>
    </w:sdtContent>
  </w:sdt>
  <w:p w14:paraId="29666054" w14:textId="77777777" w:rsidR="00A65B23" w:rsidRDefault="00A65B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20D168" w14:textId="77777777" w:rsidR="00A66FAB" w:rsidRDefault="00A66FAB" w:rsidP="000B104D">
      <w:pPr>
        <w:spacing w:after="0" w:line="240" w:lineRule="auto"/>
      </w:pPr>
      <w:r>
        <w:separator/>
      </w:r>
    </w:p>
  </w:footnote>
  <w:footnote w:type="continuationSeparator" w:id="0">
    <w:p w14:paraId="41DC2A44" w14:textId="77777777" w:rsidR="00A66FAB" w:rsidRDefault="00A66FAB" w:rsidP="000B10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bullet"/>
      <w:lvlText w:val=""/>
      <w:lvlJc w:val="left"/>
      <w:pPr>
        <w:tabs>
          <w:tab w:val="num" w:pos="0"/>
        </w:tabs>
        <w:ind w:left="1411" w:hanging="360"/>
      </w:pPr>
      <w:rPr>
        <w:rFonts w:ascii="Wingdings" w:hAnsi="Wingdings" w:cs="Wingdings"/>
      </w:rPr>
    </w:lvl>
    <w:lvl w:ilvl="1">
      <w:start w:val="1"/>
      <w:numFmt w:val="bullet"/>
      <w:lvlText w:val="o"/>
      <w:lvlJc w:val="left"/>
      <w:pPr>
        <w:tabs>
          <w:tab w:val="num" w:pos="0"/>
        </w:tabs>
        <w:ind w:left="2131" w:hanging="360"/>
      </w:pPr>
      <w:rPr>
        <w:rFonts w:ascii="Courier New" w:hAnsi="Courier New" w:cs="Courier New"/>
      </w:rPr>
    </w:lvl>
    <w:lvl w:ilvl="2">
      <w:start w:val="1"/>
      <w:numFmt w:val="bullet"/>
      <w:lvlText w:val=""/>
      <w:lvlJc w:val="left"/>
      <w:pPr>
        <w:tabs>
          <w:tab w:val="num" w:pos="0"/>
        </w:tabs>
        <w:ind w:left="2851" w:hanging="360"/>
      </w:pPr>
      <w:rPr>
        <w:rFonts w:ascii="Wingdings" w:hAnsi="Wingdings" w:cs="Wingdings"/>
      </w:rPr>
    </w:lvl>
    <w:lvl w:ilvl="3">
      <w:start w:val="1"/>
      <w:numFmt w:val="bullet"/>
      <w:lvlText w:val=""/>
      <w:lvlJc w:val="left"/>
      <w:pPr>
        <w:tabs>
          <w:tab w:val="num" w:pos="0"/>
        </w:tabs>
        <w:ind w:left="3571" w:hanging="360"/>
      </w:pPr>
      <w:rPr>
        <w:rFonts w:ascii="Symbol" w:hAnsi="Symbol" w:cs="Symbol"/>
      </w:rPr>
    </w:lvl>
    <w:lvl w:ilvl="4">
      <w:start w:val="1"/>
      <w:numFmt w:val="bullet"/>
      <w:lvlText w:val="o"/>
      <w:lvlJc w:val="left"/>
      <w:pPr>
        <w:tabs>
          <w:tab w:val="num" w:pos="0"/>
        </w:tabs>
        <w:ind w:left="4291" w:hanging="360"/>
      </w:pPr>
      <w:rPr>
        <w:rFonts w:ascii="Courier New" w:hAnsi="Courier New" w:cs="Courier New"/>
      </w:rPr>
    </w:lvl>
    <w:lvl w:ilvl="5">
      <w:start w:val="1"/>
      <w:numFmt w:val="bullet"/>
      <w:lvlText w:val=""/>
      <w:lvlJc w:val="left"/>
      <w:pPr>
        <w:tabs>
          <w:tab w:val="num" w:pos="0"/>
        </w:tabs>
        <w:ind w:left="5011" w:hanging="360"/>
      </w:pPr>
      <w:rPr>
        <w:rFonts w:ascii="Wingdings" w:hAnsi="Wingdings" w:cs="Wingdings"/>
      </w:rPr>
    </w:lvl>
    <w:lvl w:ilvl="6">
      <w:start w:val="1"/>
      <w:numFmt w:val="bullet"/>
      <w:lvlText w:val=""/>
      <w:lvlJc w:val="left"/>
      <w:pPr>
        <w:tabs>
          <w:tab w:val="num" w:pos="0"/>
        </w:tabs>
        <w:ind w:left="5731" w:hanging="360"/>
      </w:pPr>
      <w:rPr>
        <w:rFonts w:ascii="Symbol" w:hAnsi="Symbol" w:cs="Symbol"/>
      </w:rPr>
    </w:lvl>
    <w:lvl w:ilvl="7">
      <w:start w:val="1"/>
      <w:numFmt w:val="bullet"/>
      <w:lvlText w:val="o"/>
      <w:lvlJc w:val="left"/>
      <w:pPr>
        <w:tabs>
          <w:tab w:val="num" w:pos="0"/>
        </w:tabs>
        <w:ind w:left="6451" w:hanging="360"/>
      </w:pPr>
      <w:rPr>
        <w:rFonts w:ascii="Courier New" w:hAnsi="Courier New" w:cs="Courier New"/>
      </w:rPr>
    </w:lvl>
    <w:lvl w:ilvl="8">
      <w:start w:val="1"/>
      <w:numFmt w:val="bullet"/>
      <w:lvlText w:val=""/>
      <w:lvlJc w:val="left"/>
      <w:pPr>
        <w:tabs>
          <w:tab w:val="num" w:pos="0"/>
        </w:tabs>
        <w:ind w:left="7171" w:hanging="360"/>
      </w:pPr>
      <w:rPr>
        <w:rFonts w:ascii="Wingdings" w:hAnsi="Wingdings" w:cs="Wingdings"/>
      </w:rPr>
    </w:lvl>
  </w:abstractNum>
  <w:abstractNum w:abstractNumId="1" w15:restartNumberingAfterBreak="0">
    <w:nsid w:val="00000003"/>
    <w:multiLevelType w:val="singleLevel"/>
    <w:tmpl w:val="00000003"/>
    <w:name w:val="WW8Num3"/>
    <w:lvl w:ilvl="0">
      <w:start w:val="4"/>
      <w:numFmt w:val="bullet"/>
      <w:pStyle w:val="Heading2"/>
      <w:lvlText w:val="-"/>
      <w:lvlJc w:val="left"/>
      <w:pPr>
        <w:tabs>
          <w:tab w:val="num" w:pos="643"/>
        </w:tabs>
        <w:ind w:left="643" w:hanging="360"/>
      </w:pPr>
      <w:rPr>
        <w:rFonts w:ascii="Times New Roman" w:hAnsi="Times New Roman" w:cs="Times New Roman"/>
      </w:rPr>
    </w:lvl>
  </w:abstractNum>
  <w:abstractNum w:abstractNumId="2" w15:restartNumberingAfterBreak="0">
    <w:nsid w:val="00000004"/>
    <w:multiLevelType w:val="multilevel"/>
    <w:tmpl w:val="00000004"/>
    <w:name w:val="WW8Num4"/>
    <w:lvl w:ilvl="0">
      <w:start w:val="40"/>
      <w:numFmt w:val="bullet"/>
      <w:lvlText w:val="-"/>
      <w:lvlJc w:val="left"/>
      <w:pPr>
        <w:tabs>
          <w:tab w:val="num" w:pos="0"/>
        </w:tabs>
        <w:ind w:left="720" w:hanging="360"/>
      </w:pPr>
      <w:rPr>
        <w:rFonts w:ascii="Arial" w:hAnsi="Arial" w:cs="Times New Roman"/>
        <w:color w:val="00000A"/>
        <w:sz w:val="24"/>
        <w:szCs w:val="2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5"/>
    <w:multiLevelType w:val="singleLevel"/>
    <w:tmpl w:val="00000005"/>
    <w:name w:val="WW8Num5"/>
    <w:lvl w:ilvl="0">
      <w:start w:val="1"/>
      <w:numFmt w:val="decimal"/>
      <w:lvlText w:val="%1."/>
      <w:lvlJc w:val="left"/>
      <w:pPr>
        <w:tabs>
          <w:tab w:val="num" w:pos="0"/>
        </w:tabs>
        <w:ind w:left="1353" w:hanging="360"/>
      </w:pPr>
    </w:lvl>
  </w:abstractNum>
  <w:abstractNum w:abstractNumId="4" w15:restartNumberingAfterBreak="0">
    <w:nsid w:val="00000007"/>
    <w:multiLevelType w:val="multilevel"/>
    <w:tmpl w:val="00000007"/>
    <w:name w:val="WW8Num7"/>
    <w:lvl w:ilvl="0">
      <w:start w:val="500"/>
      <w:numFmt w:val="lowerRoman"/>
      <w:lvlText w:val="%1)"/>
      <w:lvlJc w:val="left"/>
      <w:pPr>
        <w:tabs>
          <w:tab w:val="num" w:pos="720"/>
        </w:tabs>
        <w:ind w:left="720" w:hanging="360"/>
      </w:pPr>
      <w:rPr>
        <w:b/>
        <w:bCs/>
        <w:color w:val="000000"/>
        <w:sz w:val="24"/>
        <w:szCs w:val="24"/>
        <w:lang w:val="e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hint="default"/>
        <w:b/>
        <w:color w:val="00000A"/>
        <w:sz w:val="24"/>
        <w:szCs w:val="24"/>
      </w:rPr>
    </w:lvl>
    <w:lvl w:ilvl="1">
      <w:start w:val="1"/>
      <w:numFmt w:val="bullet"/>
      <w:lvlText w:val=""/>
      <w:lvlJc w:val="left"/>
      <w:pPr>
        <w:tabs>
          <w:tab w:val="num" w:pos="1080"/>
        </w:tabs>
        <w:ind w:left="1080" w:hanging="360"/>
      </w:pPr>
      <w:rPr>
        <w:rFonts w:ascii="Symbol" w:hAnsi="Symbol" w:hint="default"/>
        <w:b/>
        <w:color w:val="00000A"/>
        <w:sz w:val="24"/>
        <w:szCs w:val="24"/>
      </w:rPr>
    </w:lvl>
    <w:lvl w:ilvl="2">
      <w:start w:val="1"/>
      <w:numFmt w:val="bullet"/>
      <w:lvlText w:val=""/>
      <w:lvlJc w:val="left"/>
      <w:pPr>
        <w:tabs>
          <w:tab w:val="num" w:pos="1440"/>
        </w:tabs>
        <w:ind w:left="1440" w:hanging="360"/>
      </w:pPr>
      <w:rPr>
        <w:rFonts w:ascii="Symbol" w:hAnsi="Symbol" w:hint="default"/>
        <w:b/>
        <w:color w:val="00000A"/>
        <w:sz w:val="24"/>
        <w:szCs w:val="24"/>
      </w:rPr>
    </w:lvl>
    <w:lvl w:ilvl="3">
      <w:start w:val="1"/>
      <w:numFmt w:val="bullet"/>
      <w:lvlText w:val=""/>
      <w:lvlJc w:val="left"/>
      <w:pPr>
        <w:tabs>
          <w:tab w:val="num" w:pos="1800"/>
        </w:tabs>
        <w:ind w:left="1800" w:hanging="360"/>
      </w:pPr>
      <w:rPr>
        <w:rFonts w:ascii="Symbol" w:hAnsi="Symbol" w:hint="default"/>
        <w:b/>
        <w:color w:val="00000A"/>
        <w:sz w:val="24"/>
        <w:szCs w:val="24"/>
      </w:rPr>
    </w:lvl>
    <w:lvl w:ilvl="4">
      <w:start w:val="1"/>
      <w:numFmt w:val="bullet"/>
      <w:lvlText w:val=""/>
      <w:lvlJc w:val="left"/>
      <w:pPr>
        <w:tabs>
          <w:tab w:val="num" w:pos="2160"/>
        </w:tabs>
        <w:ind w:left="2160" w:hanging="360"/>
      </w:pPr>
      <w:rPr>
        <w:rFonts w:ascii="Symbol" w:hAnsi="Symbol" w:hint="default"/>
        <w:b/>
        <w:color w:val="00000A"/>
        <w:sz w:val="24"/>
        <w:szCs w:val="24"/>
      </w:rPr>
    </w:lvl>
    <w:lvl w:ilvl="5">
      <w:start w:val="1"/>
      <w:numFmt w:val="bullet"/>
      <w:lvlText w:val=""/>
      <w:lvlJc w:val="left"/>
      <w:pPr>
        <w:tabs>
          <w:tab w:val="num" w:pos="2520"/>
        </w:tabs>
        <w:ind w:left="2520" w:hanging="360"/>
      </w:pPr>
      <w:rPr>
        <w:rFonts w:ascii="Symbol" w:hAnsi="Symbol" w:hint="default"/>
        <w:b/>
        <w:color w:val="00000A"/>
        <w:sz w:val="24"/>
        <w:szCs w:val="24"/>
      </w:rPr>
    </w:lvl>
    <w:lvl w:ilvl="6">
      <w:start w:val="1"/>
      <w:numFmt w:val="bullet"/>
      <w:lvlText w:val=""/>
      <w:lvlJc w:val="left"/>
      <w:pPr>
        <w:tabs>
          <w:tab w:val="num" w:pos="2880"/>
        </w:tabs>
        <w:ind w:left="2880" w:hanging="360"/>
      </w:pPr>
      <w:rPr>
        <w:rFonts w:ascii="Symbol" w:hAnsi="Symbol" w:hint="default"/>
        <w:b/>
        <w:color w:val="00000A"/>
        <w:sz w:val="24"/>
        <w:szCs w:val="24"/>
      </w:rPr>
    </w:lvl>
    <w:lvl w:ilvl="7">
      <w:start w:val="1"/>
      <w:numFmt w:val="bullet"/>
      <w:lvlText w:val=""/>
      <w:lvlJc w:val="left"/>
      <w:pPr>
        <w:tabs>
          <w:tab w:val="num" w:pos="3240"/>
        </w:tabs>
        <w:ind w:left="3240" w:hanging="360"/>
      </w:pPr>
      <w:rPr>
        <w:rFonts w:ascii="Symbol" w:hAnsi="Symbol" w:hint="default"/>
        <w:b/>
        <w:color w:val="00000A"/>
        <w:sz w:val="24"/>
        <w:szCs w:val="24"/>
      </w:rPr>
    </w:lvl>
    <w:lvl w:ilvl="8">
      <w:start w:val="1"/>
      <w:numFmt w:val="bullet"/>
      <w:lvlText w:val=""/>
      <w:lvlJc w:val="left"/>
      <w:pPr>
        <w:tabs>
          <w:tab w:val="num" w:pos="3600"/>
        </w:tabs>
        <w:ind w:left="3600" w:hanging="360"/>
      </w:pPr>
      <w:rPr>
        <w:rFonts w:ascii="Symbol" w:hAnsi="Symbol" w:hint="default"/>
        <w:b/>
        <w:color w:val="00000A"/>
        <w:sz w:val="24"/>
        <w:szCs w:val="24"/>
      </w:rPr>
    </w:lvl>
  </w:abstractNum>
  <w:abstractNum w:abstractNumId="6" w15:restartNumberingAfterBreak="0">
    <w:nsid w:val="0000000B"/>
    <w:multiLevelType w:val="multilevel"/>
    <w:tmpl w:val="0000000B"/>
    <w:name w:val="WW8Num11"/>
    <w:lvl w:ilvl="0">
      <w:start w:val="3"/>
      <w:numFmt w:val="decimal"/>
      <w:lvlText w:val="%1."/>
      <w:lvlJc w:val="left"/>
      <w:pPr>
        <w:tabs>
          <w:tab w:val="num" w:pos="720"/>
        </w:tabs>
        <w:ind w:left="720" w:hanging="360"/>
      </w:pPr>
      <w:rPr>
        <w:rFonts w:ascii="Symbol" w:hAnsi="Symbol" w:cs="OpenSymbol"/>
      </w:r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000000D"/>
    <w:multiLevelType w:val="multilevel"/>
    <w:tmpl w:val="0000000D"/>
    <w:name w:val="WW8Num13"/>
    <w:lvl w:ilvl="0">
      <w:start w:val="1"/>
      <w:numFmt w:val="decimal"/>
      <w:lvlText w:val="%1."/>
      <w:lvlJc w:val="left"/>
      <w:pPr>
        <w:tabs>
          <w:tab w:val="num" w:pos="720"/>
        </w:tabs>
        <w:ind w:left="720" w:hanging="360"/>
      </w:pPr>
      <w:rPr>
        <w:rFonts w:ascii="Symbol" w:hAnsi="Symbol" w:cs="OpenSymbol"/>
      </w:r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E"/>
    <w:multiLevelType w:val="multilevel"/>
    <w:tmpl w:val="0000000E"/>
    <w:name w:val="WW8Num14"/>
    <w:lvl w:ilvl="0">
      <w:start w:val="3"/>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15:restartNumberingAfterBreak="0">
    <w:nsid w:val="0000000F"/>
    <w:multiLevelType w:val="multilevel"/>
    <w:tmpl w:val="0000000F"/>
    <w:name w:val="WW8Num15"/>
    <w:lvl w:ilvl="0">
      <w:start w:val="3"/>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15:restartNumberingAfterBreak="0">
    <w:nsid w:val="00000010"/>
    <w:multiLevelType w:val="multilevel"/>
    <w:tmpl w:val="00000010"/>
    <w:name w:val="WW8Num16"/>
    <w:lvl w:ilvl="0">
      <w:start w:val="3"/>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3"/>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15:restartNumberingAfterBreak="0">
    <w:nsid w:val="00000012"/>
    <w:multiLevelType w:val="multilevel"/>
    <w:tmpl w:val="00000012"/>
    <w:name w:val="WW8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14"/>
    <w:multiLevelType w:val="multilevel"/>
    <w:tmpl w:val="00000014"/>
    <w:name w:val="WW8Num20"/>
    <w:lvl w:ilvl="0">
      <w:start w:val="1"/>
      <w:numFmt w:val="bullet"/>
      <w:lvlText w:val=""/>
      <w:lvlJc w:val="left"/>
      <w:pPr>
        <w:tabs>
          <w:tab w:val="num" w:pos="0"/>
        </w:tabs>
        <w:ind w:left="360" w:hanging="360"/>
      </w:pPr>
      <w:rPr>
        <w:rFonts w:ascii="Symbol" w:hAnsi="Symbol" w:cs="Times New Roman"/>
        <w:color w:val="000000"/>
        <w:sz w:val="18"/>
        <w:szCs w:val="18"/>
        <w:lang w:val="it-I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cs="Times New Roman"/>
        <w:color w:val="000000"/>
        <w:sz w:val="18"/>
        <w:szCs w:val="18"/>
        <w:lang w:val="it-IT"/>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cs="Times New Roman"/>
        <w:color w:val="000000"/>
        <w:sz w:val="18"/>
        <w:szCs w:val="18"/>
        <w:lang w:val="it-IT"/>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119E1131"/>
    <w:multiLevelType w:val="multilevel"/>
    <w:tmpl w:val="540A9A84"/>
    <w:styleLink w:val="WWNum17"/>
    <w:lvl w:ilvl="0">
      <w:start w:val="1"/>
      <w:numFmt w:val="lowerLetter"/>
      <w:lvlText w:val="%1)"/>
      <w:lvlJc w:val="left"/>
      <w:pPr>
        <w:ind w:left="786" w:hanging="360"/>
      </w:pPr>
      <w:rPr>
        <w:rFonts w:cs="Times New Roman"/>
        <w:i w:val="0"/>
      </w:rPr>
    </w:lvl>
    <w:lvl w:ilvl="1">
      <w:numFmt w:val="bullet"/>
      <w:lvlText w:val="o"/>
      <w:lvlJc w:val="left"/>
      <w:pPr>
        <w:ind w:left="1506" w:hanging="360"/>
      </w:pPr>
      <w:rPr>
        <w:rFonts w:ascii="Courier New" w:hAnsi="Courier New" w:cs="Courier New"/>
      </w:rPr>
    </w:lvl>
    <w:lvl w:ilvl="2">
      <w:numFmt w:val="bullet"/>
      <w:lvlText w:val=""/>
      <w:lvlJc w:val="left"/>
      <w:pPr>
        <w:ind w:left="2226" w:hanging="360"/>
      </w:pPr>
      <w:rPr>
        <w:rFonts w:ascii="Wingdings" w:hAnsi="Wingdings"/>
      </w:rPr>
    </w:lvl>
    <w:lvl w:ilvl="3">
      <w:numFmt w:val="bullet"/>
      <w:lvlText w:val=""/>
      <w:lvlJc w:val="left"/>
      <w:pPr>
        <w:ind w:left="2946" w:hanging="360"/>
      </w:pPr>
      <w:rPr>
        <w:rFonts w:ascii="Symbol" w:hAnsi="Symbol"/>
      </w:rPr>
    </w:lvl>
    <w:lvl w:ilvl="4">
      <w:numFmt w:val="bullet"/>
      <w:lvlText w:val="o"/>
      <w:lvlJc w:val="left"/>
      <w:pPr>
        <w:ind w:left="3666" w:hanging="360"/>
      </w:pPr>
      <w:rPr>
        <w:rFonts w:ascii="Courier New" w:hAnsi="Courier New" w:cs="Courier New"/>
      </w:rPr>
    </w:lvl>
    <w:lvl w:ilvl="5">
      <w:numFmt w:val="bullet"/>
      <w:lvlText w:val=""/>
      <w:lvlJc w:val="left"/>
      <w:pPr>
        <w:ind w:left="4386" w:hanging="360"/>
      </w:pPr>
      <w:rPr>
        <w:rFonts w:ascii="Wingdings" w:hAnsi="Wingdings"/>
      </w:rPr>
    </w:lvl>
    <w:lvl w:ilvl="6">
      <w:numFmt w:val="bullet"/>
      <w:lvlText w:val=""/>
      <w:lvlJc w:val="left"/>
      <w:pPr>
        <w:ind w:left="5106" w:hanging="360"/>
      </w:pPr>
      <w:rPr>
        <w:rFonts w:ascii="Symbol" w:hAnsi="Symbol"/>
      </w:rPr>
    </w:lvl>
    <w:lvl w:ilvl="7">
      <w:numFmt w:val="bullet"/>
      <w:lvlText w:val="o"/>
      <w:lvlJc w:val="left"/>
      <w:pPr>
        <w:ind w:left="5826" w:hanging="360"/>
      </w:pPr>
      <w:rPr>
        <w:rFonts w:ascii="Courier New" w:hAnsi="Courier New" w:cs="Courier New"/>
      </w:rPr>
    </w:lvl>
    <w:lvl w:ilvl="8">
      <w:numFmt w:val="bullet"/>
      <w:lvlText w:val=""/>
      <w:lvlJc w:val="left"/>
      <w:pPr>
        <w:ind w:left="6546" w:hanging="360"/>
      </w:pPr>
      <w:rPr>
        <w:rFonts w:ascii="Wingdings" w:hAnsi="Wingdings"/>
      </w:rPr>
    </w:lvl>
  </w:abstractNum>
  <w:abstractNum w:abstractNumId="14" w15:restartNumberingAfterBreak="0">
    <w:nsid w:val="1B50717B"/>
    <w:multiLevelType w:val="multilevel"/>
    <w:tmpl w:val="8BE0ABEE"/>
    <w:styleLink w:val="WWNum18"/>
    <w:lvl w:ilvl="0">
      <w:start w:val="1"/>
      <w:numFmt w:val="lowerLetter"/>
      <w:lvlText w:val="%1)"/>
      <w:lvlJc w:val="left"/>
      <w:pPr>
        <w:ind w:left="786" w:hanging="360"/>
      </w:pPr>
      <w:rPr>
        <w:rFonts w:cs="Times New Roman"/>
        <w:i w:val="0"/>
      </w:rPr>
    </w:lvl>
    <w:lvl w:ilvl="1">
      <w:numFmt w:val="bullet"/>
      <w:lvlText w:val="o"/>
      <w:lvlJc w:val="left"/>
      <w:pPr>
        <w:ind w:left="1506" w:hanging="360"/>
      </w:pPr>
      <w:rPr>
        <w:rFonts w:ascii="Courier New" w:hAnsi="Courier New" w:cs="Courier New"/>
      </w:rPr>
    </w:lvl>
    <w:lvl w:ilvl="2">
      <w:numFmt w:val="bullet"/>
      <w:lvlText w:val=""/>
      <w:lvlJc w:val="left"/>
      <w:pPr>
        <w:ind w:left="2226" w:hanging="360"/>
      </w:pPr>
      <w:rPr>
        <w:rFonts w:ascii="Wingdings" w:hAnsi="Wingdings"/>
      </w:rPr>
    </w:lvl>
    <w:lvl w:ilvl="3">
      <w:numFmt w:val="bullet"/>
      <w:lvlText w:val=""/>
      <w:lvlJc w:val="left"/>
      <w:pPr>
        <w:ind w:left="2946" w:hanging="360"/>
      </w:pPr>
      <w:rPr>
        <w:rFonts w:ascii="Symbol" w:hAnsi="Symbol"/>
      </w:rPr>
    </w:lvl>
    <w:lvl w:ilvl="4">
      <w:numFmt w:val="bullet"/>
      <w:lvlText w:val="o"/>
      <w:lvlJc w:val="left"/>
      <w:pPr>
        <w:ind w:left="3666" w:hanging="360"/>
      </w:pPr>
      <w:rPr>
        <w:rFonts w:ascii="Courier New" w:hAnsi="Courier New" w:cs="Courier New"/>
      </w:rPr>
    </w:lvl>
    <w:lvl w:ilvl="5">
      <w:numFmt w:val="bullet"/>
      <w:lvlText w:val=""/>
      <w:lvlJc w:val="left"/>
      <w:pPr>
        <w:ind w:left="4386" w:hanging="360"/>
      </w:pPr>
      <w:rPr>
        <w:rFonts w:ascii="Wingdings" w:hAnsi="Wingdings"/>
      </w:rPr>
    </w:lvl>
    <w:lvl w:ilvl="6">
      <w:numFmt w:val="bullet"/>
      <w:lvlText w:val=""/>
      <w:lvlJc w:val="left"/>
      <w:pPr>
        <w:ind w:left="5106" w:hanging="360"/>
      </w:pPr>
      <w:rPr>
        <w:rFonts w:ascii="Symbol" w:hAnsi="Symbol"/>
      </w:rPr>
    </w:lvl>
    <w:lvl w:ilvl="7">
      <w:numFmt w:val="bullet"/>
      <w:lvlText w:val="o"/>
      <w:lvlJc w:val="left"/>
      <w:pPr>
        <w:ind w:left="5826" w:hanging="360"/>
      </w:pPr>
      <w:rPr>
        <w:rFonts w:ascii="Courier New" w:hAnsi="Courier New" w:cs="Courier New"/>
      </w:rPr>
    </w:lvl>
    <w:lvl w:ilvl="8">
      <w:numFmt w:val="bullet"/>
      <w:lvlText w:val=""/>
      <w:lvlJc w:val="left"/>
      <w:pPr>
        <w:ind w:left="6546" w:hanging="360"/>
      </w:pPr>
      <w:rPr>
        <w:rFonts w:ascii="Wingdings" w:hAnsi="Wingdings"/>
      </w:rPr>
    </w:lvl>
  </w:abstractNum>
  <w:abstractNum w:abstractNumId="15" w15:restartNumberingAfterBreak="0">
    <w:nsid w:val="2A677334"/>
    <w:multiLevelType w:val="multilevel"/>
    <w:tmpl w:val="F1A87422"/>
    <w:styleLink w:val="WW8Num1"/>
    <w:lvl w:ilvl="0">
      <w:numFmt w:val="bullet"/>
      <w:lvlText w:val="-"/>
      <w:lvlJc w:val="left"/>
      <w:pPr>
        <w:ind w:left="720" w:hanging="360"/>
      </w:pPr>
      <w:rPr>
        <w:rFonts w:ascii="Arial" w:eastAsia="Lucida Sans Unicode" w:hAnsi="Arial" w:cs="Arial"/>
        <w:color w:val="000000"/>
        <w:sz w:val="26"/>
        <w:szCs w:val="26"/>
      </w:rPr>
    </w:lvl>
    <w:lvl w:ilvl="1">
      <w:numFmt w:val="bullet"/>
      <w:lvlText w:val="-"/>
      <w:lvlJc w:val="left"/>
      <w:pPr>
        <w:ind w:left="360" w:hanging="360"/>
      </w:pPr>
      <w:rPr>
        <w:rFonts w:ascii="Times New Roman" w:eastAsia="Times New Roman" w:hAnsi="Times New Roman" w:cs="Times New Roman" w:hint="default"/>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2C062750"/>
    <w:multiLevelType w:val="multilevel"/>
    <w:tmpl w:val="D0C01514"/>
    <w:styleLink w:val="WWNum19"/>
    <w:lvl w:ilvl="0">
      <w:start w:val="1"/>
      <w:numFmt w:val="lowerLetter"/>
      <w:lvlText w:val="%1)"/>
      <w:lvlJc w:val="left"/>
      <w:pPr>
        <w:ind w:left="786" w:hanging="360"/>
      </w:pPr>
      <w:rPr>
        <w:rFonts w:cs="Times New Roman"/>
        <w:i w:val="0"/>
      </w:rPr>
    </w:lvl>
    <w:lvl w:ilvl="1">
      <w:numFmt w:val="bullet"/>
      <w:lvlText w:val="o"/>
      <w:lvlJc w:val="left"/>
      <w:pPr>
        <w:ind w:left="1506" w:hanging="360"/>
      </w:pPr>
      <w:rPr>
        <w:rFonts w:ascii="Courier New" w:hAnsi="Courier New" w:cs="Courier New"/>
      </w:rPr>
    </w:lvl>
    <w:lvl w:ilvl="2">
      <w:numFmt w:val="bullet"/>
      <w:lvlText w:val=""/>
      <w:lvlJc w:val="left"/>
      <w:pPr>
        <w:ind w:left="2226" w:hanging="360"/>
      </w:pPr>
      <w:rPr>
        <w:rFonts w:ascii="Wingdings" w:hAnsi="Wingdings"/>
      </w:rPr>
    </w:lvl>
    <w:lvl w:ilvl="3">
      <w:numFmt w:val="bullet"/>
      <w:lvlText w:val=""/>
      <w:lvlJc w:val="left"/>
      <w:pPr>
        <w:ind w:left="2946" w:hanging="360"/>
      </w:pPr>
      <w:rPr>
        <w:rFonts w:ascii="Symbol" w:hAnsi="Symbol"/>
      </w:rPr>
    </w:lvl>
    <w:lvl w:ilvl="4">
      <w:numFmt w:val="bullet"/>
      <w:lvlText w:val="o"/>
      <w:lvlJc w:val="left"/>
      <w:pPr>
        <w:ind w:left="3666" w:hanging="360"/>
      </w:pPr>
      <w:rPr>
        <w:rFonts w:ascii="Courier New" w:hAnsi="Courier New" w:cs="Courier New"/>
      </w:rPr>
    </w:lvl>
    <w:lvl w:ilvl="5">
      <w:numFmt w:val="bullet"/>
      <w:lvlText w:val=""/>
      <w:lvlJc w:val="left"/>
      <w:pPr>
        <w:ind w:left="4386" w:hanging="360"/>
      </w:pPr>
      <w:rPr>
        <w:rFonts w:ascii="Wingdings" w:hAnsi="Wingdings"/>
      </w:rPr>
    </w:lvl>
    <w:lvl w:ilvl="6">
      <w:numFmt w:val="bullet"/>
      <w:lvlText w:val=""/>
      <w:lvlJc w:val="left"/>
      <w:pPr>
        <w:ind w:left="5106" w:hanging="360"/>
      </w:pPr>
      <w:rPr>
        <w:rFonts w:ascii="Symbol" w:hAnsi="Symbol"/>
      </w:rPr>
    </w:lvl>
    <w:lvl w:ilvl="7">
      <w:numFmt w:val="bullet"/>
      <w:lvlText w:val="o"/>
      <w:lvlJc w:val="left"/>
      <w:pPr>
        <w:ind w:left="5826" w:hanging="360"/>
      </w:pPr>
      <w:rPr>
        <w:rFonts w:ascii="Courier New" w:hAnsi="Courier New" w:cs="Courier New"/>
      </w:rPr>
    </w:lvl>
    <w:lvl w:ilvl="8">
      <w:numFmt w:val="bullet"/>
      <w:lvlText w:val=""/>
      <w:lvlJc w:val="left"/>
      <w:pPr>
        <w:ind w:left="6546" w:hanging="360"/>
      </w:pPr>
      <w:rPr>
        <w:rFonts w:ascii="Wingdings" w:hAnsi="Wingdings"/>
      </w:rPr>
    </w:lvl>
  </w:abstractNum>
  <w:num w:numId="1">
    <w:abstractNumId w:val="1"/>
  </w:num>
  <w:num w:numId="2">
    <w:abstractNumId w:val="13"/>
  </w:num>
  <w:num w:numId="3">
    <w:abstractNumId w:val="14"/>
  </w:num>
  <w:num w:numId="4">
    <w:abstractNumId w:val="16"/>
  </w:num>
  <w:num w:numId="5">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E2D"/>
    <w:rsid w:val="0000103A"/>
    <w:rsid w:val="000043E1"/>
    <w:rsid w:val="00005646"/>
    <w:rsid w:val="00016CAB"/>
    <w:rsid w:val="000201E4"/>
    <w:rsid w:val="00022C24"/>
    <w:rsid w:val="00023786"/>
    <w:rsid w:val="00030036"/>
    <w:rsid w:val="000324F7"/>
    <w:rsid w:val="00033DC9"/>
    <w:rsid w:val="000340F2"/>
    <w:rsid w:val="00034AB2"/>
    <w:rsid w:val="00035F8E"/>
    <w:rsid w:val="00036D6A"/>
    <w:rsid w:val="0004125B"/>
    <w:rsid w:val="00042358"/>
    <w:rsid w:val="000423E1"/>
    <w:rsid w:val="00044401"/>
    <w:rsid w:val="00046A12"/>
    <w:rsid w:val="00052CA3"/>
    <w:rsid w:val="00052FA2"/>
    <w:rsid w:val="000533B2"/>
    <w:rsid w:val="0005462C"/>
    <w:rsid w:val="000570D5"/>
    <w:rsid w:val="00057A6F"/>
    <w:rsid w:val="00057EF7"/>
    <w:rsid w:val="000600AD"/>
    <w:rsid w:val="00062438"/>
    <w:rsid w:val="000656DC"/>
    <w:rsid w:val="0006570B"/>
    <w:rsid w:val="00065B43"/>
    <w:rsid w:val="00070C9B"/>
    <w:rsid w:val="00071DBC"/>
    <w:rsid w:val="00075B9A"/>
    <w:rsid w:val="00075D8B"/>
    <w:rsid w:val="00076853"/>
    <w:rsid w:val="00076F71"/>
    <w:rsid w:val="00081694"/>
    <w:rsid w:val="00082646"/>
    <w:rsid w:val="000846C3"/>
    <w:rsid w:val="0008718B"/>
    <w:rsid w:val="000A0443"/>
    <w:rsid w:val="000A238D"/>
    <w:rsid w:val="000A4C2C"/>
    <w:rsid w:val="000B104D"/>
    <w:rsid w:val="000B198A"/>
    <w:rsid w:val="000B3685"/>
    <w:rsid w:val="000B5C58"/>
    <w:rsid w:val="000B6204"/>
    <w:rsid w:val="000B67EC"/>
    <w:rsid w:val="000C2C39"/>
    <w:rsid w:val="000C7AC2"/>
    <w:rsid w:val="000D3343"/>
    <w:rsid w:val="000D5C08"/>
    <w:rsid w:val="000D5C24"/>
    <w:rsid w:val="000D6D00"/>
    <w:rsid w:val="000E1B40"/>
    <w:rsid w:val="000E225B"/>
    <w:rsid w:val="000E4E16"/>
    <w:rsid w:val="000E67C0"/>
    <w:rsid w:val="000F18AA"/>
    <w:rsid w:val="000F1ACE"/>
    <w:rsid w:val="000F2056"/>
    <w:rsid w:val="000F2469"/>
    <w:rsid w:val="000F3A6F"/>
    <w:rsid w:val="000F443D"/>
    <w:rsid w:val="000F5B97"/>
    <w:rsid w:val="000F6027"/>
    <w:rsid w:val="000F7100"/>
    <w:rsid w:val="0010094A"/>
    <w:rsid w:val="00100F12"/>
    <w:rsid w:val="00104419"/>
    <w:rsid w:val="00104FD2"/>
    <w:rsid w:val="001063E3"/>
    <w:rsid w:val="00107068"/>
    <w:rsid w:val="001111B6"/>
    <w:rsid w:val="00111FB1"/>
    <w:rsid w:val="001120E0"/>
    <w:rsid w:val="00113963"/>
    <w:rsid w:val="00116220"/>
    <w:rsid w:val="00126192"/>
    <w:rsid w:val="00130C00"/>
    <w:rsid w:val="001321C9"/>
    <w:rsid w:val="00132428"/>
    <w:rsid w:val="00134384"/>
    <w:rsid w:val="0013473D"/>
    <w:rsid w:val="00136AED"/>
    <w:rsid w:val="00136DC5"/>
    <w:rsid w:val="001464A4"/>
    <w:rsid w:val="00147484"/>
    <w:rsid w:val="00150A74"/>
    <w:rsid w:val="00150DB6"/>
    <w:rsid w:val="00151F8D"/>
    <w:rsid w:val="0015781E"/>
    <w:rsid w:val="00162E55"/>
    <w:rsid w:val="001633FD"/>
    <w:rsid w:val="00165AA7"/>
    <w:rsid w:val="0016639E"/>
    <w:rsid w:val="0016674D"/>
    <w:rsid w:val="00171888"/>
    <w:rsid w:val="00171D50"/>
    <w:rsid w:val="00172042"/>
    <w:rsid w:val="00172681"/>
    <w:rsid w:val="00172E04"/>
    <w:rsid w:val="00174E15"/>
    <w:rsid w:val="00175DC6"/>
    <w:rsid w:val="00176305"/>
    <w:rsid w:val="00176D57"/>
    <w:rsid w:val="0018256B"/>
    <w:rsid w:val="00183536"/>
    <w:rsid w:val="00184137"/>
    <w:rsid w:val="001854C7"/>
    <w:rsid w:val="00185CA1"/>
    <w:rsid w:val="001866E2"/>
    <w:rsid w:val="0018787D"/>
    <w:rsid w:val="00192729"/>
    <w:rsid w:val="00192870"/>
    <w:rsid w:val="00193A80"/>
    <w:rsid w:val="00193CDB"/>
    <w:rsid w:val="001940A6"/>
    <w:rsid w:val="001A0B81"/>
    <w:rsid w:val="001A1700"/>
    <w:rsid w:val="001A23EB"/>
    <w:rsid w:val="001A26AD"/>
    <w:rsid w:val="001A7772"/>
    <w:rsid w:val="001B11F5"/>
    <w:rsid w:val="001B15A9"/>
    <w:rsid w:val="001B261F"/>
    <w:rsid w:val="001B274F"/>
    <w:rsid w:val="001B3162"/>
    <w:rsid w:val="001B3193"/>
    <w:rsid w:val="001B497D"/>
    <w:rsid w:val="001B4B2B"/>
    <w:rsid w:val="001B6335"/>
    <w:rsid w:val="001B6959"/>
    <w:rsid w:val="001B759F"/>
    <w:rsid w:val="001C1A36"/>
    <w:rsid w:val="001C3503"/>
    <w:rsid w:val="001C4725"/>
    <w:rsid w:val="001C68B3"/>
    <w:rsid w:val="001D0FF1"/>
    <w:rsid w:val="001D224C"/>
    <w:rsid w:val="001D3826"/>
    <w:rsid w:val="001D4C75"/>
    <w:rsid w:val="001D4E17"/>
    <w:rsid w:val="001D5A36"/>
    <w:rsid w:val="001D615E"/>
    <w:rsid w:val="001D6B1D"/>
    <w:rsid w:val="001D7107"/>
    <w:rsid w:val="001E00B7"/>
    <w:rsid w:val="001E0DD7"/>
    <w:rsid w:val="001E0E8F"/>
    <w:rsid w:val="001E30B4"/>
    <w:rsid w:val="001E34C9"/>
    <w:rsid w:val="001E3DC8"/>
    <w:rsid w:val="001E53FF"/>
    <w:rsid w:val="001E5FFD"/>
    <w:rsid w:val="001F0763"/>
    <w:rsid w:val="001F1AA3"/>
    <w:rsid w:val="001F390A"/>
    <w:rsid w:val="001F4C57"/>
    <w:rsid w:val="001F711F"/>
    <w:rsid w:val="001F7621"/>
    <w:rsid w:val="002002DB"/>
    <w:rsid w:val="002003F6"/>
    <w:rsid w:val="00201175"/>
    <w:rsid w:val="00202645"/>
    <w:rsid w:val="00204D42"/>
    <w:rsid w:val="00204F2C"/>
    <w:rsid w:val="002060C2"/>
    <w:rsid w:val="002066AA"/>
    <w:rsid w:val="002103C8"/>
    <w:rsid w:val="00210B99"/>
    <w:rsid w:val="00210BEC"/>
    <w:rsid w:val="002120AB"/>
    <w:rsid w:val="00212A2A"/>
    <w:rsid w:val="00214481"/>
    <w:rsid w:val="002148B7"/>
    <w:rsid w:val="00215B84"/>
    <w:rsid w:val="00216148"/>
    <w:rsid w:val="0022483C"/>
    <w:rsid w:val="00224A25"/>
    <w:rsid w:val="00227815"/>
    <w:rsid w:val="00233F04"/>
    <w:rsid w:val="00235767"/>
    <w:rsid w:val="00235A0C"/>
    <w:rsid w:val="00235B4C"/>
    <w:rsid w:val="002362A3"/>
    <w:rsid w:val="00236531"/>
    <w:rsid w:val="00237AE6"/>
    <w:rsid w:val="00237F1C"/>
    <w:rsid w:val="00244050"/>
    <w:rsid w:val="00244D41"/>
    <w:rsid w:val="0024767D"/>
    <w:rsid w:val="0024779D"/>
    <w:rsid w:val="002519DE"/>
    <w:rsid w:val="00255FC9"/>
    <w:rsid w:val="002574D9"/>
    <w:rsid w:val="00257701"/>
    <w:rsid w:val="00261B9D"/>
    <w:rsid w:val="00261F44"/>
    <w:rsid w:val="00271AC7"/>
    <w:rsid w:val="002720A3"/>
    <w:rsid w:val="00272465"/>
    <w:rsid w:val="00275E25"/>
    <w:rsid w:val="00276090"/>
    <w:rsid w:val="00277FE6"/>
    <w:rsid w:val="00281B73"/>
    <w:rsid w:val="00282505"/>
    <w:rsid w:val="00285E4A"/>
    <w:rsid w:val="00286662"/>
    <w:rsid w:val="00286C76"/>
    <w:rsid w:val="00287AB8"/>
    <w:rsid w:val="00292AE8"/>
    <w:rsid w:val="00292FFC"/>
    <w:rsid w:val="00296854"/>
    <w:rsid w:val="00296932"/>
    <w:rsid w:val="002972E3"/>
    <w:rsid w:val="0029739B"/>
    <w:rsid w:val="002A1AB1"/>
    <w:rsid w:val="002A1B20"/>
    <w:rsid w:val="002A3129"/>
    <w:rsid w:val="002A6646"/>
    <w:rsid w:val="002A683B"/>
    <w:rsid w:val="002B0A9C"/>
    <w:rsid w:val="002B1594"/>
    <w:rsid w:val="002B3E97"/>
    <w:rsid w:val="002B4C4F"/>
    <w:rsid w:val="002B5987"/>
    <w:rsid w:val="002B70DC"/>
    <w:rsid w:val="002C1066"/>
    <w:rsid w:val="002C12FF"/>
    <w:rsid w:val="002C4186"/>
    <w:rsid w:val="002C4F30"/>
    <w:rsid w:val="002C5BA3"/>
    <w:rsid w:val="002C77E9"/>
    <w:rsid w:val="002C798A"/>
    <w:rsid w:val="002D0D5A"/>
    <w:rsid w:val="002D1267"/>
    <w:rsid w:val="002D1B65"/>
    <w:rsid w:val="002D3878"/>
    <w:rsid w:val="002D3D22"/>
    <w:rsid w:val="002D4996"/>
    <w:rsid w:val="002E0FF8"/>
    <w:rsid w:val="002E10C5"/>
    <w:rsid w:val="002E1893"/>
    <w:rsid w:val="002E2149"/>
    <w:rsid w:val="002E4F7F"/>
    <w:rsid w:val="002E53C0"/>
    <w:rsid w:val="002F6BD2"/>
    <w:rsid w:val="002F6E93"/>
    <w:rsid w:val="00302B77"/>
    <w:rsid w:val="00311B84"/>
    <w:rsid w:val="00312A87"/>
    <w:rsid w:val="00315493"/>
    <w:rsid w:val="003154C3"/>
    <w:rsid w:val="00316135"/>
    <w:rsid w:val="00320C7D"/>
    <w:rsid w:val="003228FB"/>
    <w:rsid w:val="00324BB4"/>
    <w:rsid w:val="00327114"/>
    <w:rsid w:val="0033213A"/>
    <w:rsid w:val="003348CF"/>
    <w:rsid w:val="00334A21"/>
    <w:rsid w:val="00335C64"/>
    <w:rsid w:val="003375BD"/>
    <w:rsid w:val="0034542C"/>
    <w:rsid w:val="00345CFA"/>
    <w:rsid w:val="00345ECC"/>
    <w:rsid w:val="0034781A"/>
    <w:rsid w:val="00354BA5"/>
    <w:rsid w:val="0035508B"/>
    <w:rsid w:val="00355955"/>
    <w:rsid w:val="00360477"/>
    <w:rsid w:val="00360DD2"/>
    <w:rsid w:val="003651A2"/>
    <w:rsid w:val="00365262"/>
    <w:rsid w:val="00366B07"/>
    <w:rsid w:val="0036703F"/>
    <w:rsid w:val="00370C65"/>
    <w:rsid w:val="0037364E"/>
    <w:rsid w:val="00377390"/>
    <w:rsid w:val="0037767D"/>
    <w:rsid w:val="00381DAF"/>
    <w:rsid w:val="00392549"/>
    <w:rsid w:val="0039331A"/>
    <w:rsid w:val="00393B5C"/>
    <w:rsid w:val="00394119"/>
    <w:rsid w:val="00394330"/>
    <w:rsid w:val="003946B5"/>
    <w:rsid w:val="00394984"/>
    <w:rsid w:val="00397B0A"/>
    <w:rsid w:val="00397F7E"/>
    <w:rsid w:val="003A1395"/>
    <w:rsid w:val="003A4204"/>
    <w:rsid w:val="003A4B81"/>
    <w:rsid w:val="003A4E39"/>
    <w:rsid w:val="003A4F55"/>
    <w:rsid w:val="003B050F"/>
    <w:rsid w:val="003B1439"/>
    <w:rsid w:val="003B3C79"/>
    <w:rsid w:val="003B4977"/>
    <w:rsid w:val="003B4E0A"/>
    <w:rsid w:val="003C245C"/>
    <w:rsid w:val="003C41D5"/>
    <w:rsid w:val="003C4441"/>
    <w:rsid w:val="003C46E6"/>
    <w:rsid w:val="003C5CC2"/>
    <w:rsid w:val="003C69A2"/>
    <w:rsid w:val="003D14AC"/>
    <w:rsid w:val="003D29ED"/>
    <w:rsid w:val="003D4368"/>
    <w:rsid w:val="003D7472"/>
    <w:rsid w:val="003D77C1"/>
    <w:rsid w:val="003D7A9A"/>
    <w:rsid w:val="003D7DE3"/>
    <w:rsid w:val="003D7F04"/>
    <w:rsid w:val="003D7FF5"/>
    <w:rsid w:val="003E0E8F"/>
    <w:rsid w:val="003E4D6F"/>
    <w:rsid w:val="003E791C"/>
    <w:rsid w:val="003F2676"/>
    <w:rsid w:val="003F446F"/>
    <w:rsid w:val="003F560E"/>
    <w:rsid w:val="003F6367"/>
    <w:rsid w:val="003F694F"/>
    <w:rsid w:val="00403267"/>
    <w:rsid w:val="00403C3B"/>
    <w:rsid w:val="0040448A"/>
    <w:rsid w:val="00405035"/>
    <w:rsid w:val="00406AA6"/>
    <w:rsid w:val="00412319"/>
    <w:rsid w:val="00413C32"/>
    <w:rsid w:val="004142B6"/>
    <w:rsid w:val="0041487B"/>
    <w:rsid w:val="00414FA5"/>
    <w:rsid w:val="00422742"/>
    <w:rsid w:val="00423404"/>
    <w:rsid w:val="004241E4"/>
    <w:rsid w:val="00424AC2"/>
    <w:rsid w:val="004266CA"/>
    <w:rsid w:val="004268A8"/>
    <w:rsid w:val="00427063"/>
    <w:rsid w:val="004279D6"/>
    <w:rsid w:val="004300B8"/>
    <w:rsid w:val="004304A6"/>
    <w:rsid w:val="00432130"/>
    <w:rsid w:val="00442FE8"/>
    <w:rsid w:val="00444C34"/>
    <w:rsid w:val="0044599A"/>
    <w:rsid w:val="0044656B"/>
    <w:rsid w:val="0044677C"/>
    <w:rsid w:val="00447345"/>
    <w:rsid w:val="00447665"/>
    <w:rsid w:val="00451B08"/>
    <w:rsid w:val="00453BD8"/>
    <w:rsid w:val="0045559F"/>
    <w:rsid w:val="00456694"/>
    <w:rsid w:val="0045701B"/>
    <w:rsid w:val="00457153"/>
    <w:rsid w:val="00457EFE"/>
    <w:rsid w:val="00465156"/>
    <w:rsid w:val="004715A3"/>
    <w:rsid w:val="00471FA0"/>
    <w:rsid w:val="00473658"/>
    <w:rsid w:val="00474539"/>
    <w:rsid w:val="00481668"/>
    <w:rsid w:val="00482A97"/>
    <w:rsid w:val="00483D25"/>
    <w:rsid w:val="00490F13"/>
    <w:rsid w:val="00491173"/>
    <w:rsid w:val="00492CD9"/>
    <w:rsid w:val="00495F8C"/>
    <w:rsid w:val="00496932"/>
    <w:rsid w:val="00496ABE"/>
    <w:rsid w:val="004A03E4"/>
    <w:rsid w:val="004A42AF"/>
    <w:rsid w:val="004A42C7"/>
    <w:rsid w:val="004A7B67"/>
    <w:rsid w:val="004B0969"/>
    <w:rsid w:val="004B227C"/>
    <w:rsid w:val="004B239D"/>
    <w:rsid w:val="004B2613"/>
    <w:rsid w:val="004B2AA1"/>
    <w:rsid w:val="004B5385"/>
    <w:rsid w:val="004B6F55"/>
    <w:rsid w:val="004C0DFF"/>
    <w:rsid w:val="004C2706"/>
    <w:rsid w:val="004C3122"/>
    <w:rsid w:val="004C4931"/>
    <w:rsid w:val="004C6214"/>
    <w:rsid w:val="004C7876"/>
    <w:rsid w:val="004C788E"/>
    <w:rsid w:val="004C7AA3"/>
    <w:rsid w:val="004D089D"/>
    <w:rsid w:val="004D224D"/>
    <w:rsid w:val="004D62B2"/>
    <w:rsid w:val="004D64AF"/>
    <w:rsid w:val="004D6EFF"/>
    <w:rsid w:val="004D7556"/>
    <w:rsid w:val="004E0B8E"/>
    <w:rsid w:val="004E2D9E"/>
    <w:rsid w:val="004E5C65"/>
    <w:rsid w:val="004F1EED"/>
    <w:rsid w:val="004F6769"/>
    <w:rsid w:val="005018A3"/>
    <w:rsid w:val="005022F6"/>
    <w:rsid w:val="00507AC7"/>
    <w:rsid w:val="0051028B"/>
    <w:rsid w:val="0051105E"/>
    <w:rsid w:val="0051105F"/>
    <w:rsid w:val="0051284C"/>
    <w:rsid w:val="0051609F"/>
    <w:rsid w:val="00516655"/>
    <w:rsid w:val="00520D00"/>
    <w:rsid w:val="005232CC"/>
    <w:rsid w:val="00525360"/>
    <w:rsid w:val="00527F4B"/>
    <w:rsid w:val="0053016B"/>
    <w:rsid w:val="00535812"/>
    <w:rsid w:val="00535A52"/>
    <w:rsid w:val="00542C5E"/>
    <w:rsid w:val="00547661"/>
    <w:rsid w:val="00547BCD"/>
    <w:rsid w:val="00547F3E"/>
    <w:rsid w:val="005516C2"/>
    <w:rsid w:val="005603BA"/>
    <w:rsid w:val="00561515"/>
    <w:rsid w:val="00564CF1"/>
    <w:rsid w:val="005679DF"/>
    <w:rsid w:val="00567A48"/>
    <w:rsid w:val="00572980"/>
    <w:rsid w:val="00573947"/>
    <w:rsid w:val="00573E39"/>
    <w:rsid w:val="00576D32"/>
    <w:rsid w:val="005773C7"/>
    <w:rsid w:val="00582752"/>
    <w:rsid w:val="00584138"/>
    <w:rsid w:val="005860C2"/>
    <w:rsid w:val="005864F5"/>
    <w:rsid w:val="0058680C"/>
    <w:rsid w:val="0058771F"/>
    <w:rsid w:val="005878C0"/>
    <w:rsid w:val="005924EB"/>
    <w:rsid w:val="00592BCC"/>
    <w:rsid w:val="005945BB"/>
    <w:rsid w:val="0059486E"/>
    <w:rsid w:val="00596945"/>
    <w:rsid w:val="005A136E"/>
    <w:rsid w:val="005A1B00"/>
    <w:rsid w:val="005A6507"/>
    <w:rsid w:val="005A72DD"/>
    <w:rsid w:val="005B075A"/>
    <w:rsid w:val="005B50B1"/>
    <w:rsid w:val="005C08F3"/>
    <w:rsid w:val="005C1087"/>
    <w:rsid w:val="005C56B5"/>
    <w:rsid w:val="005C5EB5"/>
    <w:rsid w:val="005C6CCF"/>
    <w:rsid w:val="005D42EB"/>
    <w:rsid w:val="005D4F20"/>
    <w:rsid w:val="005E1319"/>
    <w:rsid w:val="005F0501"/>
    <w:rsid w:val="005F051D"/>
    <w:rsid w:val="005F27D5"/>
    <w:rsid w:val="005F4050"/>
    <w:rsid w:val="005F4B3C"/>
    <w:rsid w:val="005F4E4D"/>
    <w:rsid w:val="005F6992"/>
    <w:rsid w:val="005F6DE0"/>
    <w:rsid w:val="00600D7A"/>
    <w:rsid w:val="00600E73"/>
    <w:rsid w:val="00602D79"/>
    <w:rsid w:val="00602E73"/>
    <w:rsid w:val="0061017F"/>
    <w:rsid w:val="006106C6"/>
    <w:rsid w:val="0061783F"/>
    <w:rsid w:val="00622D9C"/>
    <w:rsid w:val="00623DFC"/>
    <w:rsid w:val="00624DA3"/>
    <w:rsid w:val="006267F4"/>
    <w:rsid w:val="00630DA0"/>
    <w:rsid w:val="006310FD"/>
    <w:rsid w:val="00633DFD"/>
    <w:rsid w:val="00635FE6"/>
    <w:rsid w:val="006419B7"/>
    <w:rsid w:val="006444E2"/>
    <w:rsid w:val="006455D6"/>
    <w:rsid w:val="00645F20"/>
    <w:rsid w:val="00655073"/>
    <w:rsid w:val="00655AD1"/>
    <w:rsid w:val="0065603C"/>
    <w:rsid w:val="006563D2"/>
    <w:rsid w:val="00657134"/>
    <w:rsid w:val="00657267"/>
    <w:rsid w:val="0066244D"/>
    <w:rsid w:val="00662609"/>
    <w:rsid w:val="006627D4"/>
    <w:rsid w:val="006628D1"/>
    <w:rsid w:val="0066333F"/>
    <w:rsid w:val="00670229"/>
    <w:rsid w:val="00671EAC"/>
    <w:rsid w:val="00672B51"/>
    <w:rsid w:val="00677B3F"/>
    <w:rsid w:val="00682679"/>
    <w:rsid w:val="006838E5"/>
    <w:rsid w:val="00687251"/>
    <w:rsid w:val="006876DB"/>
    <w:rsid w:val="00690784"/>
    <w:rsid w:val="00693B16"/>
    <w:rsid w:val="00695450"/>
    <w:rsid w:val="006A00B7"/>
    <w:rsid w:val="006A0BF3"/>
    <w:rsid w:val="006A2296"/>
    <w:rsid w:val="006A5B04"/>
    <w:rsid w:val="006A7A03"/>
    <w:rsid w:val="006B10F3"/>
    <w:rsid w:val="006B4052"/>
    <w:rsid w:val="006B6255"/>
    <w:rsid w:val="006B67F7"/>
    <w:rsid w:val="006B6ECC"/>
    <w:rsid w:val="006C0DE3"/>
    <w:rsid w:val="006C286C"/>
    <w:rsid w:val="006C3031"/>
    <w:rsid w:val="006C3503"/>
    <w:rsid w:val="006C3AEF"/>
    <w:rsid w:val="006C515F"/>
    <w:rsid w:val="006C6135"/>
    <w:rsid w:val="006C66D3"/>
    <w:rsid w:val="006D41FC"/>
    <w:rsid w:val="006D44C4"/>
    <w:rsid w:val="006D56FE"/>
    <w:rsid w:val="006D69E0"/>
    <w:rsid w:val="006E2DBD"/>
    <w:rsid w:val="006E4984"/>
    <w:rsid w:val="006E5DCC"/>
    <w:rsid w:val="006E71C1"/>
    <w:rsid w:val="006F0F1C"/>
    <w:rsid w:val="006F18F2"/>
    <w:rsid w:val="006F34C2"/>
    <w:rsid w:val="00700175"/>
    <w:rsid w:val="007057D4"/>
    <w:rsid w:val="00711B93"/>
    <w:rsid w:val="0071260F"/>
    <w:rsid w:val="00714C95"/>
    <w:rsid w:val="00717762"/>
    <w:rsid w:val="00720C1F"/>
    <w:rsid w:val="00724B60"/>
    <w:rsid w:val="007256F9"/>
    <w:rsid w:val="00726847"/>
    <w:rsid w:val="00727C87"/>
    <w:rsid w:val="00730241"/>
    <w:rsid w:val="007337F5"/>
    <w:rsid w:val="007400C2"/>
    <w:rsid w:val="007402EC"/>
    <w:rsid w:val="007410D9"/>
    <w:rsid w:val="0074237A"/>
    <w:rsid w:val="00743B81"/>
    <w:rsid w:val="00744282"/>
    <w:rsid w:val="007451AE"/>
    <w:rsid w:val="007475F0"/>
    <w:rsid w:val="00747669"/>
    <w:rsid w:val="007478DD"/>
    <w:rsid w:val="00753D51"/>
    <w:rsid w:val="00754BF2"/>
    <w:rsid w:val="007551D7"/>
    <w:rsid w:val="00755C49"/>
    <w:rsid w:val="00763753"/>
    <w:rsid w:val="00763E5A"/>
    <w:rsid w:val="0076552B"/>
    <w:rsid w:val="00765988"/>
    <w:rsid w:val="00765E69"/>
    <w:rsid w:val="0077305B"/>
    <w:rsid w:val="00773879"/>
    <w:rsid w:val="00773BA6"/>
    <w:rsid w:val="007754CB"/>
    <w:rsid w:val="00776030"/>
    <w:rsid w:val="00776F5F"/>
    <w:rsid w:val="00780DA7"/>
    <w:rsid w:val="0079015F"/>
    <w:rsid w:val="00792F0D"/>
    <w:rsid w:val="007964E7"/>
    <w:rsid w:val="007A00AB"/>
    <w:rsid w:val="007A07C1"/>
    <w:rsid w:val="007A527B"/>
    <w:rsid w:val="007A6438"/>
    <w:rsid w:val="007A6C9B"/>
    <w:rsid w:val="007A7A0A"/>
    <w:rsid w:val="007B459C"/>
    <w:rsid w:val="007C129D"/>
    <w:rsid w:val="007C5AF7"/>
    <w:rsid w:val="007C62BB"/>
    <w:rsid w:val="007C79D6"/>
    <w:rsid w:val="007D0EF2"/>
    <w:rsid w:val="007D292B"/>
    <w:rsid w:val="007D3C15"/>
    <w:rsid w:val="007D42D1"/>
    <w:rsid w:val="007D45E1"/>
    <w:rsid w:val="007D5701"/>
    <w:rsid w:val="007D5B1E"/>
    <w:rsid w:val="007D6467"/>
    <w:rsid w:val="007D75FD"/>
    <w:rsid w:val="007D7E93"/>
    <w:rsid w:val="007E1E5B"/>
    <w:rsid w:val="007E5A37"/>
    <w:rsid w:val="007E6953"/>
    <w:rsid w:val="007E74A8"/>
    <w:rsid w:val="007F1C30"/>
    <w:rsid w:val="007F28B9"/>
    <w:rsid w:val="007F3962"/>
    <w:rsid w:val="007F48E6"/>
    <w:rsid w:val="007F54A8"/>
    <w:rsid w:val="007F7829"/>
    <w:rsid w:val="00805BB6"/>
    <w:rsid w:val="00807AE8"/>
    <w:rsid w:val="0081062E"/>
    <w:rsid w:val="00810E5C"/>
    <w:rsid w:val="008135DF"/>
    <w:rsid w:val="00816D31"/>
    <w:rsid w:val="00820ADE"/>
    <w:rsid w:val="008217B6"/>
    <w:rsid w:val="00825D20"/>
    <w:rsid w:val="00827012"/>
    <w:rsid w:val="00830535"/>
    <w:rsid w:val="008316B2"/>
    <w:rsid w:val="008347D8"/>
    <w:rsid w:val="00835A53"/>
    <w:rsid w:val="0083696C"/>
    <w:rsid w:val="0084111C"/>
    <w:rsid w:val="00842C0E"/>
    <w:rsid w:val="008438C2"/>
    <w:rsid w:val="00845AE1"/>
    <w:rsid w:val="008505AA"/>
    <w:rsid w:val="00853DFA"/>
    <w:rsid w:val="00854081"/>
    <w:rsid w:val="00856CF4"/>
    <w:rsid w:val="00857E2D"/>
    <w:rsid w:val="008618DA"/>
    <w:rsid w:val="00861B73"/>
    <w:rsid w:val="00862CF2"/>
    <w:rsid w:val="008634E4"/>
    <w:rsid w:val="00863761"/>
    <w:rsid w:val="00863E72"/>
    <w:rsid w:val="0086416A"/>
    <w:rsid w:val="00864378"/>
    <w:rsid w:val="008704C8"/>
    <w:rsid w:val="00870AF3"/>
    <w:rsid w:val="0087219E"/>
    <w:rsid w:val="00874768"/>
    <w:rsid w:val="00874A6B"/>
    <w:rsid w:val="00875DE4"/>
    <w:rsid w:val="008809A8"/>
    <w:rsid w:val="00881229"/>
    <w:rsid w:val="00881742"/>
    <w:rsid w:val="00885B16"/>
    <w:rsid w:val="00887421"/>
    <w:rsid w:val="00887AAA"/>
    <w:rsid w:val="0089210A"/>
    <w:rsid w:val="00893652"/>
    <w:rsid w:val="00894520"/>
    <w:rsid w:val="008948BD"/>
    <w:rsid w:val="00894C56"/>
    <w:rsid w:val="00896B1D"/>
    <w:rsid w:val="00897F7E"/>
    <w:rsid w:val="008A5DD7"/>
    <w:rsid w:val="008A707D"/>
    <w:rsid w:val="008A7380"/>
    <w:rsid w:val="008A783F"/>
    <w:rsid w:val="008B33A8"/>
    <w:rsid w:val="008B4A49"/>
    <w:rsid w:val="008B6630"/>
    <w:rsid w:val="008B66BE"/>
    <w:rsid w:val="008C0E2D"/>
    <w:rsid w:val="008C0E84"/>
    <w:rsid w:val="008C1510"/>
    <w:rsid w:val="008C291B"/>
    <w:rsid w:val="008C3A58"/>
    <w:rsid w:val="008C4B39"/>
    <w:rsid w:val="008C74D5"/>
    <w:rsid w:val="008C7919"/>
    <w:rsid w:val="008D3078"/>
    <w:rsid w:val="008D45DB"/>
    <w:rsid w:val="008D6D39"/>
    <w:rsid w:val="008E2150"/>
    <w:rsid w:val="008E3742"/>
    <w:rsid w:val="008E40E4"/>
    <w:rsid w:val="008E4682"/>
    <w:rsid w:val="008E6F59"/>
    <w:rsid w:val="008E6FB0"/>
    <w:rsid w:val="008F1802"/>
    <w:rsid w:val="008F4DEB"/>
    <w:rsid w:val="008F6366"/>
    <w:rsid w:val="008F6F16"/>
    <w:rsid w:val="008F70AD"/>
    <w:rsid w:val="00901269"/>
    <w:rsid w:val="00901DE4"/>
    <w:rsid w:val="00902042"/>
    <w:rsid w:val="009025CD"/>
    <w:rsid w:val="009064D8"/>
    <w:rsid w:val="00910917"/>
    <w:rsid w:val="009114CE"/>
    <w:rsid w:val="009169D0"/>
    <w:rsid w:val="00917C66"/>
    <w:rsid w:val="00920052"/>
    <w:rsid w:val="009206A4"/>
    <w:rsid w:val="00920D13"/>
    <w:rsid w:val="00921172"/>
    <w:rsid w:val="00921E63"/>
    <w:rsid w:val="00924614"/>
    <w:rsid w:val="0092524B"/>
    <w:rsid w:val="0092700B"/>
    <w:rsid w:val="00927C93"/>
    <w:rsid w:val="009307AE"/>
    <w:rsid w:val="00933368"/>
    <w:rsid w:val="009371E7"/>
    <w:rsid w:val="0094060A"/>
    <w:rsid w:val="0094390F"/>
    <w:rsid w:val="009444E8"/>
    <w:rsid w:val="00946C73"/>
    <w:rsid w:val="00957622"/>
    <w:rsid w:val="009579AC"/>
    <w:rsid w:val="00960353"/>
    <w:rsid w:val="00961332"/>
    <w:rsid w:val="00964089"/>
    <w:rsid w:val="0096555C"/>
    <w:rsid w:val="00965EB7"/>
    <w:rsid w:val="0096797B"/>
    <w:rsid w:val="00967E1A"/>
    <w:rsid w:val="00972159"/>
    <w:rsid w:val="00973B3D"/>
    <w:rsid w:val="00975C0E"/>
    <w:rsid w:val="00976E0C"/>
    <w:rsid w:val="00977E2D"/>
    <w:rsid w:val="009816BB"/>
    <w:rsid w:val="009847F0"/>
    <w:rsid w:val="00990030"/>
    <w:rsid w:val="00990AC4"/>
    <w:rsid w:val="00991440"/>
    <w:rsid w:val="00993823"/>
    <w:rsid w:val="0099700C"/>
    <w:rsid w:val="00997E19"/>
    <w:rsid w:val="009A0199"/>
    <w:rsid w:val="009A3486"/>
    <w:rsid w:val="009A7D39"/>
    <w:rsid w:val="009A7F27"/>
    <w:rsid w:val="009B170C"/>
    <w:rsid w:val="009B176E"/>
    <w:rsid w:val="009B1EE1"/>
    <w:rsid w:val="009B71FB"/>
    <w:rsid w:val="009C238A"/>
    <w:rsid w:val="009C3095"/>
    <w:rsid w:val="009C3359"/>
    <w:rsid w:val="009C33BA"/>
    <w:rsid w:val="009C45AE"/>
    <w:rsid w:val="009C5124"/>
    <w:rsid w:val="009D221B"/>
    <w:rsid w:val="009D26CD"/>
    <w:rsid w:val="009D28BF"/>
    <w:rsid w:val="009D2E0D"/>
    <w:rsid w:val="009D4324"/>
    <w:rsid w:val="009D4B2C"/>
    <w:rsid w:val="009D4F8A"/>
    <w:rsid w:val="009D4FDF"/>
    <w:rsid w:val="009D60F2"/>
    <w:rsid w:val="009E0DD6"/>
    <w:rsid w:val="009E4EC9"/>
    <w:rsid w:val="009E559D"/>
    <w:rsid w:val="009E6049"/>
    <w:rsid w:val="009F10AD"/>
    <w:rsid w:val="009F1BAF"/>
    <w:rsid w:val="009F6D9B"/>
    <w:rsid w:val="009F7BA2"/>
    <w:rsid w:val="00A00516"/>
    <w:rsid w:val="00A04C76"/>
    <w:rsid w:val="00A054F5"/>
    <w:rsid w:val="00A07D85"/>
    <w:rsid w:val="00A10090"/>
    <w:rsid w:val="00A107AD"/>
    <w:rsid w:val="00A13EF3"/>
    <w:rsid w:val="00A17EAA"/>
    <w:rsid w:val="00A22A74"/>
    <w:rsid w:val="00A23AD0"/>
    <w:rsid w:val="00A2511A"/>
    <w:rsid w:val="00A26CC1"/>
    <w:rsid w:val="00A2715E"/>
    <w:rsid w:val="00A27932"/>
    <w:rsid w:val="00A325FC"/>
    <w:rsid w:val="00A33B5D"/>
    <w:rsid w:val="00A34CAB"/>
    <w:rsid w:val="00A411F6"/>
    <w:rsid w:val="00A43A3F"/>
    <w:rsid w:val="00A46938"/>
    <w:rsid w:val="00A51261"/>
    <w:rsid w:val="00A5402A"/>
    <w:rsid w:val="00A62DA6"/>
    <w:rsid w:val="00A630CA"/>
    <w:rsid w:val="00A65B23"/>
    <w:rsid w:val="00A66FAB"/>
    <w:rsid w:val="00A67477"/>
    <w:rsid w:val="00A67B8C"/>
    <w:rsid w:val="00A71AA9"/>
    <w:rsid w:val="00A7259F"/>
    <w:rsid w:val="00A72B35"/>
    <w:rsid w:val="00A72DC4"/>
    <w:rsid w:val="00A73A46"/>
    <w:rsid w:val="00A7671A"/>
    <w:rsid w:val="00A77A31"/>
    <w:rsid w:val="00A77AB1"/>
    <w:rsid w:val="00A8056B"/>
    <w:rsid w:val="00A80859"/>
    <w:rsid w:val="00A81187"/>
    <w:rsid w:val="00A816B4"/>
    <w:rsid w:val="00A82E66"/>
    <w:rsid w:val="00A83714"/>
    <w:rsid w:val="00A8755B"/>
    <w:rsid w:val="00A90430"/>
    <w:rsid w:val="00A927EE"/>
    <w:rsid w:val="00A935D9"/>
    <w:rsid w:val="00A94E82"/>
    <w:rsid w:val="00A97A7A"/>
    <w:rsid w:val="00A97C87"/>
    <w:rsid w:val="00AA0BC4"/>
    <w:rsid w:val="00AA50EC"/>
    <w:rsid w:val="00AA5122"/>
    <w:rsid w:val="00AA565F"/>
    <w:rsid w:val="00AA5FDF"/>
    <w:rsid w:val="00AA6715"/>
    <w:rsid w:val="00AA6C86"/>
    <w:rsid w:val="00AA6D45"/>
    <w:rsid w:val="00AB456A"/>
    <w:rsid w:val="00AB712E"/>
    <w:rsid w:val="00AC1A15"/>
    <w:rsid w:val="00AC1A31"/>
    <w:rsid w:val="00AC1DFD"/>
    <w:rsid w:val="00AC33B8"/>
    <w:rsid w:val="00AC55E2"/>
    <w:rsid w:val="00AC57F3"/>
    <w:rsid w:val="00AC61BF"/>
    <w:rsid w:val="00AD0D9C"/>
    <w:rsid w:val="00AD1ED7"/>
    <w:rsid w:val="00AD39DB"/>
    <w:rsid w:val="00AD5126"/>
    <w:rsid w:val="00AD512D"/>
    <w:rsid w:val="00AD5467"/>
    <w:rsid w:val="00AD6B55"/>
    <w:rsid w:val="00AE0A1E"/>
    <w:rsid w:val="00AE5D00"/>
    <w:rsid w:val="00AE7345"/>
    <w:rsid w:val="00AF1639"/>
    <w:rsid w:val="00AF29E5"/>
    <w:rsid w:val="00AF3AEF"/>
    <w:rsid w:val="00AF5730"/>
    <w:rsid w:val="00B01D45"/>
    <w:rsid w:val="00B029F6"/>
    <w:rsid w:val="00B02CFC"/>
    <w:rsid w:val="00B03206"/>
    <w:rsid w:val="00B03C6A"/>
    <w:rsid w:val="00B064B9"/>
    <w:rsid w:val="00B065D7"/>
    <w:rsid w:val="00B0742A"/>
    <w:rsid w:val="00B079D4"/>
    <w:rsid w:val="00B07CC2"/>
    <w:rsid w:val="00B1269F"/>
    <w:rsid w:val="00B1288A"/>
    <w:rsid w:val="00B144CB"/>
    <w:rsid w:val="00B14B26"/>
    <w:rsid w:val="00B20724"/>
    <w:rsid w:val="00B20809"/>
    <w:rsid w:val="00B21C67"/>
    <w:rsid w:val="00B234F4"/>
    <w:rsid w:val="00B25DBD"/>
    <w:rsid w:val="00B30B0B"/>
    <w:rsid w:val="00B31C7B"/>
    <w:rsid w:val="00B31FDC"/>
    <w:rsid w:val="00B32D77"/>
    <w:rsid w:val="00B33416"/>
    <w:rsid w:val="00B36881"/>
    <w:rsid w:val="00B37E3E"/>
    <w:rsid w:val="00B42575"/>
    <w:rsid w:val="00B43A0F"/>
    <w:rsid w:val="00B43E14"/>
    <w:rsid w:val="00B451A7"/>
    <w:rsid w:val="00B45364"/>
    <w:rsid w:val="00B477F4"/>
    <w:rsid w:val="00B5329A"/>
    <w:rsid w:val="00B54EB4"/>
    <w:rsid w:val="00B553BF"/>
    <w:rsid w:val="00B60199"/>
    <w:rsid w:val="00B60E45"/>
    <w:rsid w:val="00B6129F"/>
    <w:rsid w:val="00B615D5"/>
    <w:rsid w:val="00B62B89"/>
    <w:rsid w:val="00B62D32"/>
    <w:rsid w:val="00B63B2D"/>
    <w:rsid w:val="00B66934"/>
    <w:rsid w:val="00B66EE2"/>
    <w:rsid w:val="00B6792A"/>
    <w:rsid w:val="00B71183"/>
    <w:rsid w:val="00B755DF"/>
    <w:rsid w:val="00B76768"/>
    <w:rsid w:val="00B8012B"/>
    <w:rsid w:val="00B81290"/>
    <w:rsid w:val="00B82136"/>
    <w:rsid w:val="00B82474"/>
    <w:rsid w:val="00B83385"/>
    <w:rsid w:val="00B83447"/>
    <w:rsid w:val="00B837FA"/>
    <w:rsid w:val="00B83D07"/>
    <w:rsid w:val="00B85F78"/>
    <w:rsid w:val="00B873CB"/>
    <w:rsid w:val="00B90103"/>
    <w:rsid w:val="00B905F9"/>
    <w:rsid w:val="00B90E5A"/>
    <w:rsid w:val="00B92F9D"/>
    <w:rsid w:val="00B9439E"/>
    <w:rsid w:val="00BA0692"/>
    <w:rsid w:val="00BA57C5"/>
    <w:rsid w:val="00BA6DBA"/>
    <w:rsid w:val="00BA75E4"/>
    <w:rsid w:val="00BB02F9"/>
    <w:rsid w:val="00BB0542"/>
    <w:rsid w:val="00BB1E00"/>
    <w:rsid w:val="00BB313B"/>
    <w:rsid w:val="00BB61C0"/>
    <w:rsid w:val="00BB6D9D"/>
    <w:rsid w:val="00BB6E0A"/>
    <w:rsid w:val="00BC001C"/>
    <w:rsid w:val="00BC2AE0"/>
    <w:rsid w:val="00BC4491"/>
    <w:rsid w:val="00BC5640"/>
    <w:rsid w:val="00BC6A23"/>
    <w:rsid w:val="00BD019D"/>
    <w:rsid w:val="00BD074D"/>
    <w:rsid w:val="00BD1B0D"/>
    <w:rsid w:val="00BD3339"/>
    <w:rsid w:val="00BD4154"/>
    <w:rsid w:val="00BD637D"/>
    <w:rsid w:val="00BD6EEB"/>
    <w:rsid w:val="00BD739A"/>
    <w:rsid w:val="00BD7701"/>
    <w:rsid w:val="00BE0234"/>
    <w:rsid w:val="00BE0DF3"/>
    <w:rsid w:val="00BE1300"/>
    <w:rsid w:val="00BE79A8"/>
    <w:rsid w:val="00BE7BC6"/>
    <w:rsid w:val="00BF0583"/>
    <w:rsid w:val="00BF0C9A"/>
    <w:rsid w:val="00BF0E63"/>
    <w:rsid w:val="00BF0F46"/>
    <w:rsid w:val="00BF2B27"/>
    <w:rsid w:val="00BF2CB7"/>
    <w:rsid w:val="00BF40BF"/>
    <w:rsid w:val="00BF6C44"/>
    <w:rsid w:val="00BF7802"/>
    <w:rsid w:val="00C0427B"/>
    <w:rsid w:val="00C0532A"/>
    <w:rsid w:val="00C05A03"/>
    <w:rsid w:val="00C06E64"/>
    <w:rsid w:val="00C07497"/>
    <w:rsid w:val="00C11893"/>
    <w:rsid w:val="00C13557"/>
    <w:rsid w:val="00C15F3C"/>
    <w:rsid w:val="00C16EBD"/>
    <w:rsid w:val="00C177A9"/>
    <w:rsid w:val="00C17B45"/>
    <w:rsid w:val="00C17EED"/>
    <w:rsid w:val="00C219DC"/>
    <w:rsid w:val="00C22041"/>
    <w:rsid w:val="00C222BF"/>
    <w:rsid w:val="00C25955"/>
    <w:rsid w:val="00C2745D"/>
    <w:rsid w:val="00C274EF"/>
    <w:rsid w:val="00C3030C"/>
    <w:rsid w:val="00C3076B"/>
    <w:rsid w:val="00C31008"/>
    <w:rsid w:val="00C31E95"/>
    <w:rsid w:val="00C33C80"/>
    <w:rsid w:val="00C376B7"/>
    <w:rsid w:val="00C40E3A"/>
    <w:rsid w:val="00C41EDB"/>
    <w:rsid w:val="00C41FD8"/>
    <w:rsid w:val="00C4463D"/>
    <w:rsid w:val="00C44F84"/>
    <w:rsid w:val="00C469F4"/>
    <w:rsid w:val="00C47D5A"/>
    <w:rsid w:val="00C50642"/>
    <w:rsid w:val="00C601C9"/>
    <w:rsid w:val="00C60559"/>
    <w:rsid w:val="00C60A90"/>
    <w:rsid w:val="00C652EC"/>
    <w:rsid w:val="00C65436"/>
    <w:rsid w:val="00C65CBE"/>
    <w:rsid w:val="00C67CD8"/>
    <w:rsid w:val="00C7281C"/>
    <w:rsid w:val="00C76677"/>
    <w:rsid w:val="00C80B33"/>
    <w:rsid w:val="00C833E9"/>
    <w:rsid w:val="00C84B2A"/>
    <w:rsid w:val="00C86D42"/>
    <w:rsid w:val="00C90F12"/>
    <w:rsid w:val="00C95584"/>
    <w:rsid w:val="00C9796B"/>
    <w:rsid w:val="00C97D1C"/>
    <w:rsid w:val="00CA415A"/>
    <w:rsid w:val="00CA5324"/>
    <w:rsid w:val="00CA6155"/>
    <w:rsid w:val="00CB038A"/>
    <w:rsid w:val="00CB1281"/>
    <w:rsid w:val="00CB4941"/>
    <w:rsid w:val="00CB4D0D"/>
    <w:rsid w:val="00CB70C3"/>
    <w:rsid w:val="00CC18D3"/>
    <w:rsid w:val="00CC246F"/>
    <w:rsid w:val="00CC31C7"/>
    <w:rsid w:val="00CC523C"/>
    <w:rsid w:val="00CC5B80"/>
    <w:rsid w:val="00CC657D"/>
    <w:rsid w:val="00CC7F79"/>
    <w:rsid w:val="00CD0FCE"/>
    <w:rsid w:val="00CD227A"/>
    <w:rsid w:val="00CD289B"/>
    <w:rsid w:val="00CD305E"/>
    <w:rsid w:val="00CD516B"/>
    <w:rsid w:val="00CD7E04"/>
    <w:rsid w:val="00CE04C9"/>
    <w:rsid w:val="00CE0FCB"/>
    <w:rsid w:val="00CE1343"/>
    <w:rsid w:val="00CE6994"/>
    <w:rsid w:val="00CF0CF9"/>
    <w:rsid w:val="00CF346E"/>
    <w:rsid w:val="00CF53CA"/>
    <w:rsid w:val="00CF6B91"/>
    <w:rsid w:val="00CF733D"/>
    <w:rsid w:val="00D00468"/>
    <w:rsid w:val="00D008F2"/>
    <w:rsid w:val="00D05992"/>
    <w:rsid w:val="00D061D1"/>
    <w:rsid w:val="00D0644A"/>
    <w:rsid w:val="00D07BA8"/>
    <w:rsid w:val="00D12681"/>
    <w:rsid w:val="00D1592A"/>
    <w:rsid w:val="00D15DCE"/>
    <w:rsid w:val="00D16EBD"/>
    <w:rsid w:val="00D176E7"/>
    <w:rsid w:val="00D22099"/>
    <w:rsid w:val="00D2368F"/>
    <w:rsid w:val="00D23997"/>
    <w:rsid w:val="00D267F7"/>
    <w:rsid w:val="00D31605"/>
    <w:rsid w:val="00D31C1E"/>
    <w:rsid w:val="00D3440C"/>
    <w:rsid w:val="00D34CD9"/>
    <w:rsid w:val="00D404F9"/>
    <w:rsid w:val="00D43B34"/>
    <w:rsid w:val="00D46CED"/>
    <w:rsid w:val="00D478E2"/>
    <w:rsid w:val="00D5449D"/>
    <w:rsid w:val="00D551CB"/>
    <w:rsid w:val="00D564C4"/>
    <w:rsid w:val="00D5696B"/>
    <w:rsid w:val="00D569D9"/>
    <w:rsid w:val="00D57891"/>
    <w:rsid w:val="00D6019D"/>
    <w:rsid w:val="00D60FA2"/>
    <w:rsid w:val="00D61669"/>
    <w:rsid w:val="00D6189F"/>
    <w:rsid w:val="00D61F24"/>
    <w:rsid w:val="00D64D0A"/>
    <w:rsid w:val="00D66FED"/>
    <w:rsid w:val="00D67E45"/>
    <w:rsid w:val="00D703C5"/>
    <w:rsid w:val="00D769F2"/>
    <w:rsid w:val="00D802F9"/>
    <w:rsid w:val="00D855C3"/>
    <w:rsid w:val="00D86E07"/>
    <w:rsid w:val="00D8701E"/>
    <w:rsid w:val="00D87AD7"/>
    <w:rsid w:val="00D91651"/>
    <w:rsid w:val="00D9185F"/>
    <w:rsid w:val="00D91BF2"/>
    <w:rsid w:val="00D92D4B"/>
    <w:rsid w:val="00D935A8"/>
    <w:rsid w:val="00D96800"/>
    <w:rsid w:val="00D97AAC"/>
    <w:rsid w:val="00DA0E4E"/>
    <w:rsid w:val="00DA1CFF"/>
    <w:rsid w:val="00DA2701"/>
    <w:rsid w:val="00DA3B66"/>
    <w:rsid w:val="00DA68F1"/>
    <w:rsid w:val="00DA7BBF"/>
    <w:rsid w:val="00DB09DA"/>
    <w:rsid w:val="00DB5664"/>
    <w:rsid w:val="00DB7849"/>
    <w:rsid w:val="00DC28B2"/>
    <w:rsid w:val="00DD56B0"/>
    <w:rsid w:val="00DE00DF"/>
    <w:rsid w:val="00DE0CBE"/>
    <w:rsid w:val="00DE1562"/>
    <w:rsid w:val="00DE195C"/>
    <w:rsid w:val="00DE1B14"/>
    <w:rsid w:val="00DE627B"/>
    <w:rsid w:val="00DE710D"/>
    <w:rsid w:val="00DE7C01"/>
    <w:rsid w:val="00DF0792"/>
    <w:rsid w:val="00DF082C"/>
    <w:rsid w:val="00DF0F10"/>
    <w:rsid w:val="00DF12EA"/>
    <w:rsid w:val="00DF2430"/>
    <w:rsid w:val="00DF28E5"/>
    <w:rsid w:val="00DF3BBB"/>
    <w:rsid w:val="00E0069A"/>
    <w:rsid w:val="00E00BE9"/>
    <w:rsid w:val="00E00DDF"/>
    <w:rsid w:val="00E03135"/>
    <w:rsid w:val="00E112B7"/>
    <w:rsid w:val="00E12309"/>
    <w:rsid w:val="00E12ED0"/>
    <w:rsid w:val="00E13423"/>
    <w:rsid w:val="00E13D36"/>
    <w:rsid w:val="00E13E16"/>
    <w:rsid w:val="00E16009"/>
    <w:rsid w:val="00E20399"/>
    <w:rsid w:val="00E2321A"/>
    <w:rsid w:val="00E23FD1"/>
    <w:rsid w:val="00E24C26"/>
    <w:rsid w:val="00E255FA"/>
    <w:rsid w:val="00E2664E"/>
    <w:rsid w:val="00E27023"/>
    <w:rsid w:val="00E31544"/>
    <w:rsid w:val="00E333D8"/>
    <w:rsid w:val="00E338CE"/>
    <w:rsid w:val="00E34ABD"/>
    <w:rsid w:val="00E40320"/>
    <w:rsid w:val="00E409EB"/>
    <w:rsid w:val="00E41963"/>
    <w:rsid w:val="00E43C1A"/>
    <w:rsid w:val="00E450DE"/>
    <w:rsid w:val="00E474F7"/>
    <w:rsid w:val="00E50782"/>
    <w:rsid w:val="00E512AC"/>
    <w:rsid w:val="00E54252"/>
    <w:rsid w:val="00E577FF"/>
    <w:rsid w:val="00E6522D"/>
    <w:rsid w:val="00E701A4"/>
    <w:rsid w:val="00E74C09"/>
    <w:rsid w:val="00E77085"/>
    <w:rsid w:val="00E77EFA"/>
    <w:rsid w:val="00E808DD"/>
    <w:rsid w:val="00E84EFC"/>
    <w:rsid w:val="00E862C3"/>
    <w:rsid w:val="00E87ECD"/>
    <w:rsid w:val="00E908C8"/>
    <w:rsid w:val="00E914E9"/>
    <w:rsid w:val="00E94F49"/>
    <w:rsid w:val="00E962C8"/>
    <w:rsid w:val="00EA1ECB"/>
    <w:rsid w:val="00EA2185"/>
    <w:rsid w:val="00EA6A32"/>
    <w:rsid w:val="00EA7AF3"/>
    <w:rsid w:val="00EB10AF"/>
    <w:rsid w:val="00EB33EE"/>
    <w:rsid w:val="00EB3958"/>
    <w:rsid w:val="00EB4E61"/>
    <w:rsid w:val="00EB694F"/>
    <w:rsid w:val="00EB76F0"/>
    <w:rsid w:val="00EB7794"/>
    <w:rsid w:val="00EB7C7E"/>
    <w:rsid w:val="00EC12D6"/>
    <w:rsid w:val="00EC304D"/>
    <w:rsid w:val="00EC4801"/>
    <w:rsid w:val="00EC636D"/>
    <w:rsid w:val="00EC6478"/>
    <w:rsid w:val="00ED07EC"/>
    <w:rsid w:val="00ED0C38"/>
    <w:rsid w:val="00ED3D93"/>
    <w:rsid w:val="00ED61B1"/>
    <w:rsid w:val="00EE1C35"/>
    <w:rsid w:val="00EE25EC"/>
    <w:rsid w:val="00EE2C07"/>
    <w:rsid w:val="00EE5157"/>
    <w:rsid w:val="00EE751E"/>
    <w:rsid w:val="00EE7638"/>
    <w:rsid w:val="00EF0245"/>
    <w:rsid w:val="00EF0459"/>
    <w:rsid w:val="00EF382C"/>
    <w:rsid w:val="00EF44A4"/>
    <w:rsid w:val="00EF46B2"/>
    <w:rsid w:val="00EF6CFB"/>
    <w:rsid w:val="00EF785E"/>
    <w:rsid w:val="00EF7B50"/>
    <w:rsid w:val="00F011B1"/>
    <w:rsid w:val="00F04D68"/>
    <w:rsid w:val="00F05216"/>
    <w:rsid w:val="00F05FE6"/>
    <w:rsid w:val="00F118FA"/>
    <w:rsid w:val="00F13274"/>
    <w:rsid w:val="00F13725"/>
    <w:rsid w:val="00F13B89"/>
    <w:rsid w:val="00F14E22"/>
    <w:rsid w:val="00F1729D"/>
    <w:rsid w:val="00F217D7"/>
    <w:rsid w:val="00F22165"/>
    <w:rsid w:val="00F25638"/>
    <w:rsid w:val="00F27758"/>
    <w:rsid w:val="00F27DBD"/>
    <w:rsid w:val="00F31053"/>
    <w:rsid w:val="00F31B61"/>
    <w:rsid w:val="00F33117"/>
    <w:rsid w:val="00F3314A"/>
    <w:rsid w:val="00F349B3"/>
    <w:rsid w:val="00F35598"/>
    <w:rsid w:val="00F366AB"/>
    <w:rsid w:val="00F37518"/>
    <w:rsid w:val="00F418C4"/>
    <w:rsid w:val="00F468EF"/>
    <w:rsid w:val="00F47A45"/>
    <w:rsid w:val="00F62F98"/>
    <w:rsid w:val="00F6356F"/>
    <w:rsid w:val="00F65E44"/>
    <w:rsid w:val="00F70665"/>
    <w:rsid w:val="00F70731"/>
    <w:rsid w:val="00F7268E"/>
    <w:rsid w:val="00F72AD7"/>
    <w:rsid w:val="00F734E7"/>
    <w:rsid w:val="00F73BAC"/>
    <w:rsid w:val="00F73ED2"/>
    <w:rsid w:val="00F7482E"/>
    <w:rsid w:val="00F74DBB"/>
    <w:rsid w:val="00F76A47"/>
    <w:rsid w:val="00F77DC5"/>
    <w:rsid w:val="00F80845"/>
    <w:rsid w:val="00F847C0"/>
    <w:rsid w:val="00F84C7D"/>
    <w:rsid w:val="00F86F4C"/>
    <w:rsid w:val="00F86FC2"/>
    <w:rsid w:val="00F87DC8"/>
    <w:rsid w:val="00F91028"/>
    <w:rsid w:val="00F92A1F"/>
    <w:rsid w:val="00F92CC9"/>
    <w:rsid w:val="00F93212"/>
    <w:rsid w:val="00F957F9"/>
    <w:rsid w:val="00F960FE"/>
    <w:rsid w:val="00F97183"/>
    <w:rsid w:val="00FA0D54"/>
    <w:rsid w:val="00FA2D17"/>
    <w:rsid w:val="00FA372A"/>
    <w:rsid w:val="00FB0135"/>
    <w:rsid w:val="00FB032F"/>
    <w:rsid w:val="00FB4CBB"/>
    <w:rsid w:val="00FB5851"/>
    <w:rsid w:val="00FB5A45"/>
    <w:rsid w:val="00FB74A9"/>
    <w:rsid w:val="00FC111C"/>
    <w:rsid w:val="00FC2FEF"/>
    <w:rsid w:val="00FC36B1"/>
    <w:rsid w:val="00FC3718"/>
    <w:rsid w:val="00FC39D6"/>
    <w:rsid w:val="00FC53F9"/>
    <w:rsid w:val="00FC78E0"/>
    <w:rsid w:val="00FD21F1"/>
    <w:rsid w:val="00FD3C3C"/>
    <w:rsid w:val="00FD5FB5"/>
    <w:rsid w:val="00FE0584"/>
    <w:rsid w:val="00FE0B43"/>
    <w:rsid w:val="00FE0E22"/>
    <w:rsid w:val="00FE1C64"/>
    <w:rsid w:val="00FE7CDB"/>
    <w:rsid w:val="00FF35A5"/>
    <w:rsid w:val="00FF3BC7"/>
    <w:rsid w:val="00FF3E8F"/>
    <w:rsid w:val="00FF5385"/>
    <w:rsid w:val="00FF60D1"/>
    <w:rsid w:val="00FF6711"/>
    <w:rsid w:val="00FF6BE4"/>
    <w:rsid w:val="00FF795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DC36C"/>
  <w15:chartTrackingRefBased/>
  <w15:docId w15:val="{6518B0B2-ACEE-4A7C-9512-D60F87950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o-RO" w:eastAsia="en-US" w:bidi="ar-SA"/>
      </w:rPr>
    </w:rPrDefault>
    <w:pPrDefault>
      <w:pPr>
        <w:spacing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59F"/>
    <w:pPr>
      <w:spacing w:after="160"/>
      <w:jc w:val="left"/>
    </w:pPr>
    <w:rPr>
      <w:rFonts w:ascii="Calibri" w:eastAsia="Calibri" w:hAnsi="Calibri" w:cs="Times New Roman"/>
      <w:sz w:val="22"/>
    </w:rPr>
  </w:style>
  <w:style w:type="paragraph" w:styleId="Heading1">
    <w:name w:val="heading 1"/>
    <w:basedOn w:val="Normal"/>
    <w:next w:val="Normal"/>
    <w:link w:val="Heading1Char"/>
    <w:uiPriority w:val="9"/>
    <w:qFormat/>
    <w:rsid w:val="008945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BodyText"/>
    <w:link w:val="Heading2Char"/>
    <w:qFormat/>
    <w:rsid w:val="00A17EAA"/>
    <w:pPr>
      <w:keepNext/>
      <w:keepLines/>
      <w:numPr>
        <w:ilvl w:val="1"/>
        <w:numId w:val="1"/>
      </w:numPr>
      <w:suppressAutoHyphens/>
      <w:spacing w:before="200" w:after="0" w:line="276" w:lineRule="auto"/>
      <w:outlineLvl w:val="1"/>
    </w:pPr>
    <w:rPr>
      <w:rFonts w:ascii="Andes" w:eastAsia="Lucida Sans Unicode" w:hAnsi="Andes" w:cs="Andes"/>
      <w:b/>
      <w:bCs/>
      <w:color w:val="000000"/>
      <w:kern w:val="1"/>
      <w:sz w:val="20"/>
      <w:szCs w:val="26"/>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7E2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A17EAA"/>
    <w:pPr>
      <w:suppressAutoHyphens/>
      <w:spacing w:before="28" w:after="28" w:line="100" w:lineRule="atLeast"/>
    </w:pPr>
    <w:rPr>
      <w:rFonts w:ascii="Times New Roman" w:eastAsia="Lucida Sans Unicode" w:hAnsi="Times New Roman"/>
      <w:color w:val="000000"/>
      <w:kern w:val="1"/>
      <w:sz w:val="24"/>
      <w:szCs w:val="24"/>
      <w:lang w:val="en-GB" w:eastAsia="ar-SA"/>
    </w:rPr>
  </w:style>
  <w:style w:type="character" w:customStyle="1" w:styleId="Heading2Char">
    <w:name w:val="Heading 2 Char"/>
    <w:basedOn w:val="DefaultParagraphFont"/>
    <w:link w:val="Heading2"/>
    <w:rsid w:val="00A17EAA"/>
    <w:rPr>
      <w:rFonts w:ascii="Andes" w:eastAsia="Lucida Sans Unicode" w:hAnsi="Andes" w:cs="Andes"/>
      <w:b/>
      <w:bCs/>
      <w:color w:val="000000"/>
      <w:kern w:val="1"/>
      <w:sz w:val="20"/>
      <w:szCs w:val="26"/>
      <w:lang w:eastAsia="ar-SA"/>
    </w:rPr>
  </w:style>
  <w:style w:type="paragraph" w:styleId="BodyText">
    <w:name w:val="Body Text"/>
    <w:basedOn w:val="Normal"/>
    <w:link w:val="BodyTextChar"/>
    <w:uiPriority w:val="99"/>
    <w:semiHidden/>
    <w:unhideWhenUsed/>
    <w:rsid w:val="00A17EAA"/>
    <w:pPr>
      <w:spacing w:after="120"/>
    </w:pPr>
  </w:style>
  <w:style w:type="character" w:customStyle="1" w:styleId="BodyTextChar">
    <w:name w:val="Body Text Char"/>
    <w:basedOn w:val="DefaultParagraphFont"/>
    <w:link w:val="BodyText"/>
    <w:uiPriority w:val="99"/>
    <w:semiHidden/>
    <w:rsid w:val="00A17EAA"/>
    <w:rPr>
      <w:rFonts w:ascii="Calibri" w:eastAsia="Calibri" w:hAnsi="Calibri" w:cs="Times New Roman"/>
      <w:sz w:val="22"/>
    </w:rPr>
  </w:style>
  <w:style w:type="paragraph" w:styleId="ListParagraph">
    <w:name w:val="List Paragraph"/>
    <w:aliases w:val="Forth level,Citation List,본문(내용),List Paragraph (numbered (a))"/>
    <w:basedOn w:val="Normal"/>
    <w:link w:val="ListParagraphChar"/>
    <w:uiPriority w:val="34"/>
    <w:qFormat/>
    <w:rsid w:val="00A46938"/>
    <w:pPr>
      <w:ind w:left="720"/>
      <w:contextualSpacing/>
    </w:pPr>
  </w:style>
  <w:style w:type="paragraph" w:styleId="Header">
    <w:name w:val="header"/>
    <w:basedOn w:val="Normal"/>
    <w:link w:val="HeaderChar"/>
    <w:uiPriority w:val="99"/>
    <w:unhideWhenUsed/>
    <w:rsid w:val="000B104D"/>
    <w:pPr>
      <w:tabs>
        <w:tab w:val="center" w:pos="4536"/>
        <w:tab w:val="right" w:pos="9072"/>
      </w:tabs>
      <w:spacing w:after="0" w:line="240" w:lineRule="auto"/>
    </w:pPr>
  </w:style>
  <w:style w:type="character" w:customStyle="1" w:styleId="HeaderChar">
    <w:name w:val="Header Char"/>
    <w:basedOn w:val="DefaultParagraphFont"/>
    <w:link w:val="Header"/>
    <w:uiPriority w:val="99"/>
    <w:rsid w:val="000B104D"/>
    <w:rPr>
      <w:rFonts w:ascii="Calibri" w:eastAsia="Calibri" w:hAnsi="Calibri" w:cs="Times New Roman"/>
      <w:sz w:val="22"/>
    </w:rPr>
  </w:style>
  <w:style w:type="paragraph" w:styleId="Footer">
    <w:name w:val="footer"/>
    <w:basedOn w:val="Normal"/>
    <w:link w:val="FooterChar"/>
    <w:uiPriority w:val="99"/>
    <w:unhideWhenUsed/>
    <w:rsid w:val="000B104D"/>
    <w:pPr>
      <w:tabs>
        <w:tab w:val="center" w:pos="4536"/>
        <w:tab w:val="right" w:pos="9072"/>
      </w:tabs>
      <w:spacing w:after="0" w:line="240" w:lineRule="auto"/>
    </w:pPr>
  </w:style>
  <w:style w:type="character" w:customStyle="1" w:styleId="FooterChar">
    <w:name w:val="Footer Char"/>
    <w:basedOn w:val="DefaultParagraphFont"/>
    <w:link w:val="Footer"/>
    <w:uiPriority w:val="99"/>
    <w:rsid w:val="000B104D"/>
    <w:rPr>
      <w:rFonts w:ascii="Calibri" w:eastAsia="Calibri" w:hAnsi="Calibri" w:cs="Times New Roman"/>
      <w:sz w:val="22"/>
    </w:rPr>
  </w:style>
  <w:style w:type="paragraph" w:styleId="BalloonText">
    <w:name w:val="Balloon Text"/>
    <w:basedOn w:val="Normal"/>
    <w:link w:val="BalloonTextChar"/>
    <w:uiPriority w:val="99"/>
    <w:semiHidden/>
    <w:unhideWhenUsed/>
    <w:rsid w:val="000B10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04D"/>
    <w:rPr>
      <w:rFonts w:ascii="Segoe UI" w:eastAsia="Calibri" w:hAnsi="Segoe UI" w:cs="Segoe UI"/>
      <w:sz w:val="18"/>
      <w:szCs w:val="18"/>
    </w:rPr>
  </w:style>
  <w:style w:type="character" w:customStyle="1" w:styleId="ListParagraphChar">
    <w:name w:val="List Paragraph Char"/>
    <w:aliases w:val="Forth level Char,Citation List Char,본문(내용) Char,List Paragraph (numbered (a)) Char"/>
    <w:link w:val="ListParagraph"/>
    <w:uiPriority w:val="34"/>
    <w:locked/>
    <w:rsid w:val="00FB0135"/>
    <w:rPr>
      <w:rFonts w:ascii="Calibri" w:eastAsia="Calibri" w:hAnsi="Calibri" w:cs="Times New Roman"/>
      <w:sz w:val="22"/>
    </w:rPr>
  </w:style>
  <w:style w:type="character" w:styleId="Hyperlink">
    <w:name w:val="Hyperlink"/>
    <w:rsid w:val="00FB0135"/>
    <w:rPr>
      <w:color w:val="0000FF"/>
      <w:u w:val="single"/>
    </w:rPr>
  </w:style>
  <w:style w:type="paragraph" w:customStyle="1" w:styleId="Default">
    <w:name w:val="Default"/>
    <w:rsid w:val="00894520"/>
    <w:pPr>
      <w:autoSpaceDE w:val="0"/>
      <w:autoSpaceDN w:val="0"/>
      <w:adjustRightInd w:val="0"/>
      <w:spacing w:line="240" w:lineRule="auto"/>
      <w:jc w:val="left"/>
    </w:pPr>
    <w:rPr>
      <w:rFonts w:ascii="Andes" w:hAnsi="Andes" w:cs="Andes"/>
      <w:color w:val="000000"/>
      <w:sz w:val="24"/>
      <w:szCs w:val="24"/>
    </w:rPr>
  </w:style>
  <w:style w:type="character" w:customStyle="1" w:styleId="Heading1Char">
    <w:name w:val="Heading 1 Char"/>
    <w:basedOn w:val="DefaultParagraphFont"/>
    <w:link w:val="Heading1"/>
    <w:uiPriority w:val="9"/>
    <w:rsid w:val="00894520"/>
    <w:rPr>
      <w:rFonts w:asciiTheme="majorHAnsi" w:eastAsiaTheme="majorEastAsia" w:hAnsiTheme="majorHAnsi" w:cstheme="majorBidi"/>
      <w:color w:val="2E74B5" w:themeColor="accent1" w:themeShade="BF"/>
      <w:sz w:val="32"/>
      <w:szCs w:val="32"/>
    </w:rPr>
  </w:style>
  <w:style w:type="numbering" w:customStyle="1" w:styleId="FrListare1">
    <w:name w:val="Fără Listare1"/>
    <w:next w:val="NoList"/>
    <w:uiPriority w:val="99"/>
    <w:semiHidden/>
    <w:unhideWhenUsed/>
    <w:rsid w:val="00CA6155"/>
  </w:style>
  <w:style w:type="table" w:customStyle="1" w:styleId="Tabelgril1">
    <w:name w:val="Tabel grilă1"/>
    <w:basedOn w:val="TableNormal"/>
    <w:next w:val="TableGrid"/>
    <w:uiPriority w:val="39"/>
    <w:rsid w:val="00CA6155"/>
    <w:pPr>
      <w:spacing w:line="240" w:lineRule="auto"/>
      <w:jc w:val="left"/>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Default">
    <w:name w:val="WW-Default"/>
    <w:rsid w:val="002C798A"/>
    <w:pPr>
      <w:suppressAutoHyphens/>
      <w:autoSpaceDE w:val="0"/>
      <w:spacing w:line="240" w:lineRule="auto"/>
      <w:jc w:val="left"/>
    </w:pPr>
    <w:rPr>
      <w:rFonts w:ascii="Trebuchet MS" w:eastAsia="Times New Roman" w:hAnsi="Trebuchet MS" w:cs="Trebuchet MS"/>
      <w:color w:val="000000"/>
      <w:kern w:val="1"/>
      <w:sz w:val="24"/>
      <w:szCs w:val="24"/>
      <w:lang w:eastAsia="ar-SA"/>
    </w:rPr>
  </w:style>
  <w:style w:type="numbering" w:customStyle="1" w:styleId="WWNum17">
    <w:name w:val="WWNum17"/>
    <w:rsid w:val="00B66934"/>
    <w:pPr>
      <w:numPr>
        <w:numId w:val="2"/>
      </w:numPr>
    </w:pPr>
  </w:style>
  <w:style w:type="numbering" w:customStyle="1" w:styleId="WWNum18">
    <w:name w:val="WWNum18"/>
    <w:rsid w:val="00B66934"/>
    <w:pPr>
      <w:numPr>
        <w:numId w:val="3"/>
      </w:numPr>
    </w:pPr>
  </w:style>
  <w:style w:type="numbering" w:customStyle="1" w:styleId="WWNum19">
    <w:name w:val="WWNum19"/>
    <w:rsid w:val="00B66934"/>
    <w:pPr>
      <w:numPr>
        <w:numId w:val="4"/>
      </w:numPr>
    </w:pPr>
  </w:style>
  <w:style w:type="numbering" w:customStyle="1" w:styleId="WW8Num1">
    <w:name w:val="WW8Num1"/>
    <w:basedOn w:val="NoList"/>
    <w:rsid w:val="008A707D"/>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56142">
      <w:bodyDiv w:val="1"/>
      <w:marLeft w:val="0"/>
      <w:marRight w:val="0"/>
      <w:marTop w:val="0"/>
      <w:marBottom w:val="0"/>
      <w:divBdr>
        <w:top w:val="none" w:sz="0" w:space="0" w:color="auto"/>
        <w:left w:val="none" w:sz="0" w:space="0" w:color="auto"/>
        <w:bottom w:val="none" w:sz="0" w:space="0" w:color="auto"/>
        <w:right w:val="none" w:sz="0" w:space="0" w:color="auto"/>
      </w:divBdr>
    </w:div>
    <w:div w:id="198205031">
      <w:bodyDiv w:val="1"/>
      <w:marLeft w:val="0"/>
      <w:marRight w:val="0"/>
      <w:marTop w:val="0"/>
      <w:marBottom w:val="0"/>
      <w:divBdr>
        <w:top w:val="none" w:sz="0" w:space="0" w:color="auto"/>
        <w:left w:val="none" w:sz="0" w:space="0" w:color="auto"/>
        <w:bottom w:val="none" w:sz="0" w:space="0" w:color="auto"/>
        <w:right w:val="none" w:sz="0" w:space="0" w:color="auto"/>
      </w:divBdr>
    </w:div>
    <w:div w:id="367268395">
      <w:bodyDiv w:val="1"/>
      <w:marLeft w:val="0"/>
      <w:marRight w:val="0"/>
      <w:marTop w:val="0"/>
      <w:marBottom w:val="0"/>
      <w:divBdr>
        <w:top w:val="none" w:sz="0" w:space="0" w:color="auto"/>
        <w:left w:val="none" w:sz="0" w:space="0" w:color="auto"/>
        <w:bottom w:val="none" w:sz="0" w:space="0" w:color="auto"/>
        <w:right w:val="none" w:sz="0" w:space="0" w:color="auto"/>
      </w:divBdr>
    </w:div>
    <w:div w:id="471756291">
      <w:bodyDiv w:val="1"/>
      <w:marLeft w:val="0"/>
      <w:marRight w:val="0"/>
      <w:marTop w:val="0"/>
      <w:marBottom w:val="0"/>
      <w:divBdr>
        <w:top w:val="none" w:sz="0" w:space="0" w:color="auto"/>
        <w:left w:val="none" w:sz="0" w:space="0" w:color="auto"/>
        <w:bottom w:val="none" w:sz="0" w:space="0" w:color="auto"/>
        <w:right w:val="none" w:sz="0" w:space="0" w:color="auto"/>
      </w:divBdr>
    </w:div>
    <w:div w:id="523596381">
      <w:bodyDiv w:val="1"/>
      <w:marLeft w:val="0"/>
      <w:marRight w:val="0"/>
      <w:marTop w:val="0"/>
      <w:marBottom w:val="0"/>
      <w:divBdr>
        <w:top w:val="none" w:sz="0" w:space="0" w:color="auto"/>
        <w:left w:val="none" w:sz="0" w:space="0" w:color="auto"/>
        <w:bottom w:val="none" w:sz="0" w:space="0" w:color="auto"/>
        <w:right w:val="none" w:sz="0" w:space="0" w:color="auto"/>
      </w:divBdr>
    </w:div>
    <w:div w:id="889002054">
      <w:bodyDiv w:val="1"/>
      <w:marLeft w:val="0"/>
      <w:marRight w:val="0"/>
      <w:marTop w:val="0"/>
      <w:marBottom w:val="0"/>
      <w:divBdr>
        <w:top w:val="none" w:sz="0" w:space="0" w:color="auto"/>
        <w:left w:val="none" w:sz="0" w:space="0" w:color="auto"/>
        <w:bottom w:val="none" w:sz="0" w:space="0" w:color="auto"/>
        <w:right w:val="none" w:sz="0" w:space="0" w:color="auto"/>
      </w:divBdr>
    </w:div>
    <w:div w:id="1040781495">
      <w:bodyDiv w:val="1"/>
      <w:marLeft w:val="0"/>
      <w:marRight w:val="0"/>
      <w:marTop w:val="0"/>
      <w:marBottom w:val="0"/>
      <w:divBdr>
        <w:top w:val="none" w:sz="0" w:space="0" w:color="auto"/>
        <w:left w:val="none" w:sz="0" w:space="0" w:color="auto"/>
        <w:bottom w:val="none" w:sz="0" w:space="0" w:color="auto"/>
        <w:right w:val="none" w:sz="0" w:space="0" w:color="auto"/>
      </w:divBdr>
    </w:div>
    <w:div w:id="1258097835">
      <w:bodyDiv w:val="1"/>
      <w:marLeft w:val="0"/>
      <w:marRight w:val="0"/>
      <w:marTop w:val="0"/>
      <w:marBottom w:val="0"/>
      <w:divBdr>
        <w:top w:val="none" w:sz="0" w:space="0" w:color="auto"/>
        <w:left w:val="none" w:sz="0" w:space="0" w:color="auto"/>
        <w:bottom w:val="none" w:sz="0" w:space="0" w:color="auto"/>
        <w:right w:val="none" w:sz="0" w:space="0" w:color="auto"/>
      </w:divBdr>
    </w:div>
    <w:div w:id="1435979025">
      <w:bodyDiv w:val="1"/>
      <w:marLeft w:val="0"/>
      <w:marRight w:val="0"/>
      <w:marTop w:val="0"/>
      <w:marBottom w:val="0"/>
      <w:divBdr>
        <w:top w:val="none" w:sz="0" w:space="0" w:color="auto"/>
        <w:left w:val="none" w:sz="0" w:space="0" w:color="auto"/>
        <w:bottom w:val="none" w:sz="0" w:space="0" w:color="auto"/>
        <w:right w:val="none" w:sz="0" w:space="0" w:color="auto"/>
      </w:divBdr>
    </w:div>
    <w:div w:id="1442141569">
      <w:bodyDiv w:val="1"/>
      <w:marLeft w:val="0"/>
      <w:marRight w:val="0"/>
      <w:marTop w:val="0"/>
      <w:marBottom w:val="0"/>
      <w:divBdr>
        <w:top w:val="none" w:sz="0" w:space="0" w:color="auto"/>
        <w:left w:val="none" w:sz="0" w:space="0" w:color="auto"/>
        <w:bottom w:val="none" w:sz="0" w:space="0" w:color="auto"/>
        <w:right w:val="none" w:sz="0" w:space="0" w:color="auto"/>
      </w:divBdr>
    </w:div>
    <w:div w:id="1461650227">
      <w:bodyDiv w:val="1"/>
      <w:marLeft w:val="0"/>
      <w:marRight w:val="0"/>
      <w:marTop w:val="0"/>
      <w:marBottom w:val="0"/>
      <w:divBdr>
        <w:top w:val="none" w:sz="0" w:space="0" w:color="auto"/>
        <w:left w:val="none" w:sz="0" w:space="0" w:color="auto"/>
        <w:bottom w:val="none" w:sz="0" w:space="0" w:color="auto"/>
        <w:right w:val="none" w:sz="0" w:space="0" w:color="auto"/>
      </w:divBdr>
    </w:div>
    <w:div w:id="1462570853">
      <w:bodyDiv w:val="1"/>
      <w:marLeft w:val="0"/>
      <w:marRight w:val="0"/>
      <w:marTop w:val="0"/>
      <w:marBottom w:val="0"/>
      <w:divBdr>
        <w:top w:val="none" w:sz="0" w:space="0" w:color="auto"/>
        <w:left w:val="none" w:sz="0" w:space="0" w:color="auto"/>
        <w:bottom w:val="none" w:sz="0" w:space="0" w:color="auto"/>
        <w:right w:val="none" w:sz="0" w:space="0" w:color="auto"/>
      </w:divBdr>
    </w:div>
    <w:div w:id="1525291298">
      <w:bodyDiv w:val="1"/>
      <w:marLeft w:val="0"/>
      <w:marRight w:val="0"/>
      <w:marTop w:val="0"/>
      <w:marBottom w:val="0"/>
      <w:divBdr>
        <w:top w:val="none" w:sz="0" w:space="0" w:color="auto"/>
        <w:left w:val="none" w:sz="0" w:space="0" w:color="auto"/>
        <w:bottom w:val="none" w:sz="0" w:space="0" w:color="auto"/>
        <w:right w:val="none" w:sz="0" w:space="0" w:color="auto"/>
      </w:divBdr>
    </w:div>
    <w:div w:id="167182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656C5-C9F8-4CD0-A07B-04A560CBC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885</Words>
  <Characters>5139</Characters>
  <Application>Microsoft Office Word</Application>
  <DocSecurity>0</DocSecurity>
  <Lines>42</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 achizitii10</dc:creator>
  <cp:keywords/>
  <dc:description/>
  <cp:lastModifiedBy>util licitatii1</cp:lastModifiedBy>
  <cp:revision>2</cp:revision>
  <cp:lastPrinted>2022-05-16T13:05:00Z</cp:lastPrinted>
  <dcterms:created xsi:type="dcterms:W3CDTF">2023-03-07T13:23:00Z</dcterms:created>
  <dcterms:modified xsi:type="dcterms:W3CDTF">2023-03-07T13:23:00Z</dcterms:modified>
</cp:coreProperties>
</file>