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2D" w:rsidRPr="00B15E36" w:rsidRDefault="00857E2D" w:rsidP="00857E2D">
      <w:pPr>
        <w:spacing w:after="0" w:line="240" w:lineRule="auto"/>
        <w:rPr>
          <w:rFonts w:ascii="Times New Roman" w:hAnsi="Times New Roman"/>
          <w:b/>
          <w:sz w:val="24"/>
          <w:szCs w:val="24"/>
        </w:rPr>
      </w:pPr>
      <w:r w:rsidRPr="00B15E36">
        <w:rPr>
          <w:rFonts w:ascii="Times New Roman" w:hAnsi="Times New Roman"/>
          <w:b/>
          <w:sz w:val="24"/>
          <w:szCs w:val="24"/>
        </w:rPr>
        <w:t>Ofertant ........................................</w:t>
      </w:r>
    </w:p>
    <w:p w:rsidR="00857E2D" w:rsidRPr="00B15E36" w:rsidRDefault="00857E2D" w:rsidP="00857E2D">
      <w:pPr>
        <w:spacing w:after="0" w:line="240" w:lineRule="auto"/>
        <w:jc w:val="center"/>
        <w:rPr>
          <w:rFonts w:ascii="Times New Roman" w:hAnsi="Times New Roman"/>
          <w:b/>
          <w:sz w:val="24"/>
          <w:szCs w:val="24"/>
        </w:rPr>
      </w:pPr>
    </w:p>
    <w:p w:rsidR="00857E2D" w:rsidRPr="00B15E36" w:rsidRDefault="00857E2D" w:rsidP="00857E2D">
      <w:pPr>
        <w:spacing w:after="0" w:line="240" w:lineRule="auto"/>
        <w:jc w:val="center"/>
        <w:rPr>
          <w:rFonts w:ascii="Times New Roman" w:hAnsi="Times New Roman"/>
          <w:b/>
          <w:sz w:val="24"/>
          <w:szCs w:val="24"/>
        </w:rPr>
      </w:pPr>
      <w:r w:rsidRPr="00B15E36">
        <w:rPr>
          <w:rFonts w:ascii="Times New Roman" w:hAnsi="Times New Roman"/>
          <w:b/>
          <w:sz w:val="24"/>
          <w:szCs w:val="24"/>
        </w:rPr>
        <w:t>FORMULAR PROPUNERE TEHNICĂ</w:t>
      </w:r>
    </w:p>
    <w:p w:rsidR="00857E2D" w:rsidRPr="00B15E36" w:rsidRDefault="00A04564" w:rsidP="00857E2D">
      <w:pPr>
        <w:spacing w:after="0" w:line="240" w:lineRule="auto"/>
        <w:jc w:val="center"/>
        <w:rPr>
          <w:rFonts w:ascii="Times New Roman" w:hAnsi="Times New Roman"/>
          <w:sz w:val="24"/>
          <w:szCs w:val="24"/>
          <w:lang w:val="en-US"/>
        </w:rPr>
      </w:pPr>
      <w:proofErr w:type="spellStart"/>
      <w:proofErr w:type="gramStart"/>
      <w:r w:rsidRPr="00B15E36">
        <w:rPr>
          <w:rFonts w:ascii="Times New Roman" w:hAnsi="Times New Roman"/>
          <w:sz w:val="24"/>
          <w:szCs w:val="24"/>
          <w:lang w:val="en-US"/>
        </w:rPr>
        <w:t>P</w:t>
      </w:r>
      <w:r w:rsidR="00857E2D" w:rsidRPr="00B15E36">
        <w:rPr>
          <w:rFonts w:ascii="Times New Roman" w:hAnsi="Times New Roman"/>
          <w:sz w:val="24"/>
          <w:szCs w:val="24"/>
          <w:lang w:val="en-US"/>
        </w:rPr>
        <w:t>entru</w:t>
      </w:r>
      <w:proofErr w:type="spellEnd"/>
      <w:r w:rsidR="001348C7">
        <w:rPr>
          <w:rFonts w:ascii="Times New Roman" w:hAnsi="Times New Roman"/>
          <w:sz w:val="24"/>
          <w:szCs w:val="24"/>
          <w:lang w:val="en-US"/>
        </w:rPr>
        <w:t xml:space="preserve"> </w:t>
      </w:r>
      <w:r w:rsidR="00857E2D" w:rsidRPr="00B15E36">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atribuire</w:t>
      </w:r>
      <w:r w:rsidR="001348C7">
        <w:rPr>
          <w:rFonts w:ascii="Times New Roman" w:hAnsi="Times New Roman"/>
          <w:sz w:val="24"/>
          <w:szCs w:val="24"/>
          <w:lang w:val="en-US"/>
        </w:rPr>
        <w:t>a</w:t>
      </w:r>
      <w:proofErr w:type="spellEnd"/>
      <w:proofErr w:type="gram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prin</w:t>
      </w:r>
      <w:proofErr w:type="spell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achizitie</w:t>
      </w:r>
      <w:proofErr w:type="spell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directă</w:t>
      </w:r>
      <w:proofErr w:type="spellEnd"/>
      <w:r w:rsidR="00857E2D" w:rsidRPr="00B15E36">
        <w:rPr>
          <w:rFonts w:ascii="Times New Roman" w:hAnsi="Times New Roman"/>
          <w:sz w:val="24"/>
          <w:szCs w:val="24"/>
          <w:lang w:val="en-US"/>
        </w:rPr>
        <w:t xml:space="preserve"> a </w:t>
      </w:r>
      <w:proofErr w:type="spellStart"/>
      <w:r w:rsidR="00857E2D" w:rsidRPr="00B15E36">
        <w:rPr>
          <w:rFonts w:ascii="Times New Roman" w:hAnsi="Times New Roman"/>
          <w:sz w:val="24"/>
          <w:szCs w:val="24"/>
          <w:lang w:val="en-US"/>
        </w:rPr>
        <w:t>contractului</w:t>
      </w:r>
      <w:proofErr w:type="spellEnd"/>
      <w:r w:rsidR="00857E2D" w:rsidRPr="00B15E36">
        <w:rPr>
          <w:rFonts w:ascii="Times New Roman" w:hAnsi="Times New Roman"/>
          <w:sz w:val="24"/>
          <w:szCs w:val="24"/>
          <w:lang w:val="en-US"/>
        </w:rPr>
        <w:t xml:space="preserve"> de </w:t>
      </w:r>
      <w:proofErr w:type="spellStart"/>
      <w:r w:rsidR="00857E2D" w:rsidRPr="00B15E36">
        <w:rPr>
          <w:rFonts w:ascii="Times New Roman" w:hAnsi="Times New Roman"/>
          <w:sz w:val="24"/>
          <w:szCs w:val="24"/>
          <w:lang w:val="en-US"/>
        </w:rPr>
        <w:t>achizitie</w:t>
      </w:r>
      <w:proofErr w:type="spellEnd"/>
      <w:r>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publica</w:t>
      </w:r>
      <w:proofErr w:type="spellEnd"/>
      <w:r w:rsidR="00857E2D" w:rsidRPr="00B15E36">
        <w:rPr>
          <w:rFonts w:ascii="Times New Roman" w:hAnsi="Times New Roman"/>
          <w:sz w:val="24"/>
          <w:szCs w:val="24"/>
          <w:lang w:val="en-US"/>
        </w:rPr>
        <w:t xml:space="preserve"> de </w:t>
      </w:r>
      <w:proofErr w:type="spellStart"/>
      <w:r w:rsidR="00857E2D" w:rsidRPr="00B15E36">
        <w:rPr>
          <w:rFonts w:ascii="Times New Roman" w:hAnsi="Times New Roman"/>
          <w:sz w:val="24"/>
          <w:szCs w:val="24"/>
          <w:lang w:val="en-US"/>
        </w:rPr>
        <w:t>produse</w:t>
      </w:r>
      <w:proofErr w:type="spellEnd"/>
      <w:r>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avand</w:t>
      </w:r>
      <w:proofErr w:type="spellEnd"/>
      <w:r w:rsidR="00857E2D" w:rsidRPr="00B15E36">
        <w:rPr>
          <w:rFonts w:ascii="Times New Roman" w:hAnsi="Times New Roman"/>
          <w:sz w:val="24"/>
          <w:szCs w:val="24"/>
          <w:lang w:val="en-US"/>
        </w:rPr>
        <w:t xml:space="preserve"> ca </w:t>
      </w:r>
      <w:proofErr w:type="spellStart"/>
      <w:r w:rsidR="00857E2D" w:rsidRPr="00B15E36">
        <w:rPr>
          <w:rFonts w:ascii="Times New Roman" w:hAnsi="Times New Roman"/>
          <w:sz w:val="24"/>
          <w:szCs w:val="24"/>
          <w:lang w:val="en-US"/>
        </w:rPr>
        <w:t>obiect</w:t>
      </w:r>
      <w:proofErr w:type="spellEnd"/>
      <w:r w:rsidR="00857E2D" w:rsidRPr="00B15E36">
        <w:rPr>
          <w:rFonts w:ascii="Times New Roman" w:hAnsi="Times New Roman"/>
          <w:sz w:val="24"/>
          <w:szCs w:val="24"/>
          <w:lang w:val="en-US"/>
        </w:rPr>
        <w:t>:</w:t>
      </w:r>
    </w:p>
    <w:p w:rsidR="00857E2D" w:rsidRPr="00B15E36" w:rsidRDefault="001F041D" w:rsidP="00857E2D">
      <w:pPr>
        <w:spacing w:after="0" w:line="240" w:lineRule="auto"/>
        <w:jc w:val="center"/>
        <w:rPr>
          <w:rFonts w:ascii="Times New Roman" w:hAnsi="Times New Roman"/>
          <w:b/>
          <w:bCs/>
          <w:sz w:val="24"/>
          <w:szCs w:val="24"/>
        </w:rPr>
      </w:pPr>
      <w:r w:rsidRPr="00B15E36">
        <w:rPr>
          <w:rFonts w:ascii="Times New Roman" w:hAnsi="Times New Roman"/>
          <w:b/>
          <w:bCs/>
          <w:sz w:val="24"/>
          <w:szCs w:val="24"/>
        </w:rPr>
        <w:t xml:space="preserve">Achiziție </w:t>
      </w:r>
      <w:r w:rsidR="005773BE">
        <w:rPr>
          <w:rFonts w:ascii="Times New Roman" w:hAnsi="Times New Roman"/>
          <w:b/>
        </w:rPr>
        <w:t>obiecte de inventar</w:t>
      </w:r>
    </w:p>
    <w:p w:rsidR="001F041D" w:rsidRPr="00B15E36" w:rsidRDefault="001F041D" w:rsidP="00857E2D">
      <w:pPr>
        <w:spacing w:after="0" w:line="240" w:lineRule="auto"/>
        <w:jc w:val="center"/>
        <w:rPr>
          <w:rFonts w:ascii="Times New Roman" w:hAnsi="Times New Roman"/>
          <w:b/>
          <w:color w:val="FF0000"/>
          <w:sz w:val="24"/>
          <w:szCs w:val="24"/>
        </w:rPr>
      </w:pPr>
    </w:p>
    <w:p w:rsidR="00B15E36" w:rsidRPr="00B15E36" w:rsidRDefault="00B15E36" w:rsidP="00857E2D">
      <w:pPr>
        <w:spacing w:after="0" w:line="240" w:lineRule="auto"/>
        <w:jc w:val="center"/>
        <w:rPr>
          <w:rFonts w:ascii="Times New Roman" w:hAnsi="Times New Roman"/>
          <w:b/>
          <w:color w:val="FF0000"/>
          <w:sz w:val="24"/>
          <w:szCs w:val="24"/>
        </w:rPr>
      </w:pPr>
    </w:p>
    <w:p w:rsidR="00B15E36" w:rsidRPr="00B15E36" w:rsidRDefault="00B15E36" w:rsidP="00857E2D">
      <w:pPr>
        <w:spacing w:after="0" w:line="240" w:lineRule="auto"/>
        <w:jc w:val="center"/>
        <w:rPr>
          <w:rFonts w:ascii="Times New Roman" w:hAnsi="Times New Roman"/>
          <w:b/>
          <w:color w:val="FF0000"/>
          <w:sz w:val="24"/>
          <w:szCs w:val="24"/>
        </w:rPr>
      </w:pPr>
    </w:p>
    <w:tbl>
      <w:tblPr>
        <w:tblStyle w:val="TableGrid"/>
        <w:tblW w:w="15168" w:type="dxa"/>
        <w:tblInd w:w="-147" w:type="dxa"/>
        <w:tblLook w:val="04A0"/>
      </w:tblPr>
      <w:tblGrid>
        <w:gridCol w:w="8193"/>
        <w:gridCol w:w="6975"/>
      </w:tblGrid>
      <w:tr w:rsidR="0064481D" w:rsidRPr="00B15E36" w:rsidTr="00A04564">
        <w:tc>
          <w:tcPr>
            <w:tcW w:w="8193" w:type="dxa"/>
          </w:tcPr>
          <w:p w:rsidR="00857E2D" w:rsidRPr="00B15E36" w:rsidRDefault="00857E2D" w:rsidP="00857E2D">
            <w:pPr>
              <w:spacing w:after="0"/>
              <w:jc w:val="center"/>
              <w:rPr>
                <w:rFonts w:ascii="Times New Roman" w:eastAsia="Times New Roman" w:hAnsi="Times New Roman"/>
                <w:b/>
                <w:kern w:val="1"/>
                <w:sz w:val="24"/>
                <w:szCs w:val="24"/>
                <w:lang w:val="en-US" w:bidi="en-US"/>
              </w:rPr>
            </w:pPr>
            <w:r w:rsidRPr="00B15E36">
              <w:rPr>
                <w:rFonts w:ascii="Times New Roman" w:eastAsia="Lucida Sans Unicode" w:hAnsi="Times New Roman"/>
                <w:b/>
                <w:bCs/>
                <w:kern w:val="1"/>
                <w:sz w:val="24"/>
                <w:szCs w:val="24"/>
                <w:lang w:eastAsia="ar-SA"/>
              </w:rPr>
              <w:t>CERINTE CAIET DE SARCINI</w:t>
            </w:r>
          </w:p>
        </w:tc>
        <w:tc>
          <w:tcPr>
            <w:tcW w:w="6975" w:type="dxa"/>
          </w:tcPr>
          <w:p w:rsidR="00B15E36" w:rsidRPr="00B15E36" w:rsidRDefault="00B15E36" w:rsidP="00B15E36">
            <w:pPr>
              <w:spacing w:after="0"/>
              <w:jc w:val="center"/>
              <w:rPr>
                <w:rFonts w:ascii="Times New Roman" w:hAnsi="Times New Roman"/>
                <w:b/>
                <w:sz w:val="24"/>
                <w:szCs w:val="24"/>
              </w:rPr>
            </w:pPr>
            <w:r w:rsidRPr="00B15E36">
              <w:rPr>
                <w:rFonts w:ascii="Times New Roman" w:hAnsi="Times New Roman"/>
                <w:b/>
                <w:sz w:val="24"/>
                <w:szCs w:val="24"/>
              </w:rPr>
              <w:t xml:space="preserve">CONFORMITATE </w:t>
            </w:r>
          </w:p>
          <w:p w:rsidR="00A03C5A" w:rsidRPr="00B15E36" w:rsidRDefault="00B15E36" w:rsidP="00B15E36">
            <w:pPr>
              <w:spacing w:after="0"/>
              <w:jc w:val="center"/>
              <w:rPr>
                <w:rFonts w:ascii="Times New Roman" w:eastAsia="Times New Roman" w:hAnsi="Times New Roman"/>
                <w:b/>
                <w:kern w:val="1"/>
                <w:sz w:val="24"/>
                <w:szCs w:val="24"/>
                <w:lang w:val="en-US" w:bidi="en-US"/>
              </w:rPr>
            </w:pPr>
            <w:r w:rsidRPr="00B15E36">
              <w:rPr>
                <w:rFonts w:ascii="Times New Roman" w:hAnsi="Times New Roman"/>
                <w:b/>
                <w:sz w:val="24"/>
                <w:szCs w:val="24"/>
              </w:rPr>
              <w:t>Mod de îndeplinire cerinţe conform caiet de sarcini</w:t>
            </w:r>
          </w:p>
        </w:tc>
      </w:tr>
      <w:tr w:rsidR="008A177E" w:rsidRPr="00B15E36" w:rsidTr="00A04564">
        <w:tc>
          <w:tcPr>
            <w:tcW w:w="8193" w:type="dxa"/>
          </w:tcPr>
          <w:p w:rsidR="008A177E" w:rsidRPr="00B15E36" w:rsidRDefault="00C51B7B" w:rsidP="004F0983">
            <w:pPr>
              <w:pStyle w:val="Heading2"/>
              <w:numPr>
                <w:ilvl w:val="0"/>
                <w:numId w:val="13"/>
              </w:numPr>
              <w:suppressAutoHyphens w:val="0"/>
              <w:spacing w:before="0" w:line="240" w:lineRule="auto"/>
              <w:outlineLvl w:val="1"/>
              <w:rPr>
                <w:rFonts w:ascii="Times New Roman" w:hAnsi="Times New Roman" w:cs="Times New Roman"/>
                <w:i/>
                <w:sz w:val="24"/>
                <w:szCs w:val="24"/>
              </w:rPr>
            </w:pPr>
            <w:r>
              <w:rPr>
                <w:rFonts w:ascii="Times New Roman" w:hAnsi="Times New Roman" w:cs="Times New Roman"/>
                <w:sz w:val="24"/>
                <w:szCs w:val="24"/>
              </w:rPr>
              <w:t>3.4</w:t>
            </w:r>
            <w:r w:rsidR="008A177E" w:rsidRPr="00B15E36">
              <w:rPr>
                <w:rFonts w:ascii="Times New Roman" w:hAnsi="Times New Roman" w:cs="Times New Roman"/>
                <w:i/>
                <w:sz w:val="24"/>
                <w:szCs w:val="24"/>
              </w:rPr>
              <w:t>. Produsele solicitate și operațiunile cu titlu accesoriu necesar a fi realizate</w:t>
            </w:r>
          </w:p>
          <w:p w:rsidR="00BD2D70" w:rsidRDefault="004E3EA9" w:rsidP="004F0983">
            <w:pPr>
              <w:pStyle w:val="ListParagraph"/>
              <w:numPr>
                <w:ilvl w:val="2"/>
                <w:numId w:val="23"/>
              </w:numPr>
              <w:suppressAutoHyphens/>
              <w:spacing w:after="0"/>
              <w:ind w:hanging="294"/>
              <w:contextualSpacing w:val="0"/>
              <w:rPr>
                <w:rFonts w:ascii="Times New Roman" w:hAnsi="Times New Roman"/>
                <w:b/>
              </w:rPr>
            </w:pPr>
            <w:r>
              <w:rPr>
                <w:rFonts w:ascii="Times New Roman" w:hAnsi="Times New Roman"/>
                <w:lang w:val="en-US"/>
              </w:rPr>
              <w:t xml:space="preserve"> </w:t>
            </w:r>
            <w:r w:rsidR="00BD2D70">
              <w:rPr>
                <w:rFonts w:ascii="Times New Roman" w:hAnsi="Times New Roman"/>
                <w:b/>
              </w:rPr>
              <w:t>Imprimantă laser A4 – 6 buc.</w:t>
            </w:r>
          </w:p>
          <w:p w:rsidR="00BD2D70" w:rsidRDefault="00BD2D70" w:rsidP="004F0983">
            <w:pPr>
              <w:pStyle w:val="ListParagraph"/>
              <w:numPr>
                <w:ilvl w:val="2"/>
                <w:numId w:val="23"/>
              </w:numPr>
              <w:suppressAutoHyphens/>
              <w:spacing w:after="0"/>
              <w:ind w:hanging="294"/>
              <w:contextualSpacing w:val="0"/>
              <w:rPr>
                <w:rFonts w:ascii="Times New Roman" w:hAnsi="Times New Roman"/>
                <w:b/>
              </w:rPr>
            </w:pPr>
            <w:r>
              <w:rPr>
                <w:rFonts w:ascii="Times New Roman" w:hAnsi="Times New Roman"/>
                <w:b/>
              </w:rPr>
              <w:t>Multifuncțională laser A4 – 10 buc.</w:t>
            </w:r>
          </w:p>
          <w:p w:rsidR="00BD2D70" w:rsidRDefault="00BD2D70" w:rsidP="004F0983">
            <w:pPr>
              <w:pStyle w:val="ListParagraph"/>
              <w:numPr>
                <w:ilvl w:val="2"/>
                <w:numId w:val="23"/>
              </w:numPr>
              <w:suppressAutoHyphens/>
              <w:spacing w:after="0"/>
              <w:ind w:hanging="294"/>
              <w:contextualSpacing w:val="0"/>
              <w:rPr>
                <w:rFonts w:ascii="Times New Roman" w:hAnsi="Times New Roman"/>
                <w:b/>
              </w:rPr>
            </w:pPr>
            <w:r>
              <w:rPr>
                <w:rFonts w:ascii="Times New Roman" w:hAnsi="Times New Roman"/>
                <w:b/>
              </w:rPr>
              <w:t>Monitoare LED 21. 5 inch – 8 buc.</w:t>
            </w:r>
          </w:p>
          <w:p w:rsidR="00BD2D70" w:rsidRDefault="00BD2D70" w:rsidP="004F0983">
            <w:pPr>
              <w:pStyle w:val="ListParagraph"/>
              <w:numPr>
                <w:ilvl w:val="2"/>
                <w:numId w:val="23"/>
              </w:numPr>
              <w:suppressAutoHyphens/>
              <w:spacing w:after="0"/>
              <w:ind w:hanging="294"/>
              <w:contextualSpacing w:val="0"/>
              <w:rPr>
                <w:rFonts w:ascii="Times New Roman" w:hAnsi="Times New Roman"/>
                <w:b/>
              </w:rPr>
            </w:pPr>
            <w:r>
              <w:rPr>
                <w:rFonts w:ascii="Times New Roman" w:hAnsi="Times New Roman"/>
                <w:b/>
              </w:rPr>
              <w:t>Monitoare LED 23. 5 inch – 4 buc.</w:t>
            </w:r>
          </w:p>
          <w:p w:rsidR="008A177E" w:rsidRPr="00BD2D70" w:rsidRDefault="00BD2D70" w:rsidP="004F0983">
            <w:pPr>
              <w:pStyle w:val="ListParagraph"/>
              <w:numPr>
                <w:ilvl w:val="2"/>
                <w:numId w:val="23"/>
              </w:numPr>
              <w:suppressAutoHyphens/>
              <w:spacing w:after="0"/>
              <w:ind w:hanging="294"/>
              <w:contextualSpacing w:val="0"/>
              <w:rPr>
                <w:rFonts w:ascii="Times New Roman" w:hAnsi="Times New Roman"/>
                <w:b/>
              </w:rPr>
            </w:pPr>
            <w:r>
              <w:rPr>
                <w:rFonts w:ascii="Times New Roman" w:hAnsi="Times New Roman"/>
                <w:b/>
              </w:rPr>
              <w:t>Switch 24 porturi Gigabit – 4 buc.</w:t>
            </w:r>
            <w:r w:rsidR="008A177E" w:rsidRPr="00BD2D70">
              <w:rPr>
                <w:rFonts w:ascii="Times New Roman" w:hAnsi="Times New Roman"/>
                <w:sz w:val="24"/>
                <w:szCs w:val="24"/>
              </w:rPr>
              <w:t xml:space="preserve"> </w:t>
            </w:r>
          </w:p>
        </w:tc>
        <w:tc>
          <w:tcPr>
            <w:tcW w:w="6975" w:type="dxa"/>
          </w:tcPr>
          <w:p w:rsidR="008A177E" w:rsidRPr="00B15E36" w:rsidRDefault="008A177E" w:rsidP="00857E2D">
            <w:pPr>
              <w:spacing w:after="0"/>
              <w:jc w:val="center"/>
              <w:rPr>
                <w:rFonts w:ascii="Times New Roman" w:eastAsia="Times New Roman" w:hAnsi="Times New Roman"/>
                <w:b/>
                <w:color w:val="FF0000"/>
                <w:kern w:val="1"/>
                <w:sz w:val="24"/>
                <w:szCs w:val="24"/>
                <w:lang w:val="en-US" w:bidi="en-US"/>
              </w:rPr>
            </w:pPr>
          </w:p>
        </w:tc>
      </w:tr>
      <w:tr w:rsidR="0064481D" w:rsidRPr="00B15E36" w:rsidTr="00A04564">
        <w:tc>
          <w:tcPr>
            <w:tcW w:w="8193" w:type="dxa"/>
          </w:tcPr>
          <w:p w:rsidR="00A17EAA" w:rsidRDefault="009D1565" w:rsidP="004F0983">
            <w:pPr>
              <w:pStyle w:val="NormalWeb"/>
              <w:spacing w:before="0" w:after="0" w:line="240" w:lineRule="auto"/>
              <w:rPr>
                <w:b/>
                <w:i/>
                <w:color w:val="auto"/>
              </w:rPr>
            </w:pPr>
            <w:r>
              <w:rPr>
                <w:b/>
                <w:i/>
                <w:color w:val="auto"/>
              </w:rPr>
              <w:t xml:space="preserve">  </w:t>
            </w:r>
            <w:r w:rsidR="00C51B7B">
              <w:rPr>
                <w:b/>
                <w:i/>
                <w:color w:val="auto"/>
              </w:rPr>
              <w:t xml:space="preserve"> </w:t>
            </w:r>
            <w:r w:rsidR="00C51B7B">
              <w:rPr>
                <w:b/>
                <w:color w:val="auto"/>
              </w:rPr>
              <w:t>3.4.1</w:t>
            </w:r>
            <w:r>
              <w:rPr>
                <w:b/>
                <w:i/>
                <w:color w:val="auto"/>
              </w:rPr>
              <w:t>.</w:t>
            </w:r>
            <w:r w:rsidR="00A17EAA" w:rsidRPr="00B15E36">
              <w:rPr>
                <w:b/>
                <w:i/>
                <w:color w:val="auto"/>
              </w:rPr>
              <w:t>Produse</w:t>
            </w:r>
            <w:r w:rsidR="00A04564">
              <w:rPr>
                <w:b/>
                <w:i/>
                <w:color w:val="auto"/>
              </w:rPr>
              <w:t xml:space="preserve"> </w:t>
            </w:r>
            <w:proofErr w:type="spellStart"/>
            <w:r w:rsidR="00A17EAA" w:rsidRPr="00B15E36">
              <w:rPr>
                <w:b/>
                <w:i/>
                <w:color w:val="auto"/>
              </w:rPr>
              <w:t>solicitate</w:t>
            </w:r>
            <w:proofErr w:type="spellEnd"/>
          </w:p>
          <w:p w:rsidR="00B37E3F" w:rsidRDefault="00B37E3F" w:rsidP="004F0983">
            <w:pPr>
              <w:pStyle w:val="NormalWeb"/>
              <w:spacing w:before="0" w:after="0" w:line="240" w:lineRule="auto"/>
              <w:rPr>
                <w:b/>
                <w:i/>
                <w:color w:val="auto"/>
              </w:rPr>
            </w:pPr>
          </w:p>
          <w:p w:rsidR="00B37E3F" w:rsidRPr="00280FCB" w:rsidRDefault="00C51B7B" w:rsidP="00280FCB">
            <w:pPr>
              <w:suppressAutoHyphens/>
              <w:spacing w:after="0"/>
              <w:rPr>
                <w:rFonts w:ascii="Times New Roman" w:hAnsi="Times New Roman"/>
                <w:b/>
              </w:rPr>
            </w:pPr>
            <w:r>
              <w:rPr>
                <w:rFonts w:ascii="Times New Roman" w:hAnsi="Times New Roman"/>
                <w:b/>
              </w:rPr>
              <w:t xml:space="preserve">        3.4.1.1</w:t>
            </w:r>
            <w:r w:rsidR="00280FCB">
              <w:rPr>
                <w:rFonts w:ascii="Times New Roman" w:hAnsi="Times New Roman"/>
                <w:b/>
              </w:rPr>
              <w:t>.</w:t>
            </w:r>
            <w:r w:rsidR="00DF5584" w:rsidRPr="00280FCB">
              <w:rPr>
                <w:rFonts w:ascii="Times New Roman" w:hAnsi="Times New Roman" w:hint="eastAsia"/>
                <w:b/>
              </w:rPr>
              <w:t>Imprimant</w:t>
            </w:r>
            <w:r w:rsidR="00DF5584" w:rsidRPr="00280FCB">
              <w:rPr>
                <w:rFonts w:ascii="Times New Roman" w:hAnsi="Times New Roman" w:hint="cs"/>
                <w:b/>
                <w:rtl/>
              </w:rPr>
              <w:t>ă</w:t>
            </w:r>
            <w:r w:rsidR="00DF5584" w:rsidRPr="00280FCB">
              <w:rPr>
                <w:rFonts w:ascii="Times New Roman" w:hAnsi="Times New Roman" w:hint="eastAsia"/>
                <w:b/>
              </w:rPr>
              <w:t xml:space="preserve"> laser A4</w:t>
            </w:r>
            <w:r w:rsidR="006E56DF" w:rsidRPr="00280FCB">
              <w:rPr>
                <w:rFonts w:ascii="Times New Roman" w:hAnsi="Times New Roman"/>
                <w:b/>
              </w:rPr>
              <w:t xml:space="preserve"> – 6buc.</w:t>
            </w:r>
          </w:p>
          <w:p w:rsidR="00A17EAA" w:rsidRPr="00B15E36" w:rsidRDefault="00A17EAA" w:rsidP="004F0983">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 xml:space="preserve">Craiova, </w:t>
            </w:r>
            <w:r w:rsidR="001F041D" w:rsidRPr="00B15E36">
              <w:rPr>
                <w:rFonts w:ascii="Times New Roman" w:eastAsia="Lucida Sans Unicode" w:hAnsi="Times New Roman"/>
                <w:bCs/>
                <w:kern w:val="1"/>
                <w:sz w:val="24"/>
                <w:szCs w:val="24"/>
                <w:lang w:eastAsia="ar-SA"/>
              </w:rPr>
              <w:t xml:space="preserve">str. Târgului nr. 26, </w:t>
            </w:r>
            <w:r w:rsidRPr="00B15E36">
              <w:rPr>
                <w:rFonts w:ascii="Times New Roman" w:eastAsia="Lucida Sans Unicode" w:hAnsi="Times New Roman"/>
                <w:bCs/>
                <w:kern w:val="1"/>
                <w:sz w:val="24"/>
                <w:szCs w:val="24"/>
                <w:lang w:eastAsia="ar-SA"/>
              </w:rPr>
              <w:t>jud. Dolj</w:t>
            </w:r>
          </w:p>
          <w:p w:rsidR="001D4E17" w:rsidRPr="00B15E36" w:rsidRDefault="001D4E17" w:rsidP="004F0983">
            <w:pPr>
              <w:keepNext/>
              <w:keepLines/>
              <w:suppressAutoHyphens/>
              <w:spacing w:after="0"/>
              <w:outlineLvl w:val="0"/>
              <w:rPr>
                <w:rFonts w:ascii="Times New Roman" w:eastAsia="Lucida Sans Unicode" w:hAnsi="Times New Roman"/>
                <w:bCs/>
                <w:color w:val="FF0000"/>
                <w:kern w:val="1"/>
                <w:sz w:val="24"/>
                <w:szCs w:val="24"/>
                <w:lang w:eastAsia="ar-SA"/>
              </w:rPr>
            </w:pPr>
          </w:p>
          <w:p w:rsidR="00A17EAA" w:rsidRPr="00B15E36" w:rsidRDefault="00AA5122" w:rsidP="004F0983">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w:t>
            </w:r>
            <w:r w:rsidR="00A17EAA" w:rsidRPr="00B15E36">
              <w:rPr>
                <w:rFonts w:ascii="Times New Roman" w:eastAsia="Lucida Sans Unicode" w:hAnsi="Times New Roman"/>
                <w:b/>
                <w:bCs/>
                <w:i/>
                <w:kern w:val="1"/>
                <w:sz w:val="24"/>
                <w:szCs w:val="24"/>
                <w:lang w:eastAsia="ar-SA"/>
              </w:rPr>
              <w:t xml:space="preserve"> de livrare</w:t>
            </w:r>
            <w:r w:rsidR="00FB0135" w:rsidRPr="00B15E36">
              <w:rPr>
                <w:rFonts w:ascii="Times New Roman" w:eastAsia="Lucida Sans Unicode" w:hAnsi="Times New Roman"/>
                <w:b/>
                <w:bCs/>
                <w:i/>
                <w:kern w:val="1"/>
                <w:sz w:val="24"/>
                <w:szCs w:val="24"/>
                <w:lang w:eastAsia="ar-SA"/>
              </w:rPr>
              <w:t xml:space="preserve"> solicitată</w:t>
            </w:r>
            <w:r w:rsidR="00A17EAA" w:rsidRPr="00B15E36">
              <w:rPr>
                <w:rFonts w:ascii="Times New Roman" w:eastAsia="Lucida Sans Unicode" w:hAnsi="Times New Roman"/>
                <w:b/>
                <w:bCs/>
                <w:kern w:val="1"/>
                <w:sz w:val="24"/>
                <w:szCs w:val="24"/>
                <w:lang w:eastAsia="ar-SA"/>
              </w:rPr>
              <w:t xml:space="preserve">: </w:t>
            </w:r>
            <w:r w:rsidR="00DF5584">
              <w:rPr>
                <w:rFonts w:ascii="Times New Roman" w:eastAsia="Lucida Sans Unicode" w:hAnsi="Times New Roman"/>
                <w:b/>
                <w:bCs/>
                <w:i/>
                <w:kern w:val="1"/>
                <w:sz w:val="24"/>
                <w:szCs w:val="24"/>
                <w:lang w:eastAsia="ar-SA"/>
              </w:rPr>
              <w:t xml:space="preserve">7 </w:t>
            </w:r>
            <w:r w:rsidR="00A17EAA" w:rsidRPr="00B15E36">
              <w:rPr>
                <w:rFonts w:ascii="Times New Roman" w:eastAsia="Lucida Sans Unicode" w:hAnsi="Times New Roman"/>
                <w:b/>
                <w:bCs/>
                <w:i/>
                <w:kern w:val="1"/>
                <w:sz w:val="24"/>
                <w:szCs w:val="24"/>
                <w:lang w:eastAsia="ar-SA"/>
              </w:rPr>
              <w:t xml:space="preserve">zile de la data </w:t>
            </w:r>
            <w:r w:rsidR="001F041D" w:rsidRPr="00B15E36">
              <w:rPr>
                <w:rFonts w:ascii="Times New Roman" w:eastAsia="Lucida Sans Unicode" w:hAnsi="Times New Roman"/>
                <w:b/>
                <w:bCs/>
                <w:i/>
                <w:kern w:val="1"/>
                <w:sz w:val="24"/>
                <w:szCs w:val="24"/>
                <w:lang w:eastAsia="ar-SA"/>
              </w:rPr>
              <w:t>primirii comenzii</w:t>
            </w:r>
          </w:p>
          <w:p w:rsidR="00AA5122" w:rsidRPr="00B15E36" w:rsidRDefault="00AA5122" w:rsidP="004F0983">
            <w:pPr>
              <w:keepNext/>
              <w:keepLines/>
              <w:suppressAutoHyphens/>
              <w:spacing w:after="0"/>
              <w:outlineLvl w:val="0"/>
              <w:rPr>
                <w:rFonts w:ascii="Times New Roman" w:eastAsia="Lucida Sans Unicode" w:hAnsi="Times New Roman"/>
                <w:b/>
                <w:bCs/>
                <w:color w:val="FF0000"/>
                <w:kern w:val="1"/>
                <w:sz w:val="24"/>
                <w:szCs w:val="24"/>
                <w:lang w:eastAsia="ar-SA"/>
              </w:rPr>
            </w:pPr>
          </w:p>
          <w:p w:rsidR="00A17EAA" w:rsidRPr="002217D3" w:rsidRDefault="001F041D" w:rsidP="004F0983">
            <w:pPr>
              <w:keepNext/>
              <w:keepLines/>
              <w:suppressAutoHyphens/>
              <w:spacing w:after="0"/>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w:t>
            </w:r>
            <w:r w:rsidR="00FB0135" w:rsidRPr="002217D3">
              <w:rPr>
                <w:rFonts w:ascii="Times New Roman" w:eastAsia="Lucida Sans Unicode" w:hAnsi="Times New Roman"/>
                <w:b/>
                <w:bCs/>
                <w:i/>
                <w:kern w:val="1"/>
                <w:sz w:val="24"/>
                <w:szCs w:val="24"/>
                <w:lang w:eastAsia="ar-SA"/>
              </w:rPr>
              <w:t>erințe funcționale minime</w:t>
            </w:r>
            <w:r w:rsidR="00A17EAA" w:rsidRPr="002217D3">
              <w:rPr>
                <w:rFonts w:ascii="Times New Roman" w:eastAsia="Lucida Sans Unicode" w:hAnsi="Times New Roman"/>
                <w:b/>
                <w:bCs/>
                <w:i/>
                <w:kern w:val="1"/>
                <w:sz w:val="24"/>
                <w:szCs w:val="24"/>
                <w:lang w:eastAsia="ar-SA"/>
              </w:rPr>
              <w:t>:</w:t>
            </w:r>
          </w:p>
          <w:p w:rsidR="001F041D" w:rsidRDefault="001F041D" w:rsidP="004F0983">
            <w:pPr>
              <w:pStyle w:val="Standard"/>
              <w:spacing w:after="0" w:line="240" w:lineRule="auto"/>
              <w:jc w:val="both"/>
              <w:rPr>
                <w:rFonts w:ascii="Times New Roman" w:hAnsi="Times New Roman" w:cs="Times New Roman"/>
              </w:rPr>
            </w:pPr>
            <w:r w:rsidRPr="002217D3">
              <w:rPr>
                <w:rFonts w:ascii="Times New Roman" w:hAnsi="Times New Roman" w:cs="Times New Roman"/>
              </w:rPr>
              <w:t>Co</w:t>
            </w:r>
            <w:r w:rsidR="00C51B7B">
              <w:rPr>
                <w:rFonts w:ascii="Times New Roman" w:hAnsi="Times New Roman" w:cs="Times New Roman"/>
              </w:rPr>
              <w:t xml:space="preserve">nform </w:t>
            </w:r>
            <w:proofErr w:type="spellStart"/>
            <w:r w:rsidR="00C51B7B">
              <w:rPr>
                <w:rFonts w:ascii="Times New Roman" w:hAnsi="Times New Roman" w:cs="Times New Roman"/>
              </w:rPr>
              <w:t>Anexei</w:t>
            </w:r>
            <w:proofErr w:type="spellEnd"/>
            <w:r w:rsidR="00C51B7B">
              <w:rPr>
                <w:rFonts w:ascii="Times New Roman" w:hAnsi="Times New Roman" w:cs="Times New Roman"/>
              </w:rPr>
              <w:t xml:space="preserve"> nr.1 </w:t>
            </w:r>
            <w:proofErr w:type="gramStart"/>
            <w:r w:rsidR="00C51B7B">
              <w:rPr>
                <w:rFonts w:ascii="Times New Roman" w:hAnsi="Times New Roman" w:cs="Times New Roman"/>
              </w:rPr>
              <w:t xml:space="preserve">la </w:t>
            </w:r>
            <w:r w:rsidR="00DF5584">
              <w:rPr>
                <w:rFonts w:ascii="Times New Roman" w:hAnsi="Times New Roman" w:cs="Times New Roman"/>
              </w:rPr>
              <w:t xml:space="preserve"> </w:t>
            </w:r>
            <w:proofErr w:type="spellStart"/>
            <w:r w:rsidR="00DF5584">
              <w:rPr>
                <w:rFonts w:ascii="Times New Roman" w:hAnsi="Times New Roman" w:cs="Times New Roman"/>
              </w:rPr>
              <w:t>Caiet</w:t>
            </w:r>
            <w:r w:rsidR="00C51B7B">
              <w:rPr>
                <w:rFonts w:ascii="Times New Roman" w:hAnsi="Times New Roman" w:cs="Times New Roman"/>
              </w:rPr>
              <w:t>ul</w:t>
            </w:r>
            <w:proofErr w:type="spellEnd"/>
            <w:proofErr w:type="gramEnd"/>
            <w:r w:rsidR="00DF5584">
              <w:rPr>
                <w:rFonts w:ascii="Times New Roman" w:hAnsi="Times New Roman" w:cs="Times New Roman"/>
              </w:rPr>
              <w:t xml:space="preserve"> de </w:t>
            </w:r>
            <w:proofErr w:type="spellStart"/>
            <w:r w:rsidR="00DF5584">
              <w:rPr>
                <w:rFonts w:ascii="Times New Roman" w:hAnsi="Times New Roman" w:cs="Times New Roman"/>
              </w:rPr>
              <w:t>sarcini</w:t>
            </w:r>
            <w:proofErr w:type="spellEnd"/>
            <w:r w:rsidR="00B37E3F">
              <w:rPr>
                <w:rFonts w:ascii="Times New Roman" w:hAnsi="Times New Roman" w:cs="Times New Roman"/>
              </w:rPr>
              <w:t>.</w:t>
            </w:r>
          </w:p>
          <w:p w:rsidR="00B37E3F" w:rsidRPr="00B37E3F" w:rsidRDefault="00B37E3F" w:rsidP="004F0983">
            <w:pPr>
              <w:pStyle w:val="Standard"/>
              <w:spacing w:after="0" w:line="240" w:lineRule="auto"/>
              <w:jc w:val="both"/>
              <w:rPr>
                <w:rFonts w:ascii="Times New Roman" w:hAnsi="Times New Roman" w:cs="Times New Roman"/>
              </w:rPr>
            </w:pPr>
          </w:p>
          <w:p w:rsidR="002217D3" w:rsidRDefault="00B37E3F" w:rsidP="004F0983">
            <w:pPr>
              <w:tabs>
                <w:tab w:val="left" w:pos="423"/>
              </w:tabs>
              <w:spacing w:after="0"/>
              <w:rPr>
                <w:rFonts w:ascii="Times New Roman" w:hAnsi="Times New Roman"/>
                <w:b/>
                <w:i/>
                <w:sz w:val="24"/>
                <w:szCs w:val="24"/>
              </w:rPr>
            </w:pPr>
            <w:r w:rsidRPr="00B37E3F">
              <w:rPr>
                <w:rFonts w:ascii="Times New Roman" w:hAnsi="Times New Roman"/>
                <w:b/>
                <w:i/>
                <w:sz w:val="24"/>
                <w:szCs w:val="24"/>
              </w:rPr>
              <w:t>Durata minimă de garantie</w:t>
            </w:r>
            <w:r>
              <w:rPr>
                <w:rFonts w:ascii="Times New Roman" w:hAnsi="Times New Roman"/>
                <w:b/>
                <w:i/>
                <w:sz w:val="24"/>
                <w:szCs w:val="24"/>
              </w:rPr>
              <w:t>/termen de valabilitate:</w:t>
            </w:r>
          </w:p>
          <w:p w:rsidR="00B37E3F" w:rsidRDefault="00B37E3F" w:rsidP="004F0983">
            <w:pPr>
              <w:tabs>
                <w:tab w:val="left" w:pos="423"/>
              </w:tabs>
              <w:spacing w:after="0"/>
              <w:rPr>
                <w:rFonts w:ascii="Times New Roman" w:hAnsi="Times New Roman"/>
              </w:rPr>
            </w:pPr>
            <w:r w:rsidRPr="002217D3">
              <w:rPr>
                <w:rFonts w:ascii="Times New Roman" w:hAnsi="Times New Roman"/>
              </w:rPr>
              <w:t>Co</w:t>
            </w:r>
            <w:r w:rsidR="00C51B7B">
              <w:rPr>
                <w:rFonts w:ascii="Times New Roman" w:hAnsi="Times New Roman"/>
              </w:rPr>
              <w:t xml:space="preserve">nform Anexei nr.1 la </w:t>
            </w:r>
            <w:r>
              <w:rPr>
                <w:rFonts w:ascii="Times New Roman" w:hAnsi="Times New Roman"/>
              </w:rPr>
              <w:t xml:space="preserve"> Caiet</w:t>
            </w:r>
            <w:r w:rsidR="00C51B7B">
              <w:rPr>
                <w:rFonts w:ascii="Times New Roman" w:hAnsi="Times New Roman"/>
              </w:rPr>
              <w:t xml:space="preserve">ul </w:t>
            </w:r>
            <w:r>
              <w:rPr>
                <w:rFonts w:ascii="Times New Roman" w:hAnsi="Times New Roman"/>
              </w:rPr>
              <w:t xml:space="preserve"> de sarcini</w:t>
            </w:r>
          </w:p>
          <w:p w:rsidR="006E56DF" w:rsidRPr="00B37E3F" w:rsidRDefault="006E56DF" w:rsidP="004F0983">
            <w:pPr>
              <w:tabs>
                <w:tab w:val="left" w:pos="423"/>
              </w:tabs>
              <w:spacing w:after="0"/>
              <w:rPr>
                <w:rFonts w:ascii="Times New Roman" w:hAnsi="Times New Roman"/>
                <w:b/>
                <w:i/>
                <w:sz w:val="24"/>
                <w:szCs w:val="24"/>
              </w:rPr>
            </w:pPr>
          </w:p>
          <w:p w:rsidR="006E56DF" w:rsidRPr="003C6620" w:rsidRDefault="00B37E3F" w:rsidP="004F0983">
            <w:pPr>
              <w:suppressAutoHyphens/>
              <w:spacing w:after="0"/>
              <w:rPr>
                <w:rFonts w:ascii="Times New Roman" w:hAnsi="Times New Roman"/>
                <w:b/>
              </w:rPr>
            </w:pPr>
            <w:r>
              <w:rPr>
                <w:rFonts w:ascii="Times New Roman" w:eastAsia="Times New Roman" w:hAnsi="Times New Roman"/>
                <w:b/>
                <w:bCs/>
                <w:color w:val="000000"/>
                <w:sz w:val="24"/>
                <w:szCs w:val="24"/>
                <w:lang w:eastAsia="ro-RO" w:bidi="ro-RO"/>
              </w:rPr>
              <w:t xml:space="preserve">    </w:t>
            </w:r>
            <w:r w:rsidR="00C51B7B">
              <w:rPr>
                <w:rFonts w:ascii="Times New Roman" w:eastAsia="Times New Roman" w:hAnsi="Times New Roman"/>
                <w:b/>
                <w:bCs/>
                <w:color w:val="000000"/>
                <w:sz w:val="24"/>
                <w:szCs w:val="24"/>
                <w:lang w:eastAsia="ro-RO" w:bidi="ro-RO"/>
              </w:rPr>
              <w:t xml:space="preserve">    3.4.1.2</w:t>
            </w:r>
            <w:r w:rsidR="0048142B">
              <w:rPr>
                <w:rFonts w:ascii="Times New Roman" w:eastAsia="Times New Roman" w:hAnsi="Times New Roman"/>
                <w:b/>
                <w:bCs/>
                <w:color w:val="000000"/>
                <w:sz w:val="24"/>
                <w:szCs w:val="24"/>
                <w:lang w:eastAsia="ro-RO" w:bidi="ro-RO"/>
              </w:rPr>
              <w:t>.</w:t>
            </w:r>
            <w:r>
              <w:rPr>
                <w:rFonts w:ascii="Times New Roman" w:eastAsia="Times New Roman" w:hAnsi="Times New Roman"/>
                <w:b/>
                <w:bCs/>
                <w:color w:val="000000"/>
                <w:sz w:val="24"/>
                <w:szCs w:val="24"/>
                <w:lang w:eastAsia="ro-RO" w:bidi="ro-RO"/>
              </w:rPr>
              <w:t xml:space="preserve"> </w:t>
            </w:r>
            <w:r w:rsidRPr="00670622">
              <w:rPr>
                <w:rFonts w:ascii="Times New Roman" w:hAnsi="Times New Roman"/>
                <w:b/>
              </w:rPr>
              <w:t xml:space="preserve">Multifuncțională laser A4 </w:t>
            </w:r>
            <w:r w:rsidRPr="00670622">
              <w:rPr>
                <w:rFonts w:ascii="Times New Roman" w:hAnsi="Times New Roman" w:hint="eastAsia"/>
                <w:b/>
              </w:rPr>
              <w:t>–</w:t>
            </w:r>
            <w:r w:rsidRPr="00670622">
              <w:rPr>
                <w:rFonts w:ascii="Times New Roman" w:hAnsi="Times New Roman"/>
                <w:b/>
              </w:rPr>
              <w:t xml:space="preserve"> </w:t>
            </w:r>
            <w:r>
              <w:rPr>
                <w:rFonts w:ascii="Times New Roman" w:hAnsi="Times New Roman"/>
                <w:b/>
              </w:rPr>
              <w:t>10</w:t>
            </w:r>
            <w:r w:rsidRPr="00670622">
              <w:rPr>
                <w:rFonts w:ascii="Times New Roman" w:hAnsi="Times New Roman"/>
                <w:b/>
              </w:rPr>
              <w:t xml:space="preserve"> buc.</w:t>
            </w:r>
          </w:p>
          <w:p w:rsidR="006E56DF" w:rsidRPr="00B15E36" w:rsidRDefault="006E56DF" w:rsidP="004F0983">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Craiova, str. Târgului nr. 26, jud. Dolj</w:t>
            </w:r>
          </w:p>
          <w:p w:rsidR="006E56DF" w:rsidRPr="00B15E36" w:rsidRDefault="006E56DF" w:rsidP="004F0983">
            <w:pPr>
              <w:keepNext/>
              <w:keepLines/>
              <w:suppressAutoHyphens/>
              <w:spacing w:after="0"/>
              <w:outlineLvl w:val="0"/>
              <w:rPr>
                <w:rFonts w:ascii="Times New Roman" w:eastAsia="Lucida Sans Unicode" w:hAnsi="Times New Roman"/>
                <w:bCs/>
                <w:color w:val="FF0000"/>
                <w:kern w:val="1"/>
                <w:sz w:val="24"/>
                <w:szCs w:val="24"/>
                <w:lang w:eastAsia="ar-SA"/>
              </w:rPr>
            </w:pPr>
          </w:p>
          <w:p w:rsidR="006E56DF" w:rsidRPr="00B15E36" w:rsidRDefault="006E56DF" w:rsidP="004F0983">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 de livrare solicitată</w:t>
            </w:r>
            <w:r w:rsidRPr="00B15E36">
              <w:rPr>
                <w:rFonts w:ascii="Times New Roman" w:eastAsia="Lucida Sans Unicode" w:hAnsi="Times New Roman"/>
                <w:b/>
                <w:bCs/>
                <w:kern w:val="1"/>
                <w:sz w:val="24"/>
                <w:szCs w:val="24"/>
                <w:lang w:eastAsia="ar-SA"/>
              </w:rPr>
              <w:t xml:space="preserve">: </w:t>
            </w:r>
            <w:r>
              <w:rPr>
                <w:rFonts w:ascii="Times New Roman" w:eastAsia="Lucida Sans Unicode" w:hAnsi="Times New Roman"/>
                <w:b/>
                <w:bCs/>
                <w:i/>
                <w:kern w:val="1"/>
                <w:sz w:val="24"/>
                <w:szCs w:val="24"/>
                <w:lang w:eastAsia="ar-SA"/>
              </w:rPr>
              <w:t xml:space="preserve">7 </w:t>
            </w:r>
            <w:r w:rsidRPr="00B15E36">
              <w:rPr>
                <w:rFonts w:ascii="Times New Roman" w:eastAsia="Lucida Sans Unicode" w:hAnsi="Times New Roman"/>
                <w:b/>
                <w:bCs/>
                <w:i/>
                <w:kern w:val="1"/>
                <w:sz w:val="24"/>
                <w:szCs w:val="24"/>
                <w:lang w:eastAsia="ar-SA"/>
              </w:rPr>
              <w:t>zile de la data primirii comenzii</w:t>
            </w:r>
          </w:p>
          <w:p w:rsidR="006E56DF" w:rsidRPr="00B15E36" w:rsidRDefault="006E56DF" w:rsidP="004F0983">
            <w:pPr>
              <w:keepNext/>
              <w:keepLines/>
              <w:suppressAutoHyphens/>
              <w:spacing w:after="0"/>
              <w:outlineLvl w:val="0"/>
              <w:rPr>
                <w:rFonts w:ascii="Times New Roman" w:eastAsia="Lucida Sans Unicode" w:hAnsi="Times New Roman"/>
                <w:b/>
                <w:bCs/>
                <w:color w:val="FF0000"/>
                <w:kern w:val="1"/>
                <w:sz w:val="24"/>
                <w:szCs w:val="24"/>
                <w:lang w:eastAsia="ar-SA"/>
              </w:rPr>
            </w:pPr>
          </w:p>
          <w:p w:rsidR="006E56DF" w:rsidRPr="002217D3" w:rsidRDefault="006E56DF" w:rsidP="004F0983">
            <w:pPr>
              <w:keepNext/>
              <w:keepLines/>
              <w:suppressAutoHyphens/>
              <w:spacing w:after="0"/>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Cerințe funcționale minime:</w:t>
            </w:r>
          </w:p>
          <w:p w:rsidR="006E56DF" w:rsidRDefault="006E56DF" w:rsidP="004F0983">
            <w:pPr>
              <w:pStyle w:val="Standard"/>
              <w:spacing w:after="0" w:line="240" w:lineRule="auto"/>
              <w:jc w:val="both"/>
              <w:rPr>
                <w:rFonts w:ascii="Times New Roman" w:hAnsi="Times New Roman" w:cs="Times New Roman"/>
              </w:rPr>
            </w:pPr>
            <w:r w:rsidRPr="002217D3">
              <w:rPr>
                <w:rFonts w:ascii="Times New Roman" w:hAnsi="Times New Roman" w:cs="Times New Roman"/>
              </w:rPr>
              <w:t>Co</w:t>
            </w:r>
            <w:r w:rsidR="00C51B7B">
              <w:rPr>
                <w:rFonts w:ascii="Times New Roman" w:hAnsi="Times New Roman" w:cs="Times New Roman"/>
              </w:rPr>
              <w:t xml:space="preserve">nform </w:t>
            </w:r>
            <w:proofErr w:type="spellStart"/>
            <w:r w:rsidR="00C51B7B">
              <w:rPr>
                <w:rFonts w:ascii="Times New Roman" w:hAnsi="Times New Roman" w:cs="Times New Roman"/>
              </w:rPr>
              <w:t>Anexei</w:t>
            </w:r>
            <w:proofErr w:type="spellEnd"/>
            <w:r w:rsidR="00C51B7B">
              <w:rPr>
                <w:rFonts w:ascii="Times New Roman" w:hAnsi="Times New Roman" w:cs="Times New Roman"/>
              </w:rPr>
              <w:t xml:space="preserve"> nr.1 </w:t>
            </w:r>
            <w:proofErr w:type="gramStart"/>
            <w:r w:rsidR="00C51B7B">
              <w:rPr>
                <w:rFonts w:ascii="Times New Roman" w:hAnsi="Times New Roman" w:cs="Times New Roman"/>
              </w:rPr>
              <w:t xml:space="preserve">la </w:t>
            </w:r>
            <w:r>
              <w:rPr>
                <w:rFonts w:ascii="Times New Roman" w:hAnsi="Times New Roman" w:cs="Times New Roman"/>
              </w:rPr>
              <w:t xml:space="preserve"> </w:t>
            </w:r>
            <w:proofErr w:type="spellStart"/>
            <w:r>
              <w:rPr>
                <w:rFonts w:ascii="Times New Roman" w:hAnsi="Times New Roman" w:cs="Times New Roman"/>
              </w:rPr>
              <w:t>Caiet</w:t>
            </w:r>
            <w:r w:rsidR="00C51B7B">
              <w:rPr>
                <w:rFonts w:ascii="Times New Roman" w:hAnsi="Times New Roman" w:cs="Times New Roman"/>
              </w:rPr>
              <w:t>ul</w:t>
            </w:r>
            <w:proofErr w:type="spellEnd"/>
            <w:proofErr w:type="gramEnd"/>
            <w:r w:rsidR="00C51B7B">
              <w:rPr>
                <w:rFonts w:ascii="Times New Roman" w:hAnsi="Times New Roman" w:cs="Times New Roman"/>
              </w:rPr>
              <w:t xml:space="preserve"> </w:t>
            </w:r>
            <w:r>
              <w:rPr>
                <w:rFonts w:ascii="Times New Roman" w:hAnsi="Times New Roman" w:cs="Times New Roman"/>
              </w:rPr>
              <w:t xml:space="preserve"> de </w:t>
            </w:r>
            <w:proofErr w:type="spellStart"/>
            <w:r>
              <w:rPr>
                <w:rFonts w:ascii="Times New Roman" w:hAnsi="Times New Roman" w:cs="Times New Roman"/>
              </w:rPr>
              <w:t>sarcini</w:t>
            </w:r>
            <w:proofErr w:type="spellEnd"/>
            <w:r w:rsidR="0048142B">
              <w:rPr>
                <w:rFonts w:ascii="Times New Roman" w:hAnsi="Times New Roman" w:cs="Times New Roman"/>
              </w:rPr>
              <w:t>.</w:t>
            </w:r>
            <w:r>
              <w:rPr>
                <w:rFonts w:ascii="Times New Roman" w:hAnsi="Times New Roman" w:cs="Times New Roman"/>
              </w:rPr>
              <w:t>.</w:t>
            </w:r>
          </w:p>
          <w:p w:rsidR="003C6620" w:rsidRPr="00B37E3F" w:rsidRDefault="003C6620" w:rsidP="004F0983">
            <w:pPr>
              <w:pStyle w:val="Standard"/>
              <w:spacing w:after="0" w:line="240" w:lineRule="auto"/>
              <w:jc w:val="both"/>
              <w:rPr>
                <w:rFonts w:ascii="Times New Roman" w:hAnsi="Times New Roman" w:cs="Times New Roman"/>
              </w:rPr>
            </w:pPr>
          </w:p>
          <w:p w:rsidR="006E56DF" w:rsidRDefault="006E56DF" w:rsidP="004F0983">
            <w:pPr>
              <w:tabs>
                <w:tab w:val="left" w:pos="423"/>
              </w:tabs>
              <w:spacing w:after="0"/>
              <w:rPr>
                <w:rFonts w:ascii="Times New Roman" w:hAnsi="Times New Roman"/>
                <w:b/>
                <w:i/>
                <w:sz w:val="24"/>
                <w:szCs w:val="24"/>
              </w:rPr>
            </w:pPr>
            <w:r w:rsidRPr="00B37E3F">
              <w:rPr>
                <w:rFonts w:ascii="Times New Roman" w:hAnsi="Times New Roman"/>
                <w:b/>
                <w:i/>
                <w:sz w:val="24"/>
                <w:szCs w:val="24"/>
              </w:rPr>
              <w:lastRenderedPageBreak/>
              <w:t>Durata minimă de garantie</w:t>
            </w:r>
            <w:r>
              <w:rPr>
                <w:rFonts w:ascii="Times New Roman" w:hAnsi="Times New Roman"/>
                <w:b/>
                <w:i/>
                <w:sz w:val="24"/>
                <w:szCs w:val="24"/>
              </w:rPr>
              <w:t>/termen de valabilitate:</w:t>
            </w:r>
          </w:p>
          <w:p w:rsidR="006E56DF" w:rsidRDefault="006E56DF" w:rsidP="004F0983">
            <w:pPr>
              <w:tabs>
                <w:tab w:val="left" w:pos="423"/>
              </w:tabs>
              <w:spacing w:after="0"/>
              <w:rPr>
                <w:rFonts w:ascii="Times New Roman" w:hAnsi="Times New Roman"/>
              </w:rPr>
            </w:pPr>
            <w:r w:rsidRPr="002217D3">
              <w:rPr>
                <w:rFonts w:ascii="Times New Roman" w:hAnsi="Times New Roman"/>
              </w:rPr>
              <w:t>Co</w:t>
            </w:r>
            <w:r w:rsidR="00C51B7B">
              <w:rPr>
                <w:rFonts w:ascii="Times New Roman" w:hAnsi="Times New Roman"/>
              </w:rPr>
              <w:t xml:space="preserve">nform Anexei nr.1 la </w:t>
            </w:r>
            <w:r>
              <w:rPr>
                <w:rFonts w:ascii="Times New Roman" w:hAnsi="Times New Roman"/>
              </w:rPr>
              <w:t xml:space="preserve"> Caiet</w:t>
            </w:r>
            <w:r w:rsidR="00991642">
              <w:rPr>
                <w:rFonts w:ascii="Times New Roman" w:hAnsi="Times New Roman"/>
              </w:rPr>
              <w:t xml:space="preserve">ul </w:t>
            </w:r>
            <w:r>
              <w:rPr>
                <w:rFonts w:ascii="Times New Roman" w:hAnsi="Times New Roman"/>
              </w:rPr>
              <w:t xml:space="preserve"> de sarcini</w:t>
            </w:r>
            <w:r w:rsidR="0048142B">
              <w:rPr>
                <w:rFonts w:ascii="Times New Roman" w:hAnsi="Times New Roman"/>
              </w:rPr>
              <w:t>.</w:t>
            </w:r>
          </w:p>
          <w:p w:rsidR="006E56DF" w:rsidRPr="00B37E3F" w:rsidRDefault="006E56DF" w:rsidP="004F0983">
            <w:pPr>
              <w:tabs>
                <w:tab w:val="left" w:pos="423"/>
              </w:tabs>
              <w:spacing w:after="0"/>
              <w:rPr>
                <w:rFonts w:ascii="Times New Roman" w:hAnsi="Times New Roman"/>
                <w:b/>
                <w:i/>
                <w:sz w:val="24"/>
                <w:szCs w:val="24"/>
              </w:rPr>
            </w:pPr>
          </w:p>
          <w:p w:rsidR="00BD570B" w:rsidRDefault="00991642" w:rsidP="004F0983">
            <w:pPr>
              <w:suppressAutoHyphens/>
              <w:spacing w:after="0"/>
              <w:rPr>
                <w:rFonts w:ascii="Times New Roman" w:hAnsi="Times New Roman"/>
                <w:b/>
              </w:rPr>
            </w:pPr>
            <w:r>
              <w:rPr>
                <w:rFonts w:ascii="Times New Roman" w:eastAsia="Times New Roman" w:hAnsi="Times New Roman"/>
                <w:b/>
                <w:bCs/>
                <w:color w:val="000000"/>
                <w:sz w:val="24"/>
                <w:szCs w:val="24"/>
                <w:lang w:eastAsia="ro-RO" w:bidi="ro-RO"/>
              </w:rPr>
              <w:t xml:space="preserve">         3.4.1.3</w:t>
            </w:r>
            <w:r w:rsidR="0048142B">
              <w:rPr>
                <w:rFonts w:ascii="Times New Roman" w:eastAsia="Times New Roman" w:hAnsi="Times New Roman"/>
                <w:b/>
                <w:bCs/>
                <w:color w:val="000000"/>
                <w:sz w:val="24"/>
                <w:szCs w:val="24"/>
                <w:lang w:eastAsia="ro-RO" w:bidi="ro-RO"/>
              </w:rPr>
              <w:t xml:space="preserve"> </w:t>
            </w:r>
            <w:r w:rsidR="006E56DF" w:rsidRPr="006E56DF">
              <w:rPr>
                <w:rFonts w:ascii="Times New Roman" w:hAnsi="Times New Roman"/>
                <w:b/>
              </w:rPr>
              <w:t xml:space="preserve">Monitoare LED </w:t>
            </w:r>
            <w:r w:rsidR="006E56DF" w:rsidRPr="006E56DF">
              <w:rPr>
                <w:rFonts w:ascii="Times New Roman" w:eastAsia="Times New Roman" w:hAnsi="Times New Roman"/>
                <w:b/>
              </w:rPr>
              <w:t>21,5”</w:t>
            </w:r>
            <w:r w:rsidR="006E56DF" w:rsidRPr="006E56DF">
              <w:rPr>
                <w:rFonts w:ascii="Times New Roman" w:hAnsi="Times New Roman"/>
                <w:b/>
              </w:rPr>
              <w:t xml:space="preserve">–  </w:t>
            </w:r>
            <w:r w:rsidR="00BD570B">
              <w:rPr>
                <w:rFonts w:ascii="Times New Roman" w:hAnsi="Times New Roman"/>
                <w:b/>
              </w:rPr>
              <w:t>8 buc.</w:t>
            </w:r>
          </w:p>
          <w:p w:rsidR="00BD570B" w:rsidRPr="00B15E36" w:rsidRDefault="00BD570B" w:rsidP="004F0983">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Craiova, str. Târgului nr. 26, jud. Dolj</w:t>
            </w:r>
          </w:p>
          <w:p w:rsidR="00BD570B" w:rsidRPr="00B15E36" w:rsidRDefault="00BD570B" w:rsidP="004F0983">
            <w:pPr>
              <w:keepNext/>
              <w:keepLines/>
              <w:suppressAutoHyphens/>
              <w:spacing w:after="0"/>
              <w:outlineLvl w:val="0"/>
              <w:rPr>
                <w:rFonts w:ascii="Times New Roman" w:eastAsia="Lucida Sans Unicode" w:hAnsi="Times New Roman"/>
                <w:bCs/>
                <w:color w:val="FF0000"/>
                <w:kern w:val="1"/>
                <w:sz w:val="24"/>
                <w:szCs w:val="24"/>
                <w:lang w:eastAsia="ar-SA"/>
              </w:rPr>
            </w:pPr>
          </w:p>
          <w:p w:rsidR="00BD570B" w:rsidRPr="00B15E36" w:rsidRDefault="00BD570B" w:rsidP="004F0983">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 de livrare solicitată</w:t>
            </w:r>
            <w:r w:rsidRPr="00B15E36">
              <w:rPr>
                <w:rFonts w:ascii="Times New Roman" w:eastAsia="Lucida Sans Unicode" w:hAnsi="Times New Roman"/>
                <w:b/>
                <w:bCs/>
                <w:kern w:val="1"/>
                <w:sz w:val="24"/>
                <w:szCs w:val="24"/>
                <w:lang w:eastAsia="ar-SA"/>
              </w:rPr>
              <w:t xml:space="preserve">: </w:t>
            </w:r>
            <w:r>
              <w:rPr>
                <w:rFonts w:ascii="Times New Roman" w:eastAsia="Lucida Sans Unicode" w:hAnsi="Times New Roman"/>
                <w:b/>
                <w:bCs/>
                <w:i/>
                <w:kern w:val="1"/>
                <w:sz w:val="24"/>
                <w:szCs w:val="24"/>
                <w:lang w:eastAsia="ar-SA"/>
              </w:rPr>
              <w:t xml:space="preserve">7 </w:t>
            </w:r>
            <w:r w:rsidRPr="00B15E36">
              <w:rPr>
                <w:rFonts w:ascii="Times New Roman" w:eastAsia="Lucida Sans Unicode" w:hAnsi="Times New Roman"/>
                <w:b/>
                <w:bCs/>
                <w:i/>
                <w:kern w:val="1"/>
                <w:sz w:val="24"/>
                <w:szCs w:val="24"/>
                <w:lang w:eastAsia="ar-SA"/>
              </w:rPr>
              <w:t>zile de la data primirii comenzii</w:t>
            </w:r>
          </w:p>
          <w:p w:rsidR="00BD570B" w:rsidRPr="00B15E36" w:rsidRDefault="00BD570B" w:rsidP="004F0983">
            <w:pPr>
              <w:keepNext/>
              <w:keepLines/>
              <w:suppressAutoHyphens/>
              <w:spacing w:after="0"/>
              <w:outlineLvl w:val="0"/>
              <w:rPr>
                <w:rFonts w:ascii="Times New Roman" w:eastAsia="Lucida Sans Unicode" w:hAnsi="Times New Roman"/>
                <w:b/>
                <w:bCs/>
                <w:color w:val="FF0000"/>
                <w:kern w:val="1"/>
                <w:sz w:val="24"/>
                <w:szCs w:val="24"/>
                <w:lang w:eastAsia="ar-SA"/>
              </w:rPr>
            </w:pPr>
          </w:p>
          <w:p w:rsidR="00BD570B" w:rsidRPr="002217D3" w:rsidRDefault="00BD570B" w:rsidP="004F0983">
            <w:pPr>
              <w:keepNext/>
              <w:keepLines/>
              <w:suppressAutoHyphens/>
              <w:spacing w:after="0"/>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Cerințe funcționale minime:</w:t>
            </w:r>
          </w:p>
          <w:p w:rsidR="00BD570B" w:rsidRDefault="00BD570B" w:rsidP="004F0983">
            <w:pPr>
              <w:pStyle w:val="Standard"/>
              <w:spacing w:after="0" w:line="240" w:lineRule="auto"/>
              <w:jc w:val="both"/>
              <w:rPr>
                <w:rFonts w:ascii="Times New Roman" w:hAnsi="Times New Roman" w:cs="Times New Roman"/>
              </w:rPr>
            </w:pPr>
            <w:r w:rsidRPr="002217D3">
              <w:rPr>
                <w:rFonts w:ascii="Times New Roman" w:hAnsi="Times New Roman" w:cs="Times New Roman"/>
              </w:rPr>
              <w:t>Co</w:t>
            </w:r>
            <w:r w:rsidR="00991642">
              <w:rPr>
                <w:rFonts w:ascii="Times New Roman" w:hAnsi="Times New Roman" w:cs="Times New Roman"/>
              </w:rPr>
              <w:t xml:space="preserve">nform </w:t>
            </w:r>
            <w:proofErr w:type="spellStart"/>
            <w:r w:rsidR="00991642">
              <w:rPr>
                <w:rFonts w:ascii="Times New Roman" w:hAnsi="Times New Roman" w:cs="Times New Roman"/>
              </w:rPr>
              <w:t>Anexei</w:t>
            </w:r>
            <w:proofErr w:type="spellEnd"/>
            <w:r w:rsidR="00991642">
              <w:rPr>
                <w:rFonts w:ascii="Times New Roman" w:hAnsi="Times New Roman" w:cs="Times New Roman"/>
              </w:rPr>
              <w:t xml:space="preserve"> nr.1 </w:t>
            </w:r>
            <w:proofErr w:type="gramStart"/>
            <w:r w:rsidR="00991642">
              <w:rPr>
                <w:rFonts w:ascii="Times New Roman" w:hAnsi="Times New Roman" w:cs="Times New Roman"/>
              </w:rPr>
              <w:t xml:space="preserve">la </w:t>
            </w:r>
            <w:r>
              <w:rPr>
                <w:rFonts w:ascii="Times New Roman" w:hAnsi="Times New Roman" w:cs="Times New Roman"/>
              </w:rPr>
              <w:t xml:space="preserve"> </w:t>
            </w:r>
            <w:proofErr w:type="spellStart"/>
            <w:r>
              <w:rPr>
                <w:rFonts w:ascii="Times New Roman" w:hAnsi="Times New Roman" w:cs="Times New Roman"/>
              </w:rPr>
              <w:t>Caiet</w:t>
            </w:r>
            <w:r w:rsidR="00991642">
              <w:rPr>
                <w:rFonts w:ascii="Times New Roman" w:hAnsi="Times New Roman" w:cs="Times New Roman"/>
              </w:rPr>
              <w:t>ul</w:t>
            </w:r>
            <w:proofErr w:type="spellEnd"/>
            <w:proofErr w:type="gramEnd"/>
            <w:r w:rsidR="00991642">
              <w:rPr>
                <w:rFonts w:ascii="Times New Roman" w:hAnsi="Times New Roman" w:cs="Times New Roman"/>
              </w:rPr>
              <w:t xml:space="preserve"> </w:t>
            </w:r>
            <w:r>
              <w:rPr>
                <w:rFonts w:ascii="Times New Roman" w:hAnsi="Times New Roman" w:cs="Times New Roman"/>
              </w:rPr>
              <w:t xml:space="preserve"> de </w:t>
            </w:r>
            <w:proofErr w:type="spellStart"/>
            <w:r>
              <w:rPr>
                <w:rFonts w:ascii="Times New Roman" w:hAnsi="Times New Roman" w:cs="Times New Roman"/>
              </w:rPr>
              <w:t>sarcini</w:t>
            </w:r>
            <w:proofErr w:type="spellEnd"/>
            <w:r>
              <w:rPr>
                <w:rFonts w:ascii="Times New Roman" w:hAnsi="Times New Roman" w:cs="Times New Roman"/>
              </w:rPr>
              <w:t>.</w:t>
            </w:r>
          </w:p>
          <w:p w:rsidR="00BD570B" w:rsidRPr="00B37E3F" w:rsidRDefault="00BD570B" w:rsidP="004F0983">
            <w:pPr>
              <w:pStyle w:val="Standard"/>
              <w:spacing w:after="0" w:line="240" w:lineRule="auto"/>
              <w:jc w:val="both"/>
              <w:rPr>
                <w:rFonts w:ascii="Times New Roman" w:hAnsi="Times New Roman" w:cs="Times New Roman"/>
              </w:rPr>
            </w:pPr>
          </w:p>
          <w:p w:rsidR="00BD570B" w:rsidRDefault="00BD570B" w:rsidP="004F0983">
            <w:pPr>
              <w:tabs>
                <w:tab w:val="left" w:pos="423"/>
              </w:tabs>
              <w:spacing w:after="0"/>
              <w:rPr>
                <w:rFonts w:ascii="Times New Roman" w:hAnsi="Times New Roman"/>
                <w:b/>
                <w:i/>
                <w:sz w:val="24"/>
                <w:szCs w:val="24"/>
              </w:rPr>
            </w:pPr>
            <w:r w:rsidRPr="00B37E3F">
              <w:rPr>
                <w:rFonts w:ascii="Times New Roman" w:hAnsi="Times New Roman"/>
                <w:b/>
                <w:i/>
                <w:sz w:val="24"/>
                <w:szCs w:val="24"/>
              </w:rPr>
              <w:t>Durata minimă de garantie</w:t>
            </w:r>
            <w:r>
              <w:rPr>
                <w:rFonts w:ascii="Times New Roman" w:hAnsi="Times New Roman"/>
                <w:b/>
                <w:i/>
                <w:sz w:val="24"/>
                <w:szCs w:val="24"/>
              </w:rPr>
              <w:t>/termen de valabilitate:</w:t>
            </w:r>
          </w:p>
          <w:p w:rsidR="00BD570B" w:rsidRDefault="00BD570B" w:rsidP="004F0983">
            <w:pPr>
              <w:tabs>
                <w:tab w:val="left" w:pos="423"/>
              </w:tabs>
              <w:spacing w:after="0"/>
              <w:rPr>
                <w:rFonts w:ascii="Times New Roman" w:hAnsi="Times New Roman"/>
              </w:rPr>
            </w:pPr>
            <w:r w:rsidRPr="002217D3">
              <w:rPr>
                <w:rFonts w:ascii="Times New Roman" w:hAnsi="Times New Roman"/>
              </w:rPr>
              <w:t>Co</w:t>
            </w:r>
            <w:r>
              <w:rPr>
                <w:rFonts w:ascii="Times New Roman" w:hAnsi="Times New Roman"/>
              </w:rPr>
              <w:t xml:space="preserve">nform Anexei nr.1 </w:t>
            </w:r>
            <w:r w:rsidR="00991642">
              <w:rPr>
                <w:rFonts w:ascii="Times New Roman" w:hAnsi="Times New Roman"/>
              </w:rPr>
              <w:t xml:space="preserve">la </w:t>
            </w:r>
            <w:r>
              <w:rPr>
                <w:rFonts w:ascii="Times New Roman" w:hAnsi="Times New Roman"/>
              </w:rPr>
              <w:t xml:space="preserve"> Caiet</w:t>
            </w:r>
            <w:r w:rsidR="00991642">
              <w:rPr>
                <w:rFonts w:ascii="Times New Roman" w:hAnsi="Times New Roman"/>
              </w:rPr>
              <w:t xml:space="preserve">ul </w:t>
            </w:r>
            <w:r>
              <w:rPr>
                <w:rFonts w:ascii="Times New Roman" w:hAnsi="Times New Roman"/>
              </w:rPr>
              <w:t xml:space="preserve"> de sarcini</w:t>
            </w:r>
            <w:r w:rsidR="0048142B">
              <w:rPr>
                <w:rFonts w:ascii="Times New Roman" w:hAnsi="Times New Roman"/>
              </w:rPr>
              <w:t>.</w:t>
            </w:r>
          </w:p>
          <w:p w:rsidR="00BD570B" w:rsidRDefault="00BD570B" w:rsidP="004F0983">
            <w:pPr>
              <w:tabs>
                <w:tab w:val="left" w:pos="423"/>
              </w:tabs>
              <w:spacing w:after="0"/>
              <w:rPr>
                <w:rFonts w:ascii="Times New Roman" w:hAnsi="Times New Roman"/>
              </w:rPr>
            </w:pPr>
          </w:p>
          <w:p w:rsidR="00BD570B" w:rsidRPr="00BD570B" w:rsidRDefault="00BD570B" w:rsidP="004F0983">
            <w:pPr>
              <w:suppressAutoHyphens/>
              <w:spacing w:after="0"/>
              <w:rPr>
                <w:rFonts w:ascii="Times New Roman" w:hAnsi="Times New Roman"/>
                <w:b/>
              </w:rPr>
            </w:pPr>
            <w:r>
              <w:rPr>
                <w:rFonts w:ascii="Times New Roman" w:hAnsi="Times New Roman"/>
                <w:b/>
                <w:i/>
                <w:sz w:val="24"/>
                <w:szCs w:val="24"/>
              </w:rPr>
              <w:t xml:space="preserve">       </w:t>
            </w:r>
            <w:r w:rsidR="00991642">
              <w:rPr>
                <w:rFonts w:ascii="Times New Roman" w:hAnsi="Times New Roman"/>
                <w:b/>
                <w:sz w:val="24"/>
                <w:szCs w:val="24"/>
              </w:rPr>
              <w:t xml:space="preserve">    3.4.1.4</w:t>
            </w:r>
            <w:r w:rsidR="0048142B">
              <w:rPr>
                <w:rFonts w:ascii="Times New Roman" w:hAnsi="Times New Roman"/>
                <w:b/>
                <w:sz w:val="24"/>
                <w:szCs w:val="24"/>
              </w:rPr>
              <w:t xml:space="preserve"> </w:t>
            </w:r>
            <w:r w:rsidRPr="00BD570B">
              <w:rPr>
                <w:rFonts w:ascii="Times New Roman" w:hAnsi="Times New Roman" w:hint="eastAsia"/>
                <w:b/>
              </w:rPr>
              <w:t xml:space="preserve">Monitoare LED </w:t>
            </w:r>
            <w:r w:rsidRPr="00BD570B">
              <w:rPr>
                <w:rFonts w:ascii="Times New Roman" w:eastAsia="Times New Roman" w:hAnsi="Times New Roman"/>
                <w:b/>
              </w:rPr>
              <w:t>23,5”</w:t>
            </w:r>
            <w:r w:rsidRPr="00BD570B">
              <w:rPr>
                <w:rFonts w:ascii="Times New Roman" w:hAnsi="Times New Roman" w:hint="eastAsia"/>
                <w:b/>
              </w:rPr>
              <w:t>–</w:t>
            </w:r>
            <w:r w:rsidRPr="00BD570B">
              <w:rPr>
                <w:rFonts w:ascii="Times New Roman" w:hAnsi="Times New Roman" w:hint="eastAsia"/>
                <w:b/>
              </w:rPr>
              <w:t xml:space="preserve"> </w:t>
            </w:r>
            <w:r w:rsidRPr="00BD570B">
              <w:rPr>
                <w:rFonts w:ascii="Times New Roman" w:hAnsi="Times New Roman"/>
                <w:b/>
              </w:rPr>
              <w:t>4</w:t>
            </w:r>
            <w:r w:rsidRPr="00BD570B">
              <w:rPr>
                <w:rFonts w:ascii="Times New Roman" w:hAnsi="Times New Roman" w:hint="eastAsia"/>
                <w:b/>
              </w:rPr>
              <w:t xml:space="preserve"> buc.</w:t>
            </w:r>
          </w:p>
          <w:p w:rsidR="00BD570B" w:rsidRPr="00B15E36" w:rsidRDefault="00BD570B" w:rsidP="004F0983">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Craiova, str. Târgului nr. 26, jud. Dolj</w:t>
            </w:r>
          </w:p>
          <w:p w:rsidR="00BD570B" w:rsidRPr="00B15E36" w:rsidRDefault="00BD570B" w:rsidP="004F0983">
            <w:pPr>
              <w:keepNext/>
              <w:keepLines/>
              <w:suppressAutoHyphens/>
              <w:spacing w:after="0"/>
              <w:outlineLvl w:val="0"/>
              <w:rPr>
                <w:rFonts w:ascii="Times New Roman" w:eastAsia="Lucida Sans Unicode" w:hAnsi="Times New Roman"/>
                <w:bCs/>
                <w:color w:val="FF0000"/>
                <w:kern w:val="1"/>
                <w:sz w:val="24"/>
                <w:szCs w:val="24"/>
                <w:lang w:eastAsia="ar-SA"/>
              </w:rPr>
            </w:pPr>
          </w:p>
          <w:p w:rsidR="00BD570B" w:rsidRPr="00B15E36" w:rsidRDefault="00BD570B" w:rsidP="004F0983">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 de livrare solicitată</w:t>
            </w:r>
            <w:r w:rsidRPr="00B15E36">
              <w:rPr>
                <w:rFonts w:ascii="Times New Roman" w:eastAsia="Lucida Sans Unicode" w:hAnsi="Times New Roman"/>
                <w:b/>
                <w:bCs/>
                <w:kern w:val="1"/>
                <w:sz w:val="24"/>
                <w:szCs w:val="24"/>
                <w:lang w:eastAsia="ar-SA"/>
              </w:rPr>
              <w:t xml:space="preserve">: </w:t>
            </w:r>
            <w:r>
              <w:rPr>
                <w:rFonts w:ascii="Times New Roman" w:eastAsia="Lucida Sans Unicode" w:hAnsi="Times New Roman"/>
                <w:b/>
                <w:bCs/>
                <w:i/>
                <w:kern w:val="1"/>
                <w:sz w:val="24"/>
                <w:szCs w:val="24"/>
                <w:lang w:eastAsia="ar-SA"/>
              </w:rPr>
              <w:t xml:space="preserve">7 </w:t>
            </w:r>
            <w:r w:rsidRPr="00B15E36">
              <w:rPr>
                <w:rFonts w:ascii="Times New Roman" w:eastAsia="Lucida Sans Unicode" w:hAnsi="Times New Roman"/>
                <w:b/>
                <w:bCs/>
                <w:i/>
                <w:kern w:val="1"/>
                <w:sz w:val="24"/>
                <w:szCs w:val="24"/>
                <w:lang w:eastAsia="ar-SA"/>
              </w:rPr>
              <w:t>zile de la data primirii comenzii</w:t>
            </w:r>
          </w:p>
          <w:p w:rsidR="00BD570B" w:rsidRPr="00B15E36" w:rsidRDefault="00BD570B" w:rsidP="004F0983">
            <w:pPr>
              <w:keepNext/>
              <w:keepLines/>
              <w:suppressAutoHyphens/>
              <w:spacing w:after="0"/>
              <w:outlineLvl w:val="0"/>
              <w:rPr>
                <w:rFonts w:ascii="Times New Roman" w:eastAsia="Lucida Sans Unicode" w:hAnsi="Times New Roman"/>
                <w:b/>
                <w:bCs/>
                <w:color w:val="FF0000"/>
                <w:kern w:val="1"/>
                <w:sz w:val="24"/>
                <w:szCs w:val="24"/>
                <w:lang w:eastAsia="ar-SA"/>
              </w:rPr>
            </w:pPr>
          </w:p>
          <w:p w:rsidR="00BD570B" w:rsidRPr="002217D3" w:rsidRDefault="00BD570B" w:rsidP="004F0983">
            <w:pPr>
              <w:keepNext/>
              <w:keepLines/>
              <w:suppressAutoHyphens/>
              <w:spacing w:after="0"/>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Cerințe funcționale minime:</w:t>
            </w:r>
          </w:p>
          <w:p w:rsidR="00BD570B" w:rsidRDefault="00BD570B" w:rsidP="004F0983">
            <w:pPr>
              <w:pStyle w:val="Standard"/>
              <w:spacing w:after="0" w:line="240" w:lineRule="auto"/>
              <w:jc w:val="both"/>
              <w:rPr>
                <w:rFonts w:ascii="Times New Roman" w:hAnsi="Times New Roman" w:cs="Times New Roman"/>
              </w:rPr>
            </w:pPr>
            <w:r w:rsidRPr="002217D3">
              <w:rPr>
                <w:rFonts w:ascii="Times New Roman" w:hAnsi="Times New Roman" w:cs="Times New Roman"/>
              </w:rPr>
              <w:t>Co</w:t>
            </w:r>
            <w:r w:rsidR="00991642">
              <w:rPr>
                <w:rFonts w:ascii="Times New Roman" w:hAnsi="Times New Roman" w:cs="Times New Roman"/>
              </w:rPr>
              <w:t xml:space="preserve">nform </w:t>
            </w:r>
            <w:proofErr w:type="spellStart"/>
            <w:r w:rsidR="00991642">
              <w:rPr>
                <w:rFonts w:ascii="Times New Roman" w:hAnsi="Times New Roman" w:cs="Times New Roman"/>
              </w:rPr>
              <w:t>Anexei</w:t>
            </w:r>
            <w:proofErr w:type="spellEnd"/>
            <w:r w:rsidR="00991642">
              <w:rPr>
                <w:rFonts w:ascii="Times New Roman" w:hAnsi="Times New Roman" w:cs="Times New Roman"/>
              </w:rPr>
              <w:t xml:space="preserve"> nr.1 </w:t>
            </w:r>
            <w:proofErr w:type="gramStart"/>
            <w:r w:rsidR="00991642">
              <w:rPr>
                <w:rFonts w:ascii="Times New Roman" w:hAnsi="Times New Roman" w:cs="Times New Roman"/>
              </w:rPr>
              <w:t xml:space="preserve">la </w:t>
            </w:r>
            <w:r>
              <w:rPr>
                <w:rFonts w:ascii="Times New Roman" w:hAnsi="Times New Roman" w:cs="Times New Roman"/>
              </w:rPr>
              <w:t xml:space="preserve"> </w:t>
            </w:r>
            <w:proofErr w:type="spellStart"/>
            <w:r>
              <w:rPr>
                <w:rFonts w:ascii="Times New Roman" w:hAnsi="Times New Roman" w:cs="Times New Roman"/>
              </w:rPr>
              <w:t>Caiet</w:t>
            </w:r>
            <w:r w:rsidR="00991642">
              <w:rPr>
                <w:rFonts w:ascii="Times New Roman" w:hAnsi="Times New Roman" w:cs="Times New Roman"/>
              </w:rPr>
              <w:t>ul</w:t>
            </w:r>
            <w:proofErr w:type="spellEnd"/>
            <w:proofErr w:type="gramEnd"/>
            <w:r w:rsidR="00991642">
              <w:rPr>
                <w:rFonts w:ascii="Times New Roman" w:hAnsi="Times New Roman" w:cs="Times New Roman"/>
              </w:rPr>
              <w:t xml:space="preserve"> </w:t>
            </w:r>
            <w:r>
              <w:rPr>
                <w:rFonts w:ascii="Times New Roman" w:hAnsi="Times New Roman" w:cs="Times New Roman"/>
              </w:rPr>
              <w:t xml:space="preserve"> de </w:t>
            </w:r>
            <w:proofErr w:type="spellStart"/>
            <w:r>
              <w:rPr>
                <w:rFonts w:ascii="Times New Roman" w:hAnsi="Times New Roman" w:cs="Times New Roman"/>
              </w:rPr>
              <w:t>sarcini</w:t>
            </w:r>
            <w:proofErr w:type="spellEnd"/>
            <w:r>
              <w:rPr>
                <w:rFonts w:ascii="Times New Roman" w:hAnsi="Times New Roman" w:cs="Times New Roman"/>
              </w:rPr>
              <w:t>.</w:t>
            </w:r>
          </w:p>
          <w:p w:rsidR="00BD570B" w:rsidRPr="00B37E3F" w:rsidRDefault="00BD570B" w:rsidP="004F0983">
            <w:pPr>
              <w:pStyle w:val="Standard"/>
              <w:spacing w:after="0" w:line="240" w:lineRule="auto"/>
              <w:jc w:val="both"/>
              <w:rPr>
                <w:rFonts w:ascii="Times New Roman" w:hAnsi="Times New Roman" w:cs="Times New Roman"/>
              </w:rPr>
            </w:pPr>
          </w:p>
          <w:p w:rsidR="00BD570B" w:rsidRDefault="00BD570B" w:rsidP="004F0983">
            <w:pPr>
              <w:tabs>
                <w:tab w:val="left" w:pos="423"/>
              </w:tabs>
              <w:spacing w:after="0"/>
              <w:rPr>
                <w:rFonts w:ascii="Times New Roman" w:hAnsi="Times New Roman"/>
                <w:b/>
                <w:i/>
                <w:sz w:val="24"/>
                <w:szCs w:val="24"/>
              </w:rPr>
            </w:pPr>
            <w:r w:rsidRPr="00B37E3F">
              <w:rPr>
                <w:rFonts w:ascii="Times New Roman" w:hAnsi="Times New Roman"/>
                <w:b/>
                <w:i/>
                <w:sz w:val="24"/>
                <w:szCs w:val="24"/>
              </w:rPr>
              <w:t>Durata minimă de garantie</w:t>
            </w:r>
            <w:r>
              <w:rPr>
                <w:rFonts w:ascii="Times New Roman" w:hAnsi="Times New Roman"/>
                <w:b/>
                <w:i/>
                <w:sz w:val="24"/>
                <w:szCs w:val="24"/>
              </w:rPr>
              <w:t>/termen de valabilitate:</w:t>
            </w:r>
          </w:p>
          <w:p w:rsidR="0048142B" w:rsidRDefault="00BD570B" w:rsidP="004F0983">
            <w:pPr>
              <w:widowControl w:val="0"/>
              <w:spacing w:after="0"/>
              <w:rPr>
                <w:rFonts w:ascii="Times New Roman" w:hAnsi="Times New Roman"/>
              </w:rPr>
            </w:pPr>
            <w:r w:rsidRPr="002217D3">
              <w:rPr>
                <w:rFonts w:ascii="Times New Roman" w:hAnsi="Times New Roman"/>
              </w:rPr>
              <w:t>Co</w:t>
            </w:r>
            <w:r w:rsidR="00991642">
              <w:rPr>
                <w:rFonts w:ascii="Times New Roman" w:hAnsi="Times New Roman"/>
              </w:rPr>
              <w:t xml:space="preserve">nform Anexei nr.1 la </w:t>
            </w:r>
            <w:r>
              <w:rPr>
                <w:rFonts w:ascii="Times New Roman" w:hAnsi="Times New Roman"/>
              </w:rPr>
              <w:t xml:space="preserve"> Caiet</w:t>
            </w:r>
            <w:r w:rsidR="00991642">
              <w:rPr>
                <w:rFonts w:ascii="Times New Roman" w:hAnsi="Times New Roman"/>
              </w:rPr>
              <w:t xml:space="preserve">ul </w:t>
            </w:r>
            <w:r>
              <w:rPr>
                <w:rFonts w:ascii="Times New Roman" w:hAnsi="Times New Roman"/>
              </w:rPr>
              <w:t xml:space="preserve"> de sarcini</w:t>
            </w:r>
            <w:r w:rsidR="0048142B">
              <w:rPr>
                <w:rFonts w:ascii="Times New Roman" w:hAnsi="Times New Roman"/>
              </w:rPr>
              <w:t>.</w:t>
            </w:r>
          </w:p>
          <w:p w:rsidR="00AF4DC3" w:rsidRDefault="00AF4DC3" w:rsidP="004F0983">
            <w:pPr>
              <w:widowControl w:val="0"/>
              <w:spacing w:after="0"/>
              <w:rPr>
                <w:rFonts w:ascii="Times New Roman" w:eastAsia="Times New Roman" w:hAnsi="Times New Roman"/>
                <w:b/>
                <w:bCs/>
                <w:color w:val="000000"/>
                <w:sz w:val="24"/>
                <w:szCs w:val="24"/>
                <w:lang w:eastAsia="ro-RO" w:bidi="ro-RO"/>
              </w:rPr>
            </w:pPr>
          </w:p>
          <w:p w:rsidR="0048142B" w:rsidRDefault="0048142B" w:rsidP="004F0983">
            <w:pPr>
              <w:widowControl w:val="0"/>
              <w:spacing w:after="0"/>
              <w:rPr>
                <w:rFonts w:ascii="Times New Roman" w:hAnsi="Times New Roman"/>
                <w:b/>
              </w:rPr>
            </w:pPr>
            <w:r>
              <w:rPr>
                <w:rFonts w:ascii="Times New Roman" w:eastAsia="Times New Roman" w:hAnsi="Times New Roman"/>
                <w:color w:val="000000"/>
                <w:sz w:val="24"/>
                <w:szCs w:val="24"/>
                <w:lang w:eastAsia="ro-RO" w:bidi="ro-RO"/>
              </w:rPr>
              <w:t xml:space="preserve">       </w:t>
            </w:r>
            <w:r w:rsidR="00991642">
              <w:rPr>
                <w:rFonts w:ascii="Times New Roman" w:eastAsia="Times New Roman" w:hAnsi="Times New Roman"/>
                <w:color w:val="000000"/>
                <w:sz w:val="24"/>
                <w:szCs w:val="24"/>
                <w:lang w:eastAsia="ro-RO" w:bidi="ro-RO"/>
              </w:rPr>
              <w:t xml:space="preserve">    </w:t>
            </w:r>
            <w:r>
              <w:rPr>
                <w:rFonts w:ascii="Times New Roman" w:eastAsia="Times New Roman" w:hAnsi="Times New Roman"/>
                <w:color w:val="000000"/>
                <w:sz w:val="24"/>
                <w:szCs w:val="24"/>
                <w:lang w:eastAsia="ro-RO" w:bidi="ro-RO"/>
              </w:rPr>
              <w:t xml:space="preserve"> </w:t>
            </w:r>
            <w:r w:rsidR="00991642">
              <w:rPr>
                <w:rFonts w:ascii="Times New Roman" w:eastAsia="Times New Roman" w:hAnsi="Times New Roman"/>
                <w:b/>
                <w:color w:val="000000"/>
                <w:sz w:val="24"/>
                <w:szCs w:val="24"/>
                <w:lang w:eastAsia="ro-RO" w:bidi="ro-RO"/>
              </w:rPr>
              <w:t>3.4.1.5</w:t>
            </w:r>
            <w:r w:rsidRPr="00670622">
              <w:rPr>
                <w:rFonts w:ascii="Times New Roman" w:hAnsi="Times New Roman" w:hint="eastAsia"/>
                <w:b/>
              </w:rPr>
              <w:t xml:space="preserve"> Switch 24 porturi Gigabit </w:t>
            </w:r>
            <w:r w:rsidRPr="00670622">
              <w:rPr>
                <w:rFonts w:ascii="Times New Roman" w:hAnsi="Times New Roman" w:hint="eastAsia"/>
                <w:b/>
              </w:rPr>
              <w:t>–</w:t>
            </w:r>
            <w:r w:rsidRPr="00670622">
              <w:rPr>
                <w:rFonts w:ascii="Times New Roman" w:hAnsi="Times New Roman" w:hint="eastAsia"/>
                <w:b/>
              </w:rPr>
              <w:t xml:space="preserve"> </w:t>
            </w:r>
            <w:r>
              <w:rPr>
                <w:rFonts w:ascii="Times New Roman" w:hAnsi="Times New Roman"/>
                <w:b/>
              </w:rPr>
              <w:t>4</w:t>
            </w:r>
            <w:r w:rsidRPr="00670622">
              <w:rPr>
                <w:rFonts w:ascii="Times New Roman" w:hAnsi="Times New Roman" w:hint="eastAsia"/>
                <w:b/>
              </w:rPr>
              <w:t xml:space="preserve"> buc.</w:t>
            </w:r>
          </w:p>
          <w:p w:rsidR="003C6620" w:rsidRPr="0048142B" w:rsidRDefault="003C6620" w:rsidP="004F0983">
            <w:pPr>
              <w:widowControl w:val="0"/>
              <w:spacing w:after="0"/>
              <w:rPr>
                <w:rFonts w:ascii="Times New Roman" w:eastAsia="Times New Roman" w:hAnsi="Times New Roman"/>
                <w:b/>
                <w:bCs/>
                <w:color w:val="000000"/>
                <w:sz w:val="24"/>
                <w:szCs w:val="24"/>
                <w:lang w:eastAsia="ro-RO" w:bidi="ro-RO"/>
              </w:rPr>
            </w:pPr>
          </w:p>
          <w:p w:rsidR="00AF4DC3" w:rsidRPr="00B15E36" w:rsidRDefault="00AF4DC3" w:rsidP="004F0983">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Craiova, str. Târgului nr. 26, jud. Dolj</w:t>
            </w:r>
          </w:p>
          <w:p w:rsidR="00AF4DC3" w:rsidRPr="00B15E36" w:rsidRDefault="00AF4DC3" w:rsidP="004F0983">
            <w:pPr>
              <w:keepNext/>
              <w:keepLines/>
              <w:suppressAutoHyphens/>
              <w:spacing w:after="0"/>
              <w:outlineLvl w:val="0"/>
              <w:rPr>
                <w:rFonts w:ascii="Times New Roman" w:eastAsia="Lucida Sans Unicode" w:hAnsi="Times New Roman"/>
                <w:bCs/>
                <w:color w:val="FF0000"/>
                <w:kern w:val="1"/>
                <w:sz w:val="24"/>
                <w:szCs w:val="24"/>
                <w:lang w:eastAsia="ar-SA"/>
              </w:rPr>
            </w:pPr>
          </w:p>
          <w:p w:rsidR="00AF4DC3" w:rsidRPr="00B15E36" w:rsidRDefault="00AF4DC3" w:rsidP="004F0983">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 de livrare solicitată</w:t>
            </w:r>
            <w:r w:rsidRPr="00B15E36">
              <w:rPr>
                <w:rFonts w:ascii="Times New Roman" w:eastAsia="Lucida Sans Unicode" w:hAnsi="Times New Roman"/>
                <w:b/>
                <w:bCs/>
                <w:kern w:val="1"/>
                <w:sz w:val="24"/>
                <w:szCs w:val="24"/>
                <w:lang w:eastAsia="ar-SA"/>
              </w:rPr>
              <w:t xml:space="preserve">: </w:t>
            </w:r>
            <w:r>
              <w:rPr>
                <w:rFonts w:ascii="Times New Roman" w:eastAsia="Lucida Sans Unicode" w:hAnsi="Times New Roman"/>
                <w:b/>
                <w:bCs/>
                <w:i/>
                <w:kern w:val="1"/>
                <w:sz w:val="24"/>
                <w:szCs w:val="24"/>
                <w:lang w:eastAsia="ar-SA"/>
              </w:rPr>
              <w:t xml:space="preserve">7 </w:t>
            </w:r>
            <w:r w:rsidRPr="00B15E36">
              <w:rPr>
                <w:rFonts w:ascii="Times New Roman" w:eastAsia="Lucida Sans Unicode" w:hAnsi="Times New Roman"/>
                <w:b/>
                <w:bCs/>
                <w:i/>
                <w:kern w:val="1"/>
                <w:sz w:val="24"/>
                <w:szCs w:val="24"/>
                <w:lang w:eastAsia="ar-SA"/>
              </w:rPr>
              <w:t>zile de la data primirii comenzii</w:t>
            </w:r>
          </w:p>
          <w:p w:rsidR="00AF4DC3" w:rsidRPr="00B15E36" w:rsidRDefault="00AF4DC3" w:rsidP="004F0983">
            <w:pPr>
              <w:keepNext/>
              <w:keepLines/>
              <w:suppressAutoHyphens/>
              <w:spacing w:after="0"/>
              <w:outlineLvl w:val="0"/>
              <w:rPr>
                <w:rFonts w:ascii="Times New Roman" w:eastAsia="Lucida Sans Unicode" w:hAnsi="Times New Roman"/>
                <w:b/>
                <w:bCs/>
                <w:color w:val="FF0000"/>
                <w:kern w:val="1"/>
                <w:sz w:val="24"/>
                <w:szCs w:val="24"/>
                <w:lang w:eastAsia="ar-SA"/>
              </w:rPr>
            </w:pPr>
          </w:p>
          <w:p w:rsidR="00AF4DC3" w:rsidRPr="002217D3" w:rsidRDefault="00AF4DC3" w:rsidP="004F0983">
            <w:pPr>
              <w:keepNext/>
              <w:keepLines/>
              <w:suppressAutoHyphens/>
              <w:spacing w:after="0"/>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Cerințe funcționale minime:</w:t>
            </w:r>
          </w:p>
          <w:p w:rsidR="00AF4DC3" w:rsidRDefault="00AF4DC3" w:rsidP="004F0983">
            <w:pPr>
              <w:pStyle w:val="Standard"/>
              <w:spacing w:after="0" w:line="240" w:lineRule="auto"/>
              <w:jc w:val="both"/>
              <w:rPr>
                <w:rFonts w:ascii="Times New Roman" w:hAnsi="Times New Roman" w:cs="Times New Roman"/>
              </w:rPr>
            </w:pPr>
            <w:r w:rsidRPr="002217D3">
              <w:rPr>
                <w:rFonts w:ascii="Times New Roman" w:hAnsi="Times New Roman" w:cs="Times New Roman"/>
              </w:rPr>
              <w:t>Co</w:t>
            </w:r>
            <w:r>
              <w:rPr>
                <w:rFonts w:ascii="Times New Roman" w:hAnsi="Times New Roman" w:cs="Times New Roman"/>
              </w:rPr>
              <w:t xml:space="preserve">nform </w:t>
            </w:r>
            <w:proofErr w:type="spellStart"/>
            <w:r>
              <w:rPr>
                <w:rFonts w:ascii="Times New Roman" w:hAnsi="Times New Roman" w:cs="Times New Roman"/>
              </w:rPr>
              <w:t>Anexei</w:t>
            </w:r>
            <w:proofErr w:type="spellEnd"/>
            <w:r>
              <w:rPr>
                <w:rFonts w:ascii="Times New Roman" w:hAnsi="Times New Roman" w:cs="Times New Roman"/>
              </w:rPr>
              <w:t xml:space="preserve"> nr.1 </w:t>
            </w:r>
            <w:proofErr w:type="gramStart"/>
            <w:r w:rsidR="00991642">
              <w:rPr>
                <w:rFonts w:ascii="Times New Roman" w:hAnsi="Times New Roman" w:cs="Times New Roman"/>
              </w:rPr>
              <w:t xml:space="preserve">la </w:t>
            </w:r>
            <w:r>
              <w:rPr>
                <w:rFonts w:ascii="Times New Roman" w:hAnsi="Times New Roman" w:cs="Times New Roman"/>
              </w:rPr>
              <w:t xml:space="preserve"> </w:t>
            </w:r>
            <w:proofErr w:type="spellStart"/>
            <w:r>
              <w:rPr>
                <w:rFonts w:ascii="Times New Roman" w:hAnsi="Times New Roman" w:cs="Times New Roman"/>
              </w:rPr>
              <w:t>Caiet</w:t>
            </w:r>
            <w:r w:rsidR="00991642">
              <w:rPr>
                <w:rFonts w:ascii="Times New Roman" w:hAnsi="Times New Roman" w:cs="Times New Roman"/>
              </w:rPr>
              <w:t>ul</w:t>
            </w:r>
            <w:proofErr w:type="spellEnd"/>
            <w:proofErr w:type="gramEnd"/>
            <w:r>
              <w:rPr>
                <w:rFonts w:ascii="Times New Roman" w:hAnsi="Times New Roman" w:cs="Times New Roman"/>
              </w:rPr>
              <w:t xml:space="preserve"> de </w:t>
            </w:r>
            <w:proofErr w:type="spellStart"/>
            <w:r>
              <w:rPr>
                <w:rFonts w:ascii="Times New Roman" w:hAnsi="Times New Roman" w:cs="Times New Roman"/>
              </w:rPr>
              <w:t>sarcini</w:t>
            </w:r>
            <w:proofErr w:type="spellEnd"/>
            <w:r>
              <w:rPr>
                <w:rFonts w:ascii="Times New Roman" w:hAnsi="Times New Roman" w:cs="Times New Roman"/>
              </w:rPr>
              <w:t>.</w:t>
            </w:r>
          </w:p>
          <w:p w:rsidR="00AF4DC3" w:rsidRPr="00B37E3F" w:rsidRDefault="00AF4DC3" w:rsidP="004F0983">
            <w:pPr>
              <w:pStyle w:val="Standard"/>
              <w:spacing w:after="0" w:line="240" w:lineRule="auto"/>
              <w:jc w:val="both"/>
              <w:rPr>
                <w:rFonts w:ascii="Times New Roman" w:hAnsi="Times New Roman" w:cs="Times New Roman"/>
              </w:rPr>
            </w:pPr>
          </w:p>
          <w:p w:rsidR="00AF4DC3" w:rsidRDefault="00AF4DC3" w:rsidP="004F0983">
            <w:pPr>
              <w:tabs>
                <w:tab w:val="left" w:pos="423"/>
              </w:tabs>
              <w:spacing w:after="0"/>
              <w:rPr>
                <w:rFonts w:ascii="Times New Roman" w:hAnsi="Times New Roman"/>
                <w:b/>
                <w:i/>
                <w:sz w:val="24"/>
                <w:szCs w:val="24"/>
              </w:rPr>
            </w:pPr>
            <w:r w:rsidRPr="00B37E3F">
              <w:rPr>
                <w:rFonts w:ascii="Times New Roman" w:hAnsi="Times New Roman"/>
                <w:b/>
                <w:i/>
                <w:sz w:val="24"/>
                <w:szCs w:val="24"/>
              </w:rPr>
              <w:t>Durata minimă de garantie</w:t>
            </w:r>
            <w:r>
              <w:rPr>
                <w:rFonts w:ascii="Times New Roman" w:hAnsi="Times New Roman"/>
                <w:b/>
                <w:i/>
                <w:sz w:val="24"/>
                <w:szCs w:val="24"/>
              </w:rPr>
              <w:t>/termen de valabilitate:</w:t>
            </w:r>
          </w:p>
          <w:p w:rsidR="00AF4DC3" w:rsidRDefault="00AF4DC3" w:rsidP="004F0983">
            <w:pPr>
              <w:widowControl w:val="0"/>
              <w:spacing w:after="0"/>
              <w:rPr>
                <w:rFonts w:ascii="Times New Roman" w:hAnsi="Times New Roman"/>
              </w:rPr>
            </w:pPr>
            <w:r w:rsidRPr="002217D3">
              <w:rPr>
                <w:rFonts w:ascii="Times New Roman" w:hAnsi="Times New Roman"/>
              </w:rPr>
              <w:t>Co</w:t>
            </w:r>
            <w:r w:rsidR="00991642">
              <w:rPr>
                <w:rFonts w:ascii="Times New Roman" w:hAnsi="Times New Roman"/>
              </w:rPr>
              <w:t xml:space="preserve">nform Anexei nr.1 la </w:t>
            </w:r>
            <w:r>
              <w:rPr>
                <w:rFonts w:ascii="Times New Roman" w:hAnsi="Times New Roman"/>
              </w:rPr>
              <w:t xml:space="preserve"> Caiet</w:t>
            </w:r>
            <w:r w:rsidR="00991642">
              <w:rPr>
                <w:rFonts w:ascii="Times New Roman" w:hAnsi="Times New Roman"/>
              </w:rPr>
              <w:t xml:space="preserve">ul </w:t>
            </w:r>
            <w:r>
              <w:rPr>
                <w:rFonts w:ascii="Times New Roman" w:hAnsi="Times New Roman"/>
              </w:rPr>
              <w:t xml:space="preserve"> de sarcini.</w:t>
            </w:r>
          </w:p>
          <w:p w:rsidR="002217D3" w:rsidRDefault="002217D3" w:rsidP="004F0983">
            <w:pPr>
              <w:widowControl w:val="0"/>
              <w:tabs>
                <w:tab w:val="left" w:pos="130"/>
              </w:tabs>
              <w:spacing w:after="0"/>
              <w:rPr>
                <w:rFonts w:ascii="Times New Roman" w:eastAsia="Times New Roman" w:hAnsi="Times New Roman"/>
                <w:color w:val="000000"/>
                <w:sz w:val="24"/>
                <w:szCs w:val="24"/>
                <w:lang w:eastAsia="ro-RO" w:bidi="ro-RO"/>
              </w:rPr>
            </w:pPr>
          </w:p>
          <w:p w:rsidR="004F0983" w:rsidRPr="004F0983" w:rsidRDefault="00991642" w:rsidP="00506F70">
            <w:pPr>
              <w:pStyle w:val="Heading2"/>
              <w:tabs>
                <w:tab w:val="clear" w:pos="643"/>
              </w:tabs>
              <w:spacing w:before="0" w:line="240" w:lineRule="auto"/>
              <w:ind w:left="720" w:firstLine="0"/>
              <w:outlineLvl w:val="1"/>
              <w:rPr>
                <w:rFonts w:ascii="Times New Roman" w:hAnsi="Times New Roman" w:cs="Times New Roman"/>
                <w:sz w:val="24"/>
                <w:szCs w:val="24"/>
              </w:rPr>
            </w:pPr>
            <w:r>
              <w:rPr>
                <w:rFonts w:ascii="Times New Roman" w:hAnsi="Times New Roman" w:cs="Times New Roman"/>
                <w:sz w:val="24"/>
                <w:szCs w:val="24"/>
              </w:rPr>
              <w:lastRenderedPageBreak/>
              <w:t>3.5.1</w:t>
            </w:r>
            <w:r w:rsidR="00506F70">
              <w:rPr>
                <w:rFonts w:ascii="Times New Roman" w:hAnsi="Times New Roman" w:cs="Times New Roman"/>
                <w:sz w:val="24"/>
                <w:szCs w:val="24"/>
              </w:rPr>
              <w:t xml:space="preserve"> </w:t>
            </w:r>
            <w:r w:rsidR="00AF4DC3">
              <w:rPr>
                <w:rFonts w:ascii="Times New Roman" w:hAnsi="Times New Roman" w:cs="Times New Roman"/>
                <w:sz w:val="24"/>
                <w:szCs w:val="24"/>
              </w:rPr>
              <w:t>Garanție</w:t>
            </w:r>
          </w:p>
          <w:p w:rsidR="00AF4DC3" w:rsidRDefault="00AF4DC3" w:rsidP="004F0983">
            <w:pPr>
              <w:spacing w:after="0"/>
              <w:ind w:firstLine="567"/>
              <w:rPr>
                <w:rFonts w:ascii="Times New Roman" w:hAnsi="Times New Roman"/>
              </w:rPr>
            </w:pPr>
            <w:r w:rsidRPr="00231C4A">
              <w:rPr>
                <w:rFonts w:ascii="Times New Roman" w:hAnsi="Times New Roman"/>
              </w:rPr>
              <w:t xml:space="preserve">Pentru toate  produsele garanția oferită va fi exprimata </w:t>
            </w:r>
            <w:r w:rsidRPr="00231C4A">
              <w:rPr>
                <w:rFonts w:ascii="Times New Roman" w:hAnsi="Times New Roman" w:hint="eastAsia"/>
              </w:rPr>
              <w:t>î</w:t>
            </w:r>
            <w:r w:rsidRPr="00231C4A">
              <w:rPr>
                <w:rFonts w:ascii="Times New Roman" w:hAnsi="Times New Roman"/>
              </w:rPr>
              <w:t xml:space="preserve">n număr </w:t>
            </w:r>
            <w:r w:rsidRPr="00231C4A">
              <w:rPr>
                <w:rFonts w:ascii="Times New Roman" w:hAnsi="Times New Roman" w:hint="eastAsia"/>
              </w:rPr>
              <w:t>î</w:t>
            </w:r>
            <w:r w:rsidRPr="00231C4A">
              <w:rPr>
                <w:rFonts w:ascii="Times New Roman" w:hAnsi="Times New Roman"/>
              </w:rPr>
              <w:t xml:space="preserve">ntregi de luni și  va fi de minim 24 luni, respectiv 36 luni. </w:t>
            </w:r>
            <w:r w:rsidRPr="00231C4A">
              <w:rPr>
                <w:rFonts w:ascii="Times New Roman" w:hAnsi="Times New Roman" w:hint="eastAsia"/>
              </w:rPr>
              <w:t>Î</w:t>
            </w:r>
            <w:r w:rsidRPr="00231C4A">
              <w:rPr>
                <w:rFonts w:ascii="Times New Roman" w:hAnsi="Times New Roman"/>
              </w:rPr>
              <w:t>n acest timp se vor remedia gratuit orice neconformități de funcționare a produselor raportate la cerințele caietului de sarci</w:t>
            </w:r>
            <w:r w:rsidRPr="00231C4A">
              <w:rPr>
                <w:rFonts w:ascii="Times New Roman" w:hAnsi="Times New Roman" w:hint="eastAsia"/>
              </w:rPr>
              <w:t>ni.</w:t>
            </w:r>
          </w:p>
          <w:p w:rsidR="00AF4DC3" w:rsidRPr="007F72D0" w:rsidRDefault="00AF4DC3" w:rsidP="004F0983">
            <w:pPr>
              <w:spacing w:after="0"/>
              <w:ind w:firstLine="567"/>
              <w:rPr>
                <w:rFonts w:ascii="Times New Roman" w:hAnsi="Times New Roman"/>
              </w:rPr>
            </w:pPr>
            <w:r w:rsidRPr="007F72D0">
              <w:rPr>
                <w:rFonts w:ascii="Times New Roman" w:hAnsi="Times New Roman"/>
              </w:rPr>
              <w:t>În cazul echipamentelor, serviciile de garantie includ constatarea defectiunii și remedierea ei în termenele stabilite în procedura de garantie. Remedierea se va face la sediul/sediile beneficiarului, iar în cazul unor defecte mai grave echipamentele vor fi transportate de către furnizor la sediul acestuia. în urma remedierii, furnizorul va reinstala echipamentele la sediul/sediile beneficiarului. In cazul defectiunilor majore ale echipamentelor care necesita o durata de depanare mai mare de timp, furnizorul va asigura echipament echivalent pentru desfăşurarea în continuare a activităţii beneficiarului, respectand cerintele de disponibilitate a sistemului.</w:t>
            </w:r>
          </w:p>
          <w:p w:rsidR="00AF4DC3" w:rsidRPr="007F72D0" w:rsidRDefault="00AF4DC3" w:rsidP="004F0983">
            <w:pPr>
              <w:spacing w:after="0"/>
              <w:ind w:firstLine="567"/>
              <w:rPr>
                <w:rFonts w:ascii="Times New Roman" w:hAnsi="Times New Roman"/>
              </w:rPr>
            </w:pPr>
            <w:r w:rsidRPr="007F72D0">
              <w:rPr>
                <w:rFonts w:ascii="Times New Roman" w:hAnsi="Times New Roman"/>
              </w:rPr>
              <w:t>În perioada de garantie, service-ul echipamentelor va fi asigurat de furnizor prin unități de service, persoane juridice autorizate.</w:t>
            </w:r>
          </w:p>
          <w:p w:rsidR="00AF4DC3" w:rsidRDefault="00AF4DC3" w:rsidP="004F0983">
            <w:pPr>
              <w:widowControl w:val="0"/>
              <w:tabs>
                <w:tab w:val="left" w:pos="130"/>
              </w:tabs>
              <w:spacing w:after="0"/>
              <w:rPr>
                <w:rFonts w:ascii="Times New Roman" w:hAnsi="Times New Roman"/>
              </w:rPr>
            </w:pPr>
            <w:r w:rsidRPr="007F72D0">
              <w:rPr>
                <w:rFonts w:ascii="Times New Roman" w:hAnsi="Times New Roman"/>
              </w:rPr>
              <w:t>În cazul componentelor software, serviciile de garantie includ constatarea defectelor și remedierea lor în termenele stabilite în procedura de garantie. Remedierea defectelor se va realiza cu respectarea termenelor privind severitatea lor</w:t>
            </w:r>
            <w:r>
              <w:rPr>
                <w:rFonts w:ascii="Times New Roman" w:hAnsi="Times New Roman"/>
              </w:rPr>
              <w:t>.</w:t>
            </w:r>
          </w:p>
          <w:p w:rsidR="004F0983" w:rsidRPr="004F0983" w:rsidRDefault="00AF4DC3" w:rsidP="004F0983">
            <w:pPr>
              <w:pStyle w:val="Heading2"/>
              <w:tabs>
                <w:tab w:val="clear" w:pos="643"/>
              </w:tabs>
              <w:spacing w:before="0" w:line="240" w:lineRule="auto"/>
              <w:ind w:left="284"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4F0983">
              <w:rPr>
                <w:rFonts w:ascii="Times New Roman" w:hAnsi="Times New Roman" w:cs="Times New Roman"/>
                <w:sz w:val="24"/>
                <w:szCs w:val="24"/>
              </w:rPr>
              <w:t xml:space="preserve">  </w:t>
            </w:r>
            <w:r w:rsidR="00506F70">
              <w:rPr>
                <w:rFonts w:ascii="Times New Roman" w:hAnsi="Times New Roman" w:cs="Times New Roman"/>
                <w:sz w:val="24"/>
                <w:szCs w:val="24"/>
              </w:rPr>
              <w:t xml:space="preserve">    3.5.2</w:t>
            </w:r>
            <w:r>
              <w:rPr>
                <w:rFonts w:ascii="Times New Roman" w:hAnsi="Times New Roman" w:cs="Times New Roman"/>
                <w:sz w:val="24"/>
                <w:szCs w:val="24"/>
              </w:rPr>
              <w:t xml:space="preserve"> Livrare, ambalare, etichetare, transport și asigurare pe durata transportului</w:t>
            </w:r>
            <w:r w:rsidR="004F0983">
              <w:rPr>
                <w:rFonts w:ascii="Times New Roman" w:hAnsi="Times New Roman" w:cs="Times New Roman"/>
                <w:sz w:val="24"/>
                <w:szCs w:val="24"/>
              </w:rPr>
              <w:t>.</w:t>
            </w:r>
          </w:p>
          <w:p w:rsidR="00AF4DC3" w:rsidRDefault="00AF4DC3" w:rsidP="004F0983">
            <w:pPr>
              <w:widowControl w:val="0"/>
              <w:spacing w:after="0"/>
              <w:ind w:firstLine="567"/>
              <w:rPr>
                <w:rFonts w:ascii="Times New Roman" w:hAnsi="Times New Roman"/>
              </w:rPr>
            </w:pPr>
            <w:r>
              <w:rPr>
                <w:rFonts w:ascii="Times New Roman" w:hAnsi="Times New Roman"/>
              </w:rPr>
              <w:t>Termenul de livrare este cel menționat pentru fiecare produs în parte. Un produs este considerat livrat când toate activitățile în cadrul contractului au fost realizate și produsul/echipamentul este acceptat de Autoritatea/entitatea contractantă.</w:t>
            </w:r>
          </w:p>
          <w:p w:rsidR="00AF4DC3" w:rsidRDefault="00AF4DC3" w:rsidP="004F0983">
            <w:pPr>
              <w:widowControl w:val="0"/>
              <w:spacing w:after="0"/>
              <w:ind w:firstLine="567"/>
              <w:rPr>
                <w:rFonts w:ascii="Times New Roman" w:hAnsi="Times New Roman"/>
              </w:rPr>
            </w:pPr>
            <w:r>
              <w:rPr>
                <w:rFonts w:ascii="Times New Roman" w:hAnsi="Times New Roman"/>
              </w:rPr>
              <w:t>Produsele vor fi livrate cantitativ la locul indicat de Autoritatea/entitatea contractantă pentru fiecare produs în parte. Fiecare produs va fi însoțit de toate subansamblele/părțile componente necesare punerii și menținerii în funcțiune.</w:t>
            </w:r>
          </w:p>
          <w:p w:rsidR="00AF4DC3" w:rsidRDefault="00AF4DC3" w:rsidP="004F0983">
            <w:pPr>
              <w:widowControl w:val="0"/>
              <w:spacing w:after="0"/>
              <w:ind w:firstLine="567"/>
              <w:rPr>
                <w:rFonts w:ascii="Times New Roman" w:hAnsi="Times New Roman"/>
              </w:rPr>
            </w:pPr>
            <w:r>
              <w:rPr>
                <w:rFonts w:ascii="Times New Roman" w:hAnsi="Times New Roman"/>
              </w:rPr>
              <w:t>Contractantul va ambala și eticheta produsele furnizate astfel încât să prevină orice daună sau deteriorare în timpul transportului acestora către destinația stabilită, respectiv Centru Multifuncțional Str. Târgului, nr .26, magazia unității din cadrul  Primăriei Municipiului Craiova.</w:t>
            </w:r>
          </w:p>
          <w:p w:rsidR="00AF4DC3" w:rsidRDefault="00AF4DC3" w:rsidP="004F0983">
            <w:pPr>
              <w:widowControl w:val="0"/>
              <w:spacing w:after="0"/>
              <w:ind w:firstLine="567"/>
              <w:rPr>
                <w:rFonts w:ascii="Times New Roman" w:hAnsi="Times New Roman"/>
              </w:rPr>
            </w:pPr>
            <w:r>
              <w:rPr>
                <w:rFonts w:ascii="Times New Roman" w:hAnsi="Times New Roman"/>
              </w:rPr>
              <w:t xml:space="preserve">Pentru toate echipamentele livrate, ofertantul va prezenta o fişă de produs din partea producătorului, care să conţină minim următoarele informaţii: denumirea producătorului, date şi specificaţii tehnice despre produs, precum şi datele de contact ale producătorului. </w:t>
            </w:r>
          </w:p>
          <w:p w:rsidR="00AF4DC3" w:rsidRDefault="00AF4DC3" w:rsidP="004F0983">
            <w:pPr>
              <w:widowControl w:val="0"/>
              <w:spacing w:after="0"/>
              <w:ind w:firstLine="567"/>
              <w:rPr>
                <w:rFonts w:ascii="Times New Roman" w:hAnsi="Times New Roman"/>
              </w:rPr>
            </w:pPr>
            <w:r>
              <w:rPr>
                <w:rFonts w:ascii="Times New Roman" w:hAnsi="Times New Roman"/>
              </w:rPr>
              <w:t>Echipamentele vor avea toate componentele necesare conexiunilor (cabluri). Acestea vor intra în valoarea ofertei.</w:t>
            </w:r>
          </w:p>
          <w:p w:rsidR="00AF4DC3" w:rsidRDefault="00AF4DC3" w:rsidP="004F0983">
            <w:pPr>
              <w:widowControl w:val="0"/>
              <w:spacing w:after="0"/>
              <w:ind w:firstLine="567"/>
              <w:rPr>
                <w:rFonts w:ascii="Times New Roman" w:hAnsi="Times New Roman"/>
              </w:rPr>
            </w:pPr>
            <w:r>
              <w:rPr>
                <w:rFonts w:ascii="Times New Roman" w:hAnsi="Times New Roman"/>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rsidR="00AF4DC3" w:rsidRDefault="00AF4DC3" w:rsidP="004F0983">
            <w:pPr>
              <w:widowControl w:val="0"/>
              <w:spacing w:after="0"/>
              <w:ind w:firstLine="567"/>
              <w:rPr>
                <w:rFonts w:ascii="Times New Roman" w:hAnsi="Times New Roman"/>
              </w:rPr>
            </w:pPr>
            <w:r>
              <w:rPr>
                <w:rFonts w:ascii="Times New Roman" w:hAnsi="Times New Roman"/>
              </w:rPr>
              <w:lastRenderedPageBreak/>
              <w:t>Transportul și toate costurile asociate sunt în sarcina exclusivă a contractantului. Produsele vor fi asigurate împotriva pierderii sau deteriorării intervenite pe parcursul transportului și cauzate de orice factor extern.</w:t>
            </w:r>
          </w:p>
          <w:p w:rsidR="00AF4DC3" w:rsidRDefault="00AF4DC3" w:rsidP="004F0983">
            <w:pPr>
              <w:spacing w:after="0"/>
              <w:ind w:firstLine="567"/>
              <w:rPr>
                <w:rFonts w:ascii="Times New Roman" w:hAnsi="Times New Roman"/>
              </w:rPr>
            </w:pPr>
            <w:r>
              <w:rPr>
                <w:rFonts w:ascii="Times New Roman" w:hAnsi="Times New Roman"/>
              </w:rPr>
              <w:t>Contractantul este responsabil pentru livrarea în termenul agreat al produselor și se consideră că a luat în considerare toate dificultățile pe care le-ar putea întâmpina în acest sens și nu va invoca nici un motiv de întârziere sau costuri suplimentare.</w:t>
            </w:r>
          </w:p>
          <w:p w:rsidR="00037E38" w:rsidRPr="00037E38" w:rsidRDefault="00037E38" w:rsidP="004F0983">
            <w:pPr>
              <w:spacing w:after="0"/>
              <w:ind w:firstLine="567"/>
              <w:rPr>
                <w:rFonts w:ascii="Times New Roman" w:hAnsi="Times New Roman"/>
                <w:b/>
                <w:sz w:val="24"/>
                <w:szCs w:val="24"/>
              </w:rPr>
            </w:pPr>
            <w:r w:rsidRPr="00037E38">
              <w:rPr>
                <w:rFonts w:ascii="Times New Roman" w:hAnsi="Times New Roman"/>
                <w:sz w:val="24"/>
                <w:szCs w:val="24"/>
              </w:rPr>
              <w:t xml:space="preserve">     </w:t>
            </w:r>
            <w:r w:rsidRPr="00037E38">
              <w:rPr>
                <w:rFonts w:ascii="Times New Roman" w:hAnsi="Times New Roman"/>
                <w:b/>
                <w:sz w:val="24"/>
                <w:szCs w:val="24"/>
              </w:rPr>
              <w:t>3.5.5 Constrangeri privind locatia unde se va efectua livrarea</w:t>
            </w:r>
          </w:p>
          <w:p w:rsidR="00037E38" w:rsidRPr="00037E38" w:rsidRDefault="00037E38" w:rsidP="004F0983">
            <w:pPr>
              <w:spacing w:after="0"/>
              <w:ind w:firstLine="567"/>
              <w:rPr>
                <w:rFonts w:ascii="Times New Roman" w:hAnsi="Times New Roman"/>
                <w:b/>
              </w:rPr>
            </w:pPr>
          </w:p>
          <w:p w:rsidR="009D1565" w:rsidRDefault="009D1565" w:rsidP="004F0983">
            <w:pPr>
              <w:spacing w:after="0"/>
              <w:rPr>
                <w:rFonts w:ascii="Times New Roman" w:hAnsi="Times New Roman"/>
              </w:rPr>
            </w:pPr>
            <w:r>
              <w:rPr>
                <w:rFonts w:ascii="Times New Roman" w:eastAsia="Times New Roman" w:hAnsi="Times New Roman"/>
                <w:color w:val="000000"/>
                <w:sz w:val="24"/>
                <w:szCs w:val="24"/>
                <w:lang w:eastAsia="ro-RO" w:bidi="ro-RO"/>
              </w:rPr>
              <w:t xml:space="preserve">        </w:t>
            </w:r>
            <w:r>
              <w:rPr>
                <w:rFonts w:ascii="Times New Roman" w:hAnsi="Times New Roman"/>
              </w:rPr>
              <w:t>Transportul se va efectua de catre si pe cheltuiala furnizorului pâna la sediul beneficiarului, respectiv Primaria Municipiului Craiova</w:t>
            </w:r>
            <w:r w:rsidRPr="00B37AF7">
              <w:rPr>
                <w:rFonts w:ascii="Times New Roman" w:hAnsi="Times New Roman"/>
              </w:rPr>
              <w:t xml:space="preserve"> </w:t>
            </w:r>
            <w:r>
              <w:rPr>
                <w:rFonts w:ascii="Times New Roman" w:hAnsi="Times New Roman"/>
              </w:rPr>
              <w:t>- Centru Multifuncțional Str. Târgului, nr. 26, magazia instituției.</w:t>
            </w:r>
          </w:p>
          <w:p w:rsidR="00B15E36" w:rsidRPr="004F0983" w:rsidRDefault="009D1565" w:rsidP="004F0983">
            <w:pPr>
              <w:spacing w:after="0"/>
              <w:ind w:firstLine="567"/>
              <w:rPr>
                <w:rFonts w:ascii="Times New Roman" w:hAnsi="Times New Roman"/>
              </w:rPr>
            </w:pPr>
            <w:r>
              <w:rPr>
                <w:rFonts w:ascii="Times New Roman" w:hAnsi="Times New Roman"/>
              </w:rPr>
              <w:t>Livrarea şi recepţia produselor se va efectua în timpul programului de lucru: de luni până joi între orele 08.00-16.30 și vineri între orele 08.00-14.00, modul de comunicare dintre furnizor si autoritate facandu-se pe e-mail sau fax</w:t>
            </w:r>
            <w:r w:rsidR="003C6620">
              <w:rPr>
                <w:rFonts w:ascii="Times New Roman" w:hAnsi="Times New Roman"/>
              </w:rPr>
              <w:t>.</w:t>
            </w:r>
          </w:p>
        </w:tc>
        <w:tc>
          <w:tcPr>
            <w:tcW w:w="6975" w:type="dxa"/>
          </w:tcPr>
          <w:p w:rsidR="00857E2D" w:rsidRPr="00B15E36" w:rsidRDefault="00857E2D" w:rsidP="00857E2D">
            <w:pPr>
              <w:spacing w:after="0"/>
              <w:jc w:val="center"/>
              <w:rPr>
                <w:rFonts w:ascii="Times New Roman" w:eastAsia="Times New Roman" w:hAnsi="Times New Roman"/>
                <w:b/>
                <w:color w:val="FF0000"/>
                <w:kern w:val="1"/>
                <w:sz w:val="24"/>
                <w:szCs w:val="24"/>
                <w:lang w:val="en-US" w:bidi="en-US"/>
              </w:rPr>
            </w:pPr>
          </w:p>
        </w:tc>
      </w:tr>
      <w:tr w:rsidR="005335A6" w:rsidRPr="004F0983" w:rsidTr="00A04564">
        <w:tc>
          <w:tcPr>
            <w:tcW w:w="8193" w:type="dxa"/>
          </w:tcPr>
          <w:p w:rsidR="003C6620" w:rsidRDefault="003C6620" w:rsidP="004F0983">
            <w:pPr>
              <w:pStyle w:val="BodyText"/>
              <w:spacing w:after="0"/>
              <w:rPr>
                <w:rFonts w:ascii="Times New Roman" w:hAnsi="Times New Roman"/>
                <w:b/>
              </w:rPr>
            </w:pPr>
            <w:r>
              <w:rPr>
                <w:rFonts w:ascii="Times New Roman" w:eastAsia="Times New Roman" w:hAnsi="Times New Roman"/>
                <w:b/>
                <w:bCs/>
                <w:color w:val="FF0000"/>
                <w:sz w:val="24"/>
                <w:szCs w:val="24"/>
                <w:lang w:eastAsia="ro-RO"/>
              </w:rPr>
              <w:lastRenderedPageBreak/>
              <w:t xml:space="preserve">      </w:t>
            </w:r>
            <w:r w:rsidR="004F0983">
              <w:rPr>
                <w:rFonts w:ascii="Times New Roman" w:eastAsia="Times New Roman" w:hAnsi="Times New Roman"/>
                <w:b/>
                <w:bCs/>
                <w:color w:val="FF0000"/>
                <w:sz w:val="24"/>
                <w:szCs w:val="24"/>
                <w:lang w:eastAsia="ro-RO"/>
              </w:rPr>
              <w:t xml:space="preserve">   </w:t>
            </w:r>
            <w:r>
              <w:rPr>
                <w:rFonts w:ascii="Times New Roman" w:eastAsia="Times New Roman" w:hAnsi="Times New Roman"/>
                <w:b/>
                <w:bCs/>
                <w:color w:val="FF0000"/>
                <w:sz w:val="24"/>
                <w:szCs w:val="24"/>
                <w:lang w:eastAsia="ro-RO"/>
              </w:rPr>
              <w:t xml:space="preserve"> </w:t>
            </w:r>
            <w:r w:rsidR="00506F70">
              <w:rPr>
                <w:rFonts w:ascii="Times New Roman" w:eastAsia="Times New Roman" w:hAnsi="Times New Roman"/>
                <w:b/>
                <w:bCs/>
                <w:sz w:val="24"/>
                <w:szCs w:val="24"/>
                <w:lang w:eastAsia="ro-RO"/>
              </w:rPr>
              <w:t xml:space="preserve">3.6 </w:t>
            </w:r>
            <w:r w:rsidR="005335A6" w:rsidRPr="00B15E36">
              <w:rPr>
                <w:rFonts w:ascii="Times New Roman" w:hAnsi="Times New Roman"/>
                <w:sz w:val="24"/>
                <w:szCs w:val="24"/>
              </w:rPr>
              <w:t xml:space="preserve"> </w:t>
            </w:r>
            <w:r w:rsidRPr="0012748E">
              <w:rPr>
                <w:rFonts w:ascii="Times New Roman" w:hAnsi="Times New Roman"/>
                <w:b/>
              </w:rPr>
              <w:t>Obligaţii ofertant/furnizor</w:t>
            </w:r>
          </w:p>
          <w:p w:rsidR="004F0983" w:rsidRPr="0012748E" w:rsidRDefault="004F0983" w:rsidP="004F0983">
            <w:pPr>
              <w:pStyle w:val="BodyText"/>
              <w:spacing w:after="0"/>
              <w:rPr>
                <w:rFonts w:ascii="Times New Roman" w:hAnsi="Times New Roman"/>
                <w:b/>
              </w:rPr>
            </w:pPr>
          </w:p>
          <w:p w:rsidR="003C6620" w:rsidRPr="0012748E" w:rsidRDefault="003C6620" w:rsidP="004F0983">
            <w:pPr>
              <w:pStyle w:val="BodyText"/>
              <w:spacing w:after="0"/>
              <w:rPr>
                <w:rFonts w:ascii="Times New Roman" w:hAnsi="Times New Roman"/>
              </w:rPr>
            </w:pPr>
            <w:r>
              <w:rPr>
                <w:rFonts w:ascii="Times New Roman" w:hAnsi="Times New Roman"/>
              </w:rPr>
              <w:tab/>
            </w:r>
            <w:r w:rsidRPr="0012748E">
              <w:rPr>
                <w:rFonts w:ascii="Times New Roman" w:hAnsi="Times New Roman"/>
              </w:rPr>
              <w:t>Furnizorul echipamentelor este responsabil pentru furnizarea produselor în condițiile prezentului caiet de sarcini.</w:t>
            </w:r>
          </w:p>
          <w:p w:rsidR="003C6620" w:rsidRPr="0012748E" w:rsidRDefault="003C6620" w:rsidP="004F0983">
            <w:pPr>
              <w:pStyle w:val="BodyText"/>
              <w:spacing w:after="0"/>
              <w:rPr>
                <w:rFonts w:ascii="Times New Roman" w:hAnsi="Times New Roman"/>
              </w:rPr>
            </w:pPr>
            <w:r>
              <w:rPr>
                <w:rFonts w:ascii="Times New Roman" w:hAnsi="Times New Roman"/>
              </w:rPr>
              <w:tab/>
            </w:r>
            <w:r w:rsidRPr="0012748E">
              <w:rPr>
                <w:rFonts w:ascii="Times New Roman" w:hAnsi="Times New Roman"/>
              </w:rPr>
              <w:t xml:space="preserve">Furnizorul se obligă să asigure, pentru echipamentele furnizate o perioada  de garanție de minim </w:t>
            </w:r>
            <w:r>
              <w:rPr>
                <w:rFonts w:ascii="Times New Roman" w:hAnsi="Times New Roman"/>
              </w:rPr>
              <w:t>24 de luni, respectiv 36</w:t>
            </w:r>
            <w:r w:rsidRPr="0012748E">
              <w:rPr>
                <w:rFonts w:ascii="Times New Roman" w:hAnsi="Times New Roman"/>
              </w:rPr>
              <w:t xml:space="preserve"> luni. Pe toata perioada de garanţie, furnizorul are obligatia de a asigura cu titlu gratuit asistență la cerere și remedierea/repararea oricăror defectiuni care nu sunt generate din culpa achizitorului, inclusiv înlocuirea utilajului defect cu unul nou dacă repararea nu este posibilă.</w:t>
            </w:r>
          </w:p>
          <w:p w:rsidR="005335A6" w:rsidRDefault="003C6620" w:rsidP="004F0983">
            <w:pPr>
              <w:spacing w:after="0"/>
              <w:rPr>
                <w:rFonts w:ascii="Times New Roman" w:hAnsi="Times New Roman"/>
              </w:rPr>
            </w:pPr>
            <w:r>
              <w:rPr>
                <w:rFonts w:ascii="Times New Roman" w:hAnsi="Times New Roman"/>
              </w:rPr>
              <w:tab/>
            </w:r>
            <w:r w:rsidRPr="0012748E">
              <w:rPr>
                <w:rFonts w:ascii="Times New Roman" w:hAnsi="Times New Roman"/>
              </w:rPr>
              <w:t xml:space="preserve">Responsabilitatea integrităţii pe timpul transportului, manipulării până la </w:t>
            </w:r>
            <w:r>
              <w:rPr>
                <w:rFonts w:ascii="Times New Roman" w:hAnsi="Times New Roman"/>
              </w:rPr>
              <w:t>destinația finală</w:t>
            </w:r>
            <w:r w:rsidRPr="0012748E">
              <w:rPr>
                <w:rFonts w:ascii="Times New Roman" w:hAnsi="Times New Roman"/>
              </w:rPr>
              <w:t xml:space="preserve"> a produselor este în sarcina furnizorului</w:t>
            </w:r>
            <w:r>
              <w:rPr>
                <w:rFonts w:ascii="Times New Roman" w:hAnsi="Times New Roman"/>
              </w:rPr>
              <w:t>.</w:t>
            </w:r>
          </w:p>
          <w:p w:rsidR="008C47B3" w:rsidRDefault="008C47B3" w:rsidP="004F0983">
            <w:pPr>
              <w:spacing w:after="0"/>
              <w:rPr>
                <w:rFonts w:ascii="Times New Roman" w:hAnsi="Times New Roman"/>
              </w:rPr>
            </w:pPr>
          </w:p>
          <w:p w:rsidR="003C6620" w:rsidRDefault="003C6620" w:rsidP="004F0983">
            <w:pPr>
              <w:spacing w:after="0"/>
              <w:rPr>
                <w:rFonts w:ascii="Times New Roman" w:hAnsi="Times New Roman"/>
                <w:b/>
              </w:rPr>
            </w:pPr>
            <w:r w:rsidRPr="008C47B3">
              <w:rPr>
                <w:rFonts w:ascii="Times New Roman" w:hAnsi="Times New Roman"/>
                <w:b/>
              </w:rPr>
              <w:t xml:space="preserve">         </w:t>
            </w:r>
            <w:r w:rsidR="004F0983">
              <w:rPr>
                <w:rFonts w:ascii="Times New Roman" w:hAnsi="Times New Roman"/>
                <w:b/>
              </w:rPr>
              <w:t xml:space="preserve">  </w:t>
            </w:r>
            <w:r w:rsidRPr="008C47B3">
              <w:rPr>
                <w:rFonts w:ascii="Times New Roman" w:hAnsi="Times New Roman"/>
                <w:b/>
              </w:rPr>
              <w:t xml:space="preserve"> </w:t>
            </w:r>
            <w:r w:rsidR="00506F70">
              <w:rPr>
                <w:rFonts w:ascii="Times New Roman" w:hAnsi="Times New Roman"/>
                <w:b/>
              </w:rPr>
              <w:t>4</w:t>
            </w:r>
            <w:r w:rsidR="008C47B3">
              <w:rPr>
                <w:rFonts w:ascii="Times New Roman" w:hAnsi="Times New Roman"/>
                <w:b/>
              </w:rPr>
              <w:t>. Documentatii ce trebuie furnizate Autoritătii/entitătii contractante in legatura cu produsul.</w:t>
            </w:r>
          </w:p>
          <w:p w:rsidR="00A202C8" w:rsidRDefault="00A202C8" w:rsidP="004F0983">
            <w:pPr>
              <w:spacing w:after="0"/>
              <w:rPr>
                <w:rFonts w:ascii="Times New Roman" w:hAnsi="Times New Roman"/>
                <w:b/>
              </w:rPr>
            </w:pPr>
          </w:p>
          <w:p w:rsidR="008C47B3" w:rsidRDefault="008C47B3" w:rsidP="004F0983">
            <w:pPr>
              <w:spacing w:after="0"/>
              <w:rPr>
                <w:rFonts w:ascii="Times New Roman" w:hAnsi="Times New Roman"/>
              </w:rPr>
            </w:pPr>
            <w:r>
              <w:rPr>
                <w:rFonts w:ascii="Times New Roman" w:hAnsi="Times New Roman"/>
                <w:b/>
              </w:rPr>
              <w:t xml:space="preserve">             </w:t>
            </w:r>
            <w:r w:rsidRPr="0012748E">
              <w:rPr>
                <w:rFonts w:ascii="Times New Roman" w:hAnsi="Times New Roman"/>
              </w:rPr>
              <w:t>Contractantul va furniza Autorității/entității contractante declarația de conformitate, garanția și factura pentru produsele livrate.</w:t>
            </w:r>
          </w:p>
          <w:p w:rsidR="00A202C8" w:rsidRDefault="00A202C8" w:rsidP="004F0983">
            <w:pPr>
              <w:spacing w:after="0"/>
              <w:rPr>
                <w:rFonts w:ascii="Times New Roman" w:hAnsi="Times New Roman"/>
                <w:b/>
              </w:rPr>
            </w:pPr>
          </w:p>
          <w:p w:rsidR="008C47B3" w:rsidRDefault="00A202C8" w:rsidP="004F0983">
            <w:pPr>
              <w:spacing w:after="0"/>
              <w:rPr>
                <w:rFonts w:ascii="Times New Roman" w:hAnsi="Times New Roman"/>
                <w:b/>
              </w:rPr>
            </w:pPr>
            <w:r>
              <w:rPr>
                <w:rFonts w:ascii="Times New Roman" w:hAnsi="Times New Roman"/>
                <w:b/>
              </w:rPr>
              <w:t xml:space="preserve">         </w:t>
            </w:r>
            <w:r w:rsidR="004F0983">
              <w:rPr>
                <w:rFonts w:ascii="Times New Roman" w:hAnsi="Times New Roman"/>
                <w:b/>
              </w:rPr>
              <w:t xml:space="preserve">  </w:t>
            </w:r>
            <w:r w:rsidR="00506F70">
              <w:rPr>
                <w:rFonts w:ascii="Times New Roman" w:hAnsi="Times New Roman"/>
                <w:b/>
              </w:rPr>
              <w:t xml:space="preserve"> 5</w:t>
            </w:r>
            <w:r>
              <w:rPr>
                <w:rFonts w:ascii="Times New Roman" w:hAnsi="Times New Roman"/>
                <w:b/>
              </w:rPr>
              <w:t>. Receptia produselor</w:t>
            </w:r>
          </w:p>
          <w:p w:rsidR="00A202C8" w:rsidRPr="00CC5B41" w:rsidRDefault="00A202C8" w:rsidP="004F0983">
            <w:pPr>
              <w:spacing w:after="0"/>
              <w:rPr>
                <w:rFonts w:ascii="Times New Roman" w:hAnsi="Times New Roman"/>
                <w:b/>
                <w:sz w:val="24"/>
                <w:szCs w:val="24"/>
              </w:rPr>
            </w:pPr>
            <w:r>
              <w:rPr>
                <w:rFonts w:ascii="Times New Roman" w:hAnsi="Times New Roman"/>
                <w:b/>
              </w:rPr>
              <w:t xml:space="preserve">        </w:t>
            </w:r>
          </w:p>
          <w:p w:rsidR="00A202C8" w:rsidRPr="00CC5B41" w:rsidRDefault="00A202C8" w:rsidP="004F0983">
            <w:pPr>
              <w:spacing w:after="0"/>
              <w:rPr>
                <w:rFonts w:ascii="Times New Roman" w:hAnsi="Times New Roman"/>
                <w:sz w:val="24"/>
                <w:szCs w:val="24"/>
              </w:rPr>
            </w:pPr>
            <w:r w:rsidRPr="00CC5B41">
              <w:rPr>
                <w:rFonts w:ascii="Times New Roman" w:hAnsi="Times New Roman"/>
                <w:b/>
                <w:sz w:val="24"/>
                <w:szCs w:val="24"/>
              </w:rPr>
              <w:t xml:space="preserve">             </w:t>
            </w:r>
            <w:r w:rsidRPr="00CC5B41">
              <w:rPr>
                <w:rFonts w:ascii="Times New Roman" w:hAnsi="Times New Roman"/>
                <w:sz w:val="24"/>
                <w:szCs w:val="24"/>
              </w:rPr>
              <w:t xml:space="preserve">Recepția produselor se va efectua pe baza de proces verbal semnat de Contractant și Autoritatea/entitatea contractantă în termen de maxim 7 zile de la livrarea produselor în cantitatea solicitată la locația indicată de instituție. Dacă în cadrul recepției se constată că nu au fost îndeplinite în totalitate condițiile de trecere a recepției, furnizorul este obligat să remedieze neconformitățile </w:t>
            </w:r>
            <w:r w:rsidRPr="00CC5B41">
              <w:rPr>
                <w:rFonts w:ascii="Times New Roman" w:hAnsi="Times New Roman"/>
                <w:sz w:val="24"/>
                <w:szCs w:val="24"/>
              </w:rPr>
              <w:lastRenderedPageBreak/>
              <w:t>identificate în decurs de 5 zile de la constatarea lor.</w:t>
            </w:r>
          </w:p>
          <w:p w:rsidR="00A202C8" w:rsidRPr="00CC5B41" w:rsidRDefault="00A202C8" w:rsidP="004F0983">
            <w:pPr>
              <w:spacing w:after="0"/>
              <w:rPr>
                <w:rFonts w:ascii="Times New Roman" w:hAnsi="Times New Roman"/>
                <w:sz w:val="24"/>
                <w:szCs w:val="24"/>
              </w:rPr>
            </w:pPr>
          </w:p>
          <w:p w:rsidR="00A202C8" w:rsidRDefault="00A202C8" w:rsidP="004F0983">
            <w:pPr>
              <w:spacing w:after="0"/>
              <w:rPr>
                <w:rFonts w:ascii="Times New Roman" w:hAnsi="Times New Roman"/>
                <w:b/>
              </w:rPr>
            </w:pPr>
            <w:r>
              <w:rPr>
                <w:rFonts w:ascii="Times New Roman" w:hAnsi="Times New Roman"/>
              </w:rPr>
              <w:t xml:space="preserve">          </w:t>
            </w:r>
            <w:r w:rsidR="004F0983">
              <w:rPr>
                <w:rFonts w:ascii="Times New Roman" w:hAnsi="Times New Roman"/>
              </w:rPr>
              <w:t xml:space="preserve">  </w:t>
            </w:r>
            <w:r>
              <w:rPr>
                <w:rFonts w:ascii="Times New Roman" w:hAnsi="Times New Roman"/>
              </w:rPr>
              <w:t xml:space="preserve"> </w:t>
            </w:r>
            <w:r w:rsidR="00037E38">
              <w:rPr>
                <w:rFonts w:ascii="Times New Roman" w:hAnsi="Times New Roman"/>
                <w:b/>
              </w:rPr>
              <w:t>6</w:t>
            </w:r>
            <w:r>
              <w:rPr>
                <w:rFonts w:ascii="Times New Roman" w:hAnsi="Times New Roman"/>
                <w:b/>
              </w:rPr>
              <w:t>. Modalităti si conditii de plată</w:t>
            </w:r>
          </w:p>
          <w:p w:rsidR="00A202C8" w:rsidRDefault="00A202C8" w:rsidP="004F0983">
            <w:pPr>
              <w:spacing w:after="0"/>
              <w:rPr>
                <w:rFonts w:ascii="Times New Roman" w:hAnsi="Times New Roman"/>
                <w:b/>
              </w:rPr>
            </w:pPr>
          </w:p>
          <w:p w:rsidR="00A202C8" w:rsidRDefault="00A202C8" w:rsidP="004F0983">
            <w:pPr>
              <w:widowControl w:val="0"/>
              <w:spacing w:after="0"/>
              <w:ind w:firstLine="567"/>
              <w:rPr>
                <w:rFonts w:ascii="Times New Roman" w:hAnsi="Times New Roman"/>
              </w:rPr>
            </w:pPr>
            <w:r>
              <w:rPr>
                <w:rFonts w:ascii="Times New Roman" w:hAnsi="Times New Roman"/>
                <w:b/>
              </w:rPr>
              <w:t xml:space="preserve">            </w:t>
            </w:r>
            <w:r>
              <w:rPr>
                <w:rFonts w:ascii="Times New Roman" w:hAnsi="Times New Roman"/>
              </w:rPr>
              <w:t>Contractantul va emite factura pentru produsele livrate. Fiecare factura va avea menționat numărul contractului, datele de emitere și de scadența ale facturii respective. Facturile vor fi trimise în original la adresa specificata de Autoritatea/entitatea contractantă.</w:t>
            </w:r>
          </w:p>
          <w:p w:rsidR="00A202C8" w:rsidRDefault="00A202C8" w:rsidP="004F0983">
            <w:pPr>
              <w:widowControl w:val="0"/>
              <w:spacing w:after="0"/>
              <w:ind w:firstLine="567"/>
              <w:rPr>
                <w:rFonts w:ascii="Times New Roman" w:hAnsi="Times New Roman"/>
              </w:rPr>
            </w:pPr>
            <w:r>
              <w:rPr>
                <w:rFonts w:ascii="Times New Roman" w:hAnsi="Times New Roman"/>
              </w:rPr>
              <w:t>Factura va fi emisă după semnarea de către Autoritatea/entitatea contractantă a procesului verbal de recepție cantitativă. Procesul verbal de recepție cantitativă va însoți factura și reprezintă elementul necesar realizării plății, împreună cu celelalte documente justificative prevăzute mai jos:</w:t>
            </w:r>
          </w:p>
          <w:p w:rsidR="00A202C8" w:rsidRDefault="00A202C8" w:rsidP="004F0983">
            <w:pPr>
              <w:pStyle w:val="ListParagraph"/>
              <w:numPr>
                <w:ilvl w:val="0"/>
                <w:numId w:val="32"/>
              </w:numPr>
              <w:suppressAutoHyphens/>
              <w:spacing w:after="0"/>
              <w:ind w:left="567" w:firstLine="0"/>
              <w:contextualSpacing w:val="0"/>
              <w:rPr>
                <w:rFonts w:ascii="Times New Roman" w:hAnsi="Times New Roman"/>
              </w:rPr>
            </w:pPr>
            <w:r>
              <w:rPr>
                <w:rFonts w:ascii="Times New Roman" w:hAnsi="Times New Roman"/>
              </w:rPr>
              <w:t>certificatul de calitate și garanție;</w:t>
            </w:r>
          </w:p>
          <w:p w:rsidR="00A202C8" w:rsidRDefault="00A202C8" w:rsidP="004F0983">
            <w:pPr>
              <w:pStyle w:val="ListParagraph"/>
              <w:numPr>
                <w:ilvl w:val="0"/>
                <w:numId w:val="32"/>
              </w:numPr>
              <w:suppressAutoHyphens/>
              <w:spacing w:after="0"/>
              <w:ind w:left="567" w:firstLine="0"/>
              <w:contextualSpacing w:val="0"/>
              <w:rPr>
                <w:rFonts w:ascii="Times New Roman" w:hAnsi="Times New Roman"/>
              </w:rPr>
            </w:pPr>
            <w:r>
              <w:rPr>
                <w:rFonts w:ascii="Times New Roman" w:hAnsi="Times New Roman"/>
              </w:rPr>
              <w:t>declarația  de conformitate;</w:t>
            </w:r>
          </w:p>
          <w:p w:rsidR="00A202C8" w:rsidRDefault="00A202C8" w:rsidP="004F0983">
            <w:pPr>
              <w:pStyle w:val="ListParagraph"/>
              <w:numPr>
                <w:ilvl w:val="0"/>
                <w:numId w:val="32"/>
              </w:numPr>
              <w:suppressAutoHyphens/>
              <w:spacing w:after="0"/>
              <w:ind w:left="567" w:firstLine="0"/>
              <w:contextualSpacing w:val="0"/>
              <w:rPr>
                <w:rFonts w:ascii="Times New Roman" w:hAnsi="Times New Roman"/>
              </w:rPr>
            </w:pPr>
            <w:r>
              <w:rPr>
                <w:rFonts w:ascii="Times New Roman" w:hAnsi="Times New Roman"/>
              </w:rPr>
              <w:t>avizul de expediție a produsului;</w:t>
            </w:r>
          </w:p>
          <w:p w:rsidR="00A202C8" w:rsidRDefault="00A202C8" w:rsidP="004F0983">
            <w:pPr>
              <w:spacing w:after="0"/>
              <w:ind w:firstLine="567"/>
              <w:rPr>
                <w:rFonts w:ascii="Times New Roman" w:hAnsi="Times New Roman"/>
              </w:rPr>
            </w:pPr>
            <w:r>
              <w:rPr>
                <w:rFonts w:ascii="Times New Roman" w:hAnsi="Times New Roman"/>
              </w:rPr>
              <w:t>Plata se va efectua cu ordin de plata in termen de 30 de zile de la data inregistrarii facturii, in original, la Registratura Municipiului Craiova.</w:t>
            </w:r>
          </w:p>
          <w:p w:rsidR="00A202C8" w:rsidRDefault="00A202C8" w:rsidP="004F0983">
            <w:pPr>
              <w:spacing w:after="0"/>
              <w:ind w:firstLine="567"/>
              <w:rPr>
                <w:rFonts w:ascii="Times New Roman" w:hAnsi="Times New Roman"/>
              </w:rPr>
            </w:pPr>
            <w:r>
              <w:rPr>
                <w:rFonts w:ascii="Times New Roman" w:hAnsi="Times New Roman"/>
              </w:rPr>
              <w:t>Beneficiarul poate intrerupe cursul termenului limita de 30 zile in cazul in care exista obiectiuni cu privire la orice parte din factura. Termenul pentru efectuarea platii va reincepe sa curga de la data la care factura intocmita corect este acceptata de catre beneficiar.</w:t>
            </w:r>
          </w:p>
          <w:p w:rsidR="00A202C8" w:rsidRDefault="00774B9B" w:rsidP="004F0983">
            <w:pPr>
              <w:spacing w:after="0"/>
              <w:rPr>
                <w:rFonts w:ascii="Times New Roman" w:hAnsi="Times New Roman"/>
                <w:b/>
                <w:bCs/>
              </w:rPr>
            </w:pPr>
            <w:r>
              <w:rPr>
                <w:rFonts w:ascii="Times New Roman" w:hAnsi="Times New Roman"/>
                <w:b/>
              </w:rPr>
              <w:t xml:space="preserve">            </w:t>
            </w:r>
            <w:r w:rsidR="004F0983">
              <w:rPr>
                <w:rFonts w:ascii="Times New Roman" w:hAnsi="Times New Roman"/>
                <w:b/>
              </w:rPr>
              <w:t xml:space="preserve">  </w:t>
            </w:r>
            <w:r w:rsidR="00E0197E">
              <w:rPr>
                <w:rFonts w:ascii="Times New Roman" w:hAnsi="Times New Roman"/>
                <w:b/>
              </w:rPr>
              <w:t xml:space="preserve"> 7</w:t>
            </w:r>
            <w:r w:rsidRPr="00774B9B">
              <w:rPr>
                <w:rFonts w:ascii="Times New Roman" w:hAnsi="Times New Roman"/>
                <w:b/>
              </w:rPr>
              <w:t>.</w:t>
            </w:r>
            <w:r w:rsidRPr="00774B9B">
              <w:rPr>
                <w:rFonts w:ascii="Times New Roman" w:hAnsi="Times New Roman"/>
                <w:b/>
                <w:bCs/>
              </w:rPr>
              <w:t xml:space="preserve"> Cadrul legal care guvernează relația dintre Autoritatea contractantă și Contractant (inclusiv în domeniile mediului, social și al relațiilor de muncă)</w:t>
            </w:r>
            <w:r>
              <w:rPr>
                <w:rFonts w:ascii="Times New Roman" w:hAnsi="Times New Roman"/>
                <w:b/>
                <w:bCs/>
              </w:rPr>
              <w:t>.</w:t>
            </w:r>
          </w:p>
          <w:p w:rsidR="00774B9B" w:rsidRDefault="00774B9B" w:rsidP="004F0983">
            <w:pPr>
              <w:spacing w:after="0"/>
              <w:rPr>
                <w:rFonts w:ascii="Times New Roman" w:hAnsi="Times New Roman"/>
                <w:b/>
                <w:bCs/>
              </w:rPr>
            </w:pPr>
          </w:p>
          <w:p w:rsidR="00774B9B" w:rsidRPr="00A22BA3" w:rsidRDefault="00774B9B" w:rsidP="004F0983">
            <w:pPr>
              <w:spacing w:after="0"/>
              <w:ind w:firstLine="567"/>
              <w:rPr>
                <w:rFonts w:ascii="Times New Roman" w:hAnsi="Times New Roman"/>
              </w:rPr>
            </w:pPr>
            <w:r>
              <w:rPr>
                <w:rFonts w:ascii="Times New Roman" w:hAnsi="Times New Roman"/>
                <w:b/>
                <w:bCs/>
              </w:rPr>
              <w:t xml:space="preserve">             </w:t>
            </w:r>
            <w:r w:rsidRPr="00A22BA3">
              <w:rPr>
                <w:rFonts w:ascii="Times New Roman" w:hAnsi="Times New Roman"/>
              </w:rPr>
              <w:t>Pe perioada derulării Contractului, Contractantul este responsabil pentru realizarea activităților în conformitate cu cerintele caietului de sarcini și implementarea celor mai bune practici, în conformitate cu regulile și regulamentele existente la nivel național și la nivelul Uniunii Europene.</w:t>
            </w:r>
          </w:p>
          <w:p w:rsidR="00774B9B" w:rsidRPr="00A22BA3" w:rsidRDefault="00774B9B" w:rsidP="004F0983">
            <w:pPr>
              <w:spacing w:after="0"/>
              <w:ind w:firstLine="567"/>
              <w:rPr>
                <w:rFonts w:ascii="Times New Roman" w:hAnsi="Times New Roman"/>
              </w:rPr>
            </w:pPr>
            <w:r w:rsidRPr="00A22BA3">
              <w:rPr>
                <w:rFonts w:ascii="Times New Roman" w:hAnsi="Times New Roman"/>
              </w:rPr>
              <w:t>In realizarea activităților sale în cadrul Contractului Contractantul trebuie să aibă în vedere:</w:t>
            </w:r>
          </w:p>
          <w:p w:rsidR="00774B9B" w:rsidRPr="00A22BA3" w:rsidRDefault="00774B9B" w:rsidP="004F0983">
            <w:pPr>
              <w:spacing w:after="0"/>
              <w:ind w:firstLine="567"/>
              <w:rPr>
                <w:rFonts w:ascii="Times New Roman" w:hAnsi="Times New Roman"/>
              </w:rPr>
            </w:pPr>
            <w:r w:rsidRPr="00A22BA3">
              <w:rPr>
                <w:rFonts w:ascii="Times New Roman" w:hAnsi="Times New Roman"/>
              </w:rPr>
              <w:t>i. informațiile aplicabile realizării lucrărilor în general (astfel cum sunt descrise în acest Caiet de sarcini, precum și în legislația aplicabilă;</w:t>
            </w:r>
          </w:p>
          <w:p w:rsidR="00774B9B" w:rsidRPr="00A22BA3" w:rsidRDefault="00774B9B" w:rsidP="004F0983">
            <w:pPr>
              <w:spacing w:after="0"/>
              <w:ind w:firstLine="567"/>
              <w:rPr>
                <w:rFonts w:ascii="Times New Roman" w:hAnsi="Times New Roman"/>
              </w:rPr>
            </w:pPr>
            <w:r w:rsidRPr="00A22BA3">
              <w:rPr>
                <w:rFonts w:ascii="Times New Roman" w:hAnsi="Times New Roman"/>
              </w:rPr>
              <w:t>ii. regulile aplicabile în mod specific realizării de servicii a căror execuție face obiectul Contractului ce va rezulta din prezenta procedură de atribuire.</w:t>
            </w:r>
          </w:p>
          <w:p w:rsidR="00774B9B" w:rsidRPr="00A22BA3" w:rsidRDefault="00774B9B" w:rsidP="004F0983">
            <w:pPr>
              <w:spacing w:after="0"/>
              <w:ind w:firstLine="567"/>
              <w:rPr>
                <w:rFonts w:ascii="Times New Roman" w:hAnsi="Times New Roman"/>
              </w:rPr>
            </w:pPr>
            <w:r w:rsidRPr="00A22BA3">
              <w:rPr>
                <w:rFonts w:ascii="Times New Roman" w:hAnsi="Times New Roman"/>
              </w:rPr>
              <w:t>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w:t>
            </w:r>
          </w:p>
          <w:p w:rsidR="00774B9B" w:rsidRDefault="00774B9B" w:rsidP="004F0983">
            <w:pPr>
              <w:spacing w:after="0"/>
              <w:rPr>
                <w:rFonts w:ascii="Times New Roman" w:hAnsi="Times New Roman"/>
              </w:rPr>
            </w:pPr>
            <w:r w:rsidRPr="00A22BA3">
              <w:rPr>
                <w:rFonts w:ascii="Times New Roman" w:hAnsi="Times New Roman"/>
              </w:rPr>
              <w:t xml:space="preserve">În cazul în care, pe parcursul derulării Contractului, apar schimbări legislative de natură să influențeze activitatea Contractantului în raport cu cerințele stabilite prin prezentul Caiet </w:t>
            </w:r>
            <w:r w:rsidRPr="00A22BA3">
              <w:rPr>
                <w:rFonts w:ascii="Times New Roman" w:hAnsi="Times New Roman"/>
              </w:rPr>
              <w:lastRenderedPageBreak/>
              <w:t>de sarcini, Contractantul are obligația de a informa Autoritatea contractanta cu privire la consecințele asupra activităților sale ce fac obiectul Contractului și de a își adapta activitatea, de la data și în condițiile în care sunt aplicabile</w:t>
            </w:r>
            <w:r>
              <w:rPr>
                <w:rFonts w:ascii="Times New Roman" w:hAnsi="Times New Roman"/>
              </w:rPr>
              <w:t>.</w:t>
            </w:r>
          </w:p>
          <w:p w:rsidR="00774B9B" w:rsidRDefault="00774B9B" w:rsidP="004F0983">
            <w:pPr>
              <w:spacing w:after="0"/>
              <w:rPr>
                <w:rFonts w:ascii="Times New Roman" w:hAnsi="Times New Roman"/>
              </w:rPr>
            </w:pPr>
          </w:p>
          <w:p w:rsidR="00774B9B" w:rsidRPr="00A22BA3" w:rsidRDefault="00774B9B" w:rsidP="004F0983">
            <w:pPr>
              <w:spacing w:after="0"/>
              <w:ind w:firstLine="567"/>
              <w:rPr>
                <w:rFonts w:ascii="Times New Roman" w:hAnsi="Times New Roman"/>
              </w:rPr>
            </w:pPr>
            <w:r>
              <w:rPr>
                <w:rFonts w:ascii="Times New Roman" w:hAnsi="Times New Roman"/>
              </w:rPr>
              <w:t xml:space="preserve">            </w:t>
            </w:r>
            <w:r w:rsidRPr="00A22BA3">
              <w:rPr>
                <w:rFonts w:ascii="Times New Roman" w:hAnsi="Times New Roman"/>
              </w:rPr>
              <w:t>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w:t>
            </w:r>
          </w:p>
          <w:p w:rsidR="00774B9B" w:rsidRPr="00A22BA3" w:rsidRDefault="00774B9B" w:rsidP="004F0983">
            <w:pPr>
              <w:spacing w:after="0"/>
              <w:ind w:firstLine="567"/>
              <w:rPr>
                <w:rFonts w:ascii="Times New Roman" w:hAnsi="Times New Roman"/>
              </w:rPr>
            </w:pPr>
            <w:r w:rsidRPr="00A22BA3">
              <w:rPr>
                <w:rFonts w:ascii="Times New Roman" w:hAnsi="Times New Roman"/>
              </w:rPr>
              <w:t>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w:t>
            </w:r>
          </w:p>
          <w:p w:rsidR="00774B9B" w:rsidRPr="00A22BA3" w:rsidRDefault="00774B9B" w:rsidP="004F0983">
            <w:pPr>
              <w:spacing w:after="0"/>
              <w:ind w:firstLine="567"/>
              <w:rPr>
                <w:rFonts w:ascii="Times New Roman" w:hAnsi="Times New Roman"/>
              </w:rPr>
            </w:pPr>
            <w:r w:rsidRPr="00A22BA3">
              <w:rPr>
                <w:rFonts w:ascii="Times New Roman" w:hAnsi="Times New Roman"/>
              </w:rPr>
              <w:t>Autoritatea Contractantă nu va fi ținută responsabilă pentru nerespectarea sau omisiunea respectării de către Contractant sau de către subcontractanții acestuia a oricărei prevederi legale sau normative aplicabile.</w:t>
            </w:r>
          </w:p>
          <w:p w:rsidR="00774B9B" w:rsidRPr="00A22BA3" w:rsidRDefault="00774B9B" w:rsidP="004F0983">
            <w:pPr>
              <w:spacing w:after="0"/>
              <w:ind w:firstLine="567"/>
              <w:rPr>
                <w:rFonts w:ascii="Times New Roman" w:hAnsi="Times New Roman"/>
              </w:rPr>
            </w:pPr>
            <w:r w:rsidRPr="00A22BA3">
              <w:rPr>
                <w:rFonts w:ascii="Times New Roman" w:hAnsi="Times New Roman"/>
              </w:rPr>
              <w:t>În executarea Contractului, 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w:t>
            </w:r>
          </w:p>
          <w:p w:rsidR="00774B9B" w:rsidRPr="00A22BA3" w:rsidRDefault="00774B9B" w:rsidP="004F0983">
            <w:pPr>
              <w:spacing w:after="0"/>
              <w:rPr>
                <w:rFonts w:ascii="Times New Roman" w:hAnsi="Times New Roman"/>
              </w:rPr>
            </w:pPr>
            <w:r w:rsidRPr="00A22BA3">
              <w:rPr>
                <w:rFonts w:ascii="Times New Roman" w:hAnsi="Times New Roman"/>
              </w:rPr>
              <w:t>a. Convenția nr. 87 a OIM privind libertatea de asociere și protecția dreptului de organizare;</w:t>
            </w:r>
          </w:p>
          <w:p w:rsidR="00774B9B" w:rsidRPr="00A22BA3" w:rsidRDefault="00774B9B" w:rsidP="004F0983">
            <w:pPr>
              <w:spacing w:after="0"/>
              <w:rPr>
                <w:rFonts w:ascii="Times New Roman" w:hAnsi="Times New Roman"/>
              </w:rPr>
            </w:pPr>
            <w:r w:rsidRPr="00A22BA3">
              <w:rPr>
                <w:rFonts w:ascii="Times New Roman" w:hAnsi="Times New Roman"/>
              </w:rPr>
              <w:t>b. Convenția nr. 98 a OIM privind dreptul de organizare și negociere colectivă;</w:t>
            </w:r>
          </w:p>
          <w:p w:rsidR="00774B9B" w:rsidRPr="00A22BA3" w:rsidRDefault="00774B9B" w:rsidP="004F0983">
            <w:pPr>
              <w:spacing w:after="0"/>
              <w:rPr>
                <w:rFonts w:ascii="Times New Roman" w:hAnsi="Times New Roman"/>
              </w:rPr>
            </w:pPr>
            <w:r w:rsidRPr="00A22BA3">
              <w:rPr>
                <w:rFonts w:ascii="Times New Roman" w:hAnsi="Times New Roman"/>
              </w:rPr>
              <w:t>c. Convenția nr. 29 a OIM privind munca forțată;</w:t>
            </w:r>
          </w:p>
          <w:p w:rsidR="00774B9B" w:rsidRDefault="00774B9B" w:rsidP="004F0983">
            <w:pPr>
              <w:spacing w:after="0"/>
              <w:rPr>
                <w:rFonts w:ascii="Times New Roman" w:hAnsi="Times New Roman"/>
              </w:rPr>
            </w:pPr>
            <w:r w:rsidRPr="00A22BA3">
              <w:rPr>
                <w:rFonts w:ascii="Times New Roman" w:hAnsi="Times New Roman"/>
              </w:rPr>
              <w:t>d. Convenția nr. 105 a OIM privind abolirea muncii forțate;</w:t>
            </w:r>
          </w:p>
          <w:p w:rsidR="00774B9B" w:rsidRPr="00A22BA3" w:rsidRDefault="00774B9B" w:rsidP="004F0983">
            <w:pPr>
              <w:spacing w:after="0"/>
              <w:rPr>
                <w:rFonts w:ascii="Times New Roman" w:hAnsi="Times New Roman"/>
              </w:rPr>
            </w:pPr>
            <w:r w:rsidRPr="00A22BA3">
              <w:rPr>
                <w:rFonts w:ascii="Times New Roman" w:hAnsi="Times New Roman"/>
              </w:rPr>
              <w:t>e. Convenția nr. 138 a OIM privind vârsta minimă de încadrare în muncă;</w:t>
            </w:r>
          </w:p>
          <w:p w:rsidR="00774B9B" w:rsidRPr="00A22BA3" w:rsidRDefault="00774B9B" w:rsidP="004F0983">
            <w:pPr>
              <w:spacing w:after="0"/>
              <w:rPr>
                <w:rFonts w:ascii="Times New Roman" w:hAnsi="Times New Roman"/>
              </w:rPr>
            </w:pPr>
            <w:r w:rsidRPr="00A22BA3">
              <w:rPr>
                <w:rFonts w:ascii="Times New Roman" w:hAnsi="Times New Roman"/>
              </w:rPr>
              <w:t>f. Convenția nr. 111 a OIM privind discriminarea (ocuparea forței de muncă și profesie);</w:t>
            </w:r>
          </w:p>
          <w:p w:rsidR="00774B9B" w:rsidRPr="00A22BA3" w:rsidRDefault="00774B9B" w:rsidP="004F0983">
            <w:pPr>
              <w:spacing w:after="0"/>
              <w:rPr>
                <w:rFonts w:ascii="Times New Roman" w:hAnsi="Times New Roman"/>
              </w:rPr>
            </w:pPr>
            <w:r w:rsidRPr="00A22BA3">
              <w:rPr>
                <w:rFonts w:ascii="Times New Roman" w:hAnsi="Times New Roman"/>
              </w:rPr>
              <w:t>g. Convenția nr. 100 a OIM privind egalitatea remunerației;</w:t>
            </w:r>
          </w:p>
          <w:p w:rsidR="00774B9B" w:rsidRPr="00A22BA3" w:rsidRDefault="00774B9B" w:rsidP="004F0983">
            <w:pPr>
              <w:spacing w:after="0"/>
              <w:rPr>
                <w:rFonts w:ascii="Times New Roman" w:hAnsi="Times New Roman"/>
              </w:rPr>
            </w:pPr>
            <w:r w:rsidRPr="00A22BA3">
              <w:rPr>
                <w:rFonts w:ascii="Times New Roman" w:hAnsi="Times New Roman"/>
              </w:rPr>
              <w:t>h. Convenția nr. 182 a OIM privind cele mai grave forme ale muncii copiilor;</w:t>
            </w:r>
          </w:p>
          <w:p w:rsidR="00774B9B" w:rsidRPr="00A22BA3" w:rsidRDefault="00774B9B" w:rsidP="004F0983">
            <w:pPr>
              <w:spacing w:after="0"/>
              <w:rPr>
                <w:rFonts w:ascii="Times New Roman" w:hAnsi="Times New Roman"/>
              </w:rPr>
            </w:pPr>
            <w:r w:rsidRPr="00A22BA3">
              <w:rPr>
                <w:rFonts w:ascii="Times New Roman" w:hAnsi="Times New Roman"/>
              </w:rPr>
              <w:t>i. Convenția de la Viena privind protecția stratului de ozon și Protocolul său de la Montreal privind substanțele care epuizează stratul de ozon;</w:t>
            </w:r>
          </w:p>
          <w:p w:rsidR="00774B9B" w:rsidRPr="00A22BA3" w:rsidRDefault="00774B9B" w:rsidP="004F0983">
            <w:pPr>
              <w:spacing w:after="0"/>
              <w:rPr>
                <w:rFonts w:ascii="Times New Roman" w:hAnsi="Times New Roman"/>
              </w:rPr>
            </w:pPr>
            <w:r w:rsidRPr="00A22BA3">
              <w:rPr>
                <w:rFonts w:ascii="Times New Roman" w:hAnsi="Times New Roman"/>
              </w:rPr>
              <w:t>j. Convenția de la Basel privind controlul circulației transfrontaliere a deșeurilor periculoase și al eliminării acestora (Convenția de la Basel);</w:t>
            </w:r>
          </w:p>
          <w:p w:rsidR="00774B9B" w:rsidRPr="00A22BA3" w:rsidRDefault="00774B9B" w:rsidP="004F0983">
            <w:pPr>
              <w:spacing w:after="0"/>
              <w:rPr>
                <w:rFonts w:ascii="Times New Roman" w:hAnsi="Times New Roman"/>
              </w:rPr>
            </w:pPr>
            <w:r w:rsidRPr="00A22BA3">
              <w:rPr>
                <w:rFonts w:ascii="Times New Roman" w:hAnsi="Times New Roman"/>
              </w:rPr>
              <w:t>k. Convenția de la Stockholm privind poluanții organici persistenți (Convenția de la Stockholm privind POP);</w:t>
            </w:r>
          </w:p>
          <w:p w:rsidR="00774B9B" w:rsidRDefault="00774B9B" w:rsidP="004F0983">
            <w:pPr>
              <w:spacing w:after="0"/>
              <w:rPr>
                <w:rFonts w:ascii="Times New Roman" w:hAnsi="Times New Roman"/>
                <w:color w:val="0563C1"/>
                <w:u w:val="single"/>
              </w:rPr>
            </w:pPr>
            <w:r w:rsidRPr="00A22BA3">
              <w:rPr>
                <w:rFonts w:ascii="Times New Roman" w:hAnsi="Times New Roman"/>
              </w:rPr>
              <w:t xml:space="preserve">Informatiile detaliate privind reglementarile care sunt in vigoare si se refera la conditiile de munca si protectia muncii, securitatii si sanatatii in munca, protectiei sociale si persoanelor varstnice, se pot obtine de pe site-ul: </w:t>
            </w:r>
            <w:r w:rsidR="003A302B" w:rsidRPr="00A22BA3">
              <w:rPr>
                <w:rFonts w:ascii="Times New Roman" w:hAnsi="Times New Roman"/>
                <w:color w:val="0563C1"/>
                <w:u w:val="single"/>
              </w:rPr>
              <w:fldChar w:fldCharType="begin"/>
            </w:r>
            <w:r w:rsidRPr="00A22BA3">
              <w:rPr>
                <w:rFonts w:ascii="Times New Roman" w:hAnsi="Times New Roman"/>
                <w:color w:val="0563C1"/>
                <w:u w:val="single"/>
              </w:rPr>
              <w:instrText xml:space="preserve"> HYPERLINK "http://www.mmuncii.ro" </w:instrText>
            </w:r>
            <w:r w:rsidR="003A302B" w:rsidRPr="00A22BA3">
              <w:rPr>
                <w:rFonts w:ascii="Times New Roman" w:hAnsi="Times New Roman"/>
                <w:color w:val="0563C1"/>
                <w:u w:val="single"/>
              </w:rPr>
              <w:fldChar w:fldCharType="separate"/>
            </w:r>
            <w:r w:rsidRPr="00A22BA3">
              <w:rPr>
                <w:rFonts w:ascii="Times New Roman" w:hAnsi="Times New Roman"/>
                <w:color w:val="0563C1"/>
                <w:u w:val="single"/>
              </w:rPr>
              <w:t>http://www.mmuncii.ro</w:t>
            </w:r>
            <w:r w:rsidR="003A302B" w:rsidRPr="00A22BA3">
              <w:rPr>
                <w:rFonts w:ascii="Times New Roman" w:hAnsi="Times New Roman"/>
                <w:color w:val="0563C1"/>
                <w:u w:val="single"/>
              </w:rPr>
              <w:fldChar w:fldCharType="end"/>
            </w:r>
          </w:p>
          <w:p w:rsidR="00774B9B" w:rsidRPr="00A22BA3" w:rsidRDefault="00774B9B" w:rsidP="004F0983">
            <w:pPr>
              <w:spacing w:after="0"/>
              <w:ind w:firstLine="567"/>
              <w:rPr>
                <w:rFonts w:ascii="Times New Roman" w:hAnsi="Times New Roman"/>
              </w:rPr>
            </w:pPr>
            <w:r w:rsidRPr="00A22BA3">
              <w:rPr>
                <w:rFonts w:ascii="Times New Roman" w:hAnsi="Times New Roman"/>
              </w:rPr>
              <w:t xml:space="preserve">Informatiile detaliate privind reglementarile care sunt in vigoare si se refera la </w:t>
            </w:r>
            <w:r w:rsidRPr="00A22BA3">
              <w:rPr>
                <w:rFonts w:ascii="Times New Roman" w:hAnsi="Times New Roman"/>
              </w:rPr>
              <w:lastRenderedPageBreak/>
              <w:t>conditiile de mediu si protectia mediului, se pot obtine de pe site-ul: http://www.mmediu.ro.</w:t>
            </w:r>
          </w:p>
          <w:p w:rsidR="00774B9B" w:rsidRPr="00A22BA3" w:rsidRDefault="00774B9B" w:rsidP="004F0983">
            <w:pPr>
              <w:spacing w:after="0"/>
              <w:rPr>
                <w:rFonts w:ascii="Times New Roman" w:hAnsi="Times New Roman"/>
              </w:rPr>
            </w:pPr>
            <w:r w:rsidRPr="00A22BA3">
              <w:rPr>
                <w:rFonts w:ascii="Times New Roman" w:hAnsi="Times New Roman"/>
              </w:rPr>
              <w:t>Actele normative și standardele indicate mai jos sunt considerate indicative și nelimitative; enumerarea actelor normative din acest capitol este oferită ca referință și nu trebuie considerată limitativă</w:t>
            </w:r>
          </w:p>
          <w:p w:rsidR="00774B9B" w:rsidRDefault="00E0197E" w:rsidP="004F0983">
            <w:pPr>
              <w:spacing w:after="0"/>
              <w:rPr>
                <w:rFonts w:ascii="Times New Roman" w:hAnsi="Times New Roman"/>
                <w:b/>
              </w:rPr>
            </w:pPr>
            <w:r>
              <w:rPr>
                <w:rFonts w:ascii="Times New Roman" w:hAnsi="Times New Roman"/>
                <w:b/>
              </w:rPr>
              <w:t xml:space="preserve">             8</w:t>
            </w:r>
            <w:r w:rsidR="00774B9B">
              <w:rPr>
                <w:rFonts w:ascii="Times New Roman" w:hAnsi="Times New Roman"/>
                <w:b/>
              </w:rPr>
              <w:t xml:space="preserve">. Managementul/Gestionarea contractului </w:t>
            </w:r>
            <w:r w:rsidR="00CC5B41">
              <w:rPr>
                <w:rFonts w:ascii="Times New Roman" w:hAnsi="Times New Roman"/>
                <w:b/>
              </w:rPr>
              <w:t xml:space="preserve">si activitati de raportare in </w:t>
            </w:r>
          </w:p>
          <w:p w:rsidR="00CC5B41" w:rsidRDefault="00CC5B41" w:rsidP="004F0983">
            <w:pPr>
              <w:spacing w:after="0"/>
              <w:rPr>
                <w:rFonts w:ascii="Times New Roman" w:hAnsi="Times New Roman"/>
                <w:b/>
              </w:rPr>
            </w:pPr>
            <w:r>
              <w:rPr>
                <w:rFonts w:ascii="Times New Roman" w:hAnsi="Times New Roman"/>
                <w:b/>
              </w:rPr>
              <w:t>Cadrul Contractului, daca este cazul.</w:t>
            </w:r>
          </w:p>
          <w:p w:rsidR="00CC5B41" w:rsidRPr="00A22BA3" w:rsidRDefault="00CC5B41" w:rsidP="004F0983">
            <w:pPr>
              <w:spacing w:after="0"/>
              <w:rPr>
                <w:rFonts w:ascii="Times New Roman" w:hAnsi="Times New Roman"/>
              </w:rPr>
            </w:pPr>
            <w:r>
              <w:rPr>
                <w:rFonts w:ascii="Times New Roman" w:hAnsi="Times New Roman"/>
                <w:b/>
              </w:rPr>
              <w:t xml:space="preserve">           </w:t>
            </w:r>
            <w:r w:rsidRPr="00A22BA3">
              <w:rPr>
                <w:rFonts w:ascii="Times New Roman" w:hAnsi="Times New Roman"/>
              </w:rPr>
              <w:t>Autoritatea Contractanta este responsabila pentru derularea procedurii de atribuire a Contractului, monitorizarea executiei Contractului si efectuarea platilor catre Contractant, conform Contractului.</w:t>
            </w:r>
          </w:p>
          <w:p w:rsidR="00CC5B41" w:rsidRPr="00A22BA3" w:rsidRDefault="00CC5B41" w:rsidP="004F0983">
            <w:pPr>
              <w:spacing w:after="0"/>
              <w:ind w:firstLine="567"/>
              <w:rPr>
                <w:rFonts w:ascii="Times New Roman" w:hAnsi="Times New Roman"/>
              </w:rPr>
            </w:pPr>
            <w:r w:rsidRPr="00A22BA3">
              <w:rPr>
                <w:rFonts w:ascii="Times New Roman" w:hAnsi="Times New Roman"/>
              </w:rPr>
              <w:t>Autoritatea Contractanta si Contractantul isi transmit reciproc notificari de indata ce una dintre parti devine constienta de aparitia in perioada imediat urmatoare a unui eveniment sau a unei situatii care ar putea:</w:t>
            </w:r>
          </w:p>
          <w:p w:rsidR="00CC5B41" w:rsidRPr="00A22BA3" w:rsidRDefault="00CC5B41" w:rsidP="004F0983">
            <w:pPr>
              <w:numPr>
                <w:ilvl w:val="0"/>
                <w:numId w:val="33"/>
              </w:numPr>
              <w:spacing w:after="0"/>
              <w:contextualSpacing/>
              <w:rPr>
                <w:rFonts w:ascii="Times New Roman" w:hAnsi="Times New Roman"/>
              </w:rPr>
            </w:pPr>
            <w:r w:rsidRPr="00A22BA3">
              <w:rPr>
                <w:rFonts w:ascii="Times New Roman" w:hAnsi="Times New Roman"/>
              </w:rPr>
              <w:t>Sa conduca la intarzierea termenelor de predare, generand nerespectarea termenului de finalizare a serviciilor din Contract.</w:t>
            </w:r>
          </w:p>
          <w:p w:rsidR="008C47B3" w:rsidRPr="004F0983" w:rsidRDefault="00CC5B41" w:rsidP="004F0983">
            <w:pPr>
              <w:numPr>
                <w:ilvl w:val="0"/>
                <w:numId w:val="33"/>
              </w:numPr>
              <w:spacing w:after="0"/>
              <w:contextualSpacing/>
              <w:rPr>
                <w:rFonts w:ascii="Times New Roman" w:hAnsi="Times New Roman"/>
              </w:rPr>
            </w:pPr>
            <w:r w:rsidRPr="00A22BA3">
              <w:rPr>
                <w:rFonts w:ascii="Times New Roman" w:hAnsi="Times New Roman"/>
              </w:rPr>
              <w:t>Sa afecteze activitatea Autoritatii Contractante sau a altor factori interesati identificati in legatura cu serviciile incluse in scopul Caietului de Sarcini.</w:t>
            </w:r>
          </w:p>
          <w:p w:rsidR="008A177E" w:rsidRPr="00B15E36" w:rsidRDefault="008A177E" w:rsidP="004F0983">
            <w:pPr>
              <w:spacing w:after="0"/>
              <w:ind w:firstLine="708"/>
              <w:rPr>
                <w:rFonts w:ascii="Times New Roman" w:hAnsi="Times New Roman"/>
                <w:sz w:val="24"/>
                <w:szCs w:val="24"/>
              </w:rPr>
            </w:pPr>
          </w:p>
        </w:tc>
        <w:tc>
          <w:tcPr>
            <w:tcW w:w="6975" w:type="dxa"/>
          </w:tcPr>
          <w:p w:rsidR="00857E2D" w:rsidRPr="00B15E36" w:rsidRDefault="00857E2D" w:rsidP="005335A6">
            <w:pPr>
              <w:spacing w:after="0"/>
              <w:jc w:val="center"/>
              <w:rPr>
                <w:rFonts w:ascii="Times New Roman" w:eastAsia="Times New Roman" w:hAnsi="Times New Roman"/>
                <w:b/>
                <w:color w:val="FF0000"/>
                <w:kern w:val="1"/>
                <w:sz w:val="24"/>
                <w:szCs w:val="24"/>
                <w:lang w:val="en-US" w:bidi="en-US"/>
              </w:rPr>
            </w:pPr>
          </w:p>
        </w:tc>
      </w:tr>
    </w:tbl>
    <w:p w:rsidR="006F174A" w:rsidRPr="00B15E36" w:rsidRDefault="006F174A" w:rsidP="003A4204">
      <w:pPr>
        <w:spacing w:after="0" w:line="240" w:lineRule="auto"/>
        <w:ind w:left="284" w:firstLine="283"/>
        <w:contextualSpacing/>
        <w:jc w:val="both"/>
        <w:rPr>
          <w:rFonts w:ascii="Times New Roman" w:hAnsi="Times New Roman"/>
          <w:b/>
          <w:i/>
          <w:color w:val="FF0000"/>
          <w:sz w:val="24"/>
          <w:szCs w:val="24"/>
        </w:rPr>
      </w:pPr>
    </w:p>
    <w:p w:rsidR="003A4204" w:rsidRPr="00B15E36" w:rsidRDefault="003A4204" w:rsidP="003A4204">
      <w:pPr>
        <w:spacing w:after="0" w:line="240" w:lineRule="auto"/>
        <w:ind w:left="284" w:firstLine="283"/>
        <w:contextualSpacing/>
        <w:jc w:val="both"/>
        <w:rPr>
          <w:rFonts w:ascii="Times New Roman" w:eastAsia="Andale Sans UI" w:hAnsi="Times New Roman"/>
          <w:i/>
          <w:kern w:val="1"/>
          <w:sz w:val="24"/>
          <w:szCs w:val="24"/>
          <w:lang w:val="en-US"/>
        </w:rPr>
      </w:pPr>
      <w:r w:rsidRPr="00B15E36">
        <w:rPr>
          <w:rFonts w:ascii="Times New Roman" w:hAnsi="Times New Roman"/>
          <w:b/>
          <w:i/>
          <w:sz w:val="24"/>
          <w:szCs w:val="24"/>
        </w:rPr>
        <w:t>Note:</w:t>
      </w:r>
    </w:p>
    <w:p w:rsidR="003A4204" w:rsidRPr="00B15E36" w:rsidRDefault="003A4204" w:rsidP="003A4204">
      <w:pPr>
        <w:spacing w:after="0" w:line="240" w:lineRule="auto"/>
        <w:ind w:left="284" w:firstLine="283"/>
        <w:contextualSpacing/>
        <w:jc w:val="both"/>
        <w:rPr>
          <w:rFonts w:ascii="Times New Roman" w:eastAsia="Andale Sans UI" w:hAnsi="Times New Roman"/>
          <w:i/>
          <w:kern w:val="1"/>
          <w:sz w:val="24"/>
          <w:szCs w:val="24"/>
        </w:rPr>
      </w:pPr>
      <w:r w:rsidRPr="00B15E36">
        <w:rPr>
          <w:rFonts w:ascii="Times New Roman" w:eastAsia="Andale Sans UI" w:hAnsi="Times New Roman"/>
          <w:i/>
          <w:kern w:val="1"/>
          <w:sz w:val="24"/>
          <w:szCs w:val="24"/>
        </w:rPr>
        <w:t xml:space="preserve">- </w:t>
      </w:r>
      <w:r w:rsidR="00301AB4" w:rsidRPr="00B15E36">
        <w:rPr>
          <w:rFonts w:ascii="Times New Roman" w:eastAsia="Andale Sans UI" w:hAnsi="Times New Roman"/>
          <w:i/>
          <w:kern w:val="1"/>
          <w:sz w:val="24"/>
          <w:szCs w:val="24"/>
        </w:rPr>
        <w:t>Pentru produsele ofertate, ofertantul va preciza producătorul, marca și modelul ofertat.</w:t>
      </w:r>
      <w:r w:rsidRPr="00B15E36">
        <w:rPr>
          <w:rFonts w:ascii="Times New Roman" w:eastAsia="Andale Sans UI" w:hAnsi="Times New Roman"/>
          <w:i/>
          <w:kern w:val="1"/>
          <w:sz w:val="24"/>
          <w:szCs w:val="24"/>
        </w:rPr>
        <w:t xml:space="preserve">, </w:t>
      </w:r>
      <w:r w:rsidR="00301AB4" w:rsidRPr="00B15E36">
        <w:rPr>
          <w:rFonts w:ascii="Times New Roman" w:eastAsia="Andale Sans UI" w:hAnsi="Times New Roman"/>
          <w:i/>
          <w:kern w:val="1"/>
          <w:sz w:val="24"/>
          <w:szCs w:val="24"/>
        </w:rPr>
        <w:t>precum</w:t>
      </w:r>
      <w:r w:rsidRPr="00B15E36">
        <w:rPr>
          <w:rFonts w:ascii="Times New Roman" w:eastAsia="Andale Sans UI" w:hAnsi="Times New Roman"/>
          <w:i/>
          <w:kern w:val="1"/>
          <w:sz w:val="24"/>
          <w:szCs w:val="24"/>
        </w:rPr>
        <w:t xml:space="preserve"> si caracteristicile exacte ale produselor ofertate;</w:t>
      </w:r>
    </w:p>
    <w:p w:rsidR="003A4204" w:rsidRDefault="003A4204" w:rsidP="003A4204">
      <w:pPr>
        <w:spacing w:after="0" w:line="240" w:lineRule="auto"/>
        <w:ind w:left="284" w:firstLine="283"/>
        <w:jc w:val="both"/>
        <w:rPr>
          <w:rFonts w:ascii="Times New Roman" w:hAnsi="Times New Roman"/>
          <w:i/>
          <w:sz w:val="24"/>
          <w:szCs w:val="24"/>
        </w:rPr>
      </w:pPr>
      <w:r w:rsidRPr="00B15E36">
        <w:rPr>
          <w:rFonts w:ascii="Times New Roman" w:hAnsi="Times New Roman"/>
          <w:i/>
          <w:sz w:val="24"/>
          <w:szCs w:val="24"/>
        </w:rPr>
        <w:t>-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furnizării produselor până la remedierea situației constatate.</w:t>
      </w:r>
    </w:p>
    <w:p w:rsidR="00580FEB" w:rsidRPr="00580FEB" w:rsidRDefault="00580FEB" w:rsidP="003A4204">
      <w:pPr>
        <w:spacing w:after="0" w:line="240" w:lineRule="auto"/>
        <w:ind w:left="284" w:firstLine="283"/>
        <w:jc w:val="both"/>
        <w:rPr>
          <w:rFonts w:ascii="Times New Roman" w:hAnsi="Times New Roman"/>
          <w:i/>
          <w:sz w:val="24"/>
          <w:szCs w:val="24"/>
        </w:rPr>
      </w:pPr>
      <w:r>
        <w:rPr>
          <w:rFonts w:ascii="Times New Roman" w:hAnsi="Times New Roman"/>
          <w:i/>
          <w:sz w:val="24"/>
          <w:szCs w:val="24"/>
        </w:rPr>
        <w:t>-</w:t>
      </w:r>
      <w:r w:rsidRPr="00580FEB">
        <w:rPr>
          <w:rFonts w:ascii="Times New Roman" w:hAnsi="Times New Roman"/>
          <w:sz w:val="24"/>
          <w:szCs w:val="24"/>
          <w:lang w:eastAsia="ro-RO"/>
        </w:rPr>
        <w:t xml:space="preserve"> </w:t>
      </w:r>
      <w:r w:rsidRPr="00580FEB">
        <w:rPr>
          <w:rFonts w:ascii="Times New Roman" w:hAnsi="Times New Roman"/>
          <w:i/>
          <w:sz w:val="24"/>
          <w:szCs w:val="24"/>
          <w:lang w:eastAsia="ro-RO"/>
        </w:rPr>
        <w:t>Propunerea tehnica va fi semnata de persoane împuternicite ale operatorului economic si va avea un caracter ferm si obligatoriu din punct de vedere al continutului pe toata perioada de valabilitate stabilita de autoritatea contractanta si asumata de ofertant</w:t>
      </w:r>
    </w:p>
    <w:p w:rsidR="00A17EAA" w:rsidRPr="00580FEB" w:rsidRDefault="00A17EAA" w:rsidP="00A17EAA">
      <w:pPr>
        <w:spacing w:after="0" w:line="240" w:lineRule="auto"/>
        <w:jc w:val="both"/>
        <w:rPr>
          <w:rFonts w:ascii="Times New Roman" w:hAnsi="Times New Roman"/>
          <w:i/>
          <w:color w:val="FF0000"/>
          <w:sz w:val="24"/>
          <w:szCs w:val="24"/>
        </w:rPr>
      </w:pPr>
    </w:p>
    <w:p w:rsidR="008B3658" w:rsidRPr="00B15E36" w:rsidRDefault="008B3658" w:rsidP="00A17EAA">
      <w:pPr>
        <w:spacing w:after="0" w:line="240" w:lineRule="auto"/>
        <w:jc w:val="both"/>
        <w:rPr>
          <w:rFonts w:ascii="Times New Roman" w:hAnsi="Times New Roman"/>
          <w:color w:val="FF0000"/>
          <w:sz w:val="24"/>
          <w:szCs w:val="24"/>
        </w:rPr>
      </w:pPr>
    </w:p>
    <w:p w:rsidR="00A17EAA" w:rsidRPr="00B15E36" w:rsidRDefault="00A17EAA" w:rsidP="00A17EAA">
      <w:pPr>
        <w:tabs>
          <w:tab w:val="left" w:pos="30"/>
        </w:tabs>
        <w:suppressAutoHyphens/>
        <w:spacing w:after="0" w:line="240" w:lineRule="auto"/>
        <w:ind w:firstLine="567"/>
        <w:jc w:val="both"/>
        <w:rPr>
          <w:rFonts w:ascii="Times New Roman" w:hAnsi="Times New Roman"/>
          <w:sz w:val="24"/>
          <w:szCs w:val="24"/>
          <w:lang w:val="en-US"/>
        </w:rPr>
      </w:pPr>
      <w:r w:rsidRPr="00B15E36">
        <w:rPr>
          <w:rFonts w:ascii="Times New Roman" w:hAnsi="Times New Roman"/>
          <w:sz w:val="24"/>
          <w:szCs w:val="24"/>
          <w:lang w:val="en-US"/>
        </w:rPr>
        <w:t xml:space="preserve">Data </w:t>
      </w:r>
      <w:proofErr w:type="spellStart"/>
      <w:r w:rsidRPr="00B15E36">
        <w:rPr>
          <w:rFonts w:ascii="Times New Roman" w:hAnsi="Times New Roman"/>
          <w:sz w:val="24"/>
          <w:szCs w:val="24"/>
          <w:lang w:val="en-US"/>
        </w:rPr>
        <w:t>completării</w:t>
      </w:r>
      <w:proofErr w:type="spellEnd"/>
      <w:r w:rsidRPr="00B15E36">
        <w:rPr>
          <w:rFonts w:ascii="Times New Roman" w:hAnsi="Times New Roman"/>
          <w:sz w:val="24"/>
          <w:szCs w:val="24"/>
          <w:lang w:val="en-US"/>
        </w:rPr>
        <w:t>: _____/_____/_______</w:t>
      </w:r>
    </w:p>
    <w:p w:rsidR="00A17EAA" w:rsidRPr="00B15E36" w:rsidRDefault="00A17EAA" w:rsidP="00A17EAA">
      <w:pPr>
        <w:tabs>
          <w:tab w:val="left" w:pos="30"/>
        </w:tabs>
        <w:suppressAutoHyphens/>
        <w:spacing w:after="0" w:line="240" w:lineRule="auto"/>
        <w:jc w:val="center"/>
        <w:rPr>
          <w:rFonts w:ascii="Times New Roman" w:hAnsi="Times New Roman"/>
          <w:i/>
          <w:sz w:val="24"/>
          <w:szCs w:val="24"/>
          <w:lang w:val="en-US"/>
        </w:rPr>
      </w:pPr>
    </w:p>
    <w:p w:rsidR="00A17EAA" w:rsidRPr="00B15E36" w:rsidRDefault="00A17EAA" w:rsidP="00A17EAA">
      <w:pPr>
        <w:suppressAutoHyphens/>
        <w:spacing w:after="0" w:line="240" w:lineRule="auto"/>
        <w:jc w:val="center"/>
        <w:rPr>
          <w:rFonts w:ascii="Times New Roman" w:hAnsi="Times New Roman"/>
          <w:sz w:val="24"/>
          <w:szCs w:val="24"/>
          <w:lang w:val="en-US"/>
        </w:rPr>
      </w:pPr>
      <w:proofErr w:type="spellStart"/>
      <w:r w:rsidRPr="00B15E36">
        <w:rPr>
          <w:rFonts w:ascii="Times New Roman" w:hAnsi="Times New Roman"/>
          <w:sz w:val="24"/>
          <w:szCs w:val="24"/>
          <w:lang w:val="en-US"/>
        </w:rPr>
        <w:t>Ofertant</w:t>
      </w:r>
      <w:proofErr w:type="spellEnd"/>
      <w:r w:rsidRPr="00B15E36">
        <w:rPr>
          <w:rFonts w:ascii="Times New Roman" w:hAnsi="Times New Roman"/>
          <w:sz w:val="24"/>
          <w:szCs w:val="24"/>
          <w:lang w:val="en-US"/>
        </w:rPr>
        <w:t>,</w:t>
      </w:r>
    </w:p>
    <w:p w:rsidR="00A8056B" w:rsidRPr="00B15E36" w:rsidRDefault="00A17EAA" w:rsidP="007F7829">
      <w:pPr>
        <w:tabs>
          <w:tab w:val="left" w:pos="30"/>
        </w:tabs>
        <w:suppressAutoHyphens/>
        <w:spacing w:after="0" w:line="240" w:lineRule="auto"/>
        <w:jc w:val="center"/>
        <w:rPr>
          <w:rFonts w:ascii="Times New Roman" w:hAnsi="Times New Roman"/>
          <w:i/>
          <w:sz w:val="24"/>
          <w:szCs w:val="24"/>
          <w:lang w:val="en-US"/>
        </w:rPr>
      </w:pPr>
      <w:r w:rsidRPr="00B15E36">
        <w:rPr>
          <w:rFonts w:ascii="Times New Roman" w:hAnsi="Times New Roman"/>
          <w:i/>
          <w:sz w:val="24"/>
          <w:szCs w:val="24"/>
          <w:lang w:val="en-US"/>
        </w:rPr>
        <w:t>_____________________________</w:t>
      </w:r>
    </w:p>
    <w:p w:rsidR="00B064B9" w:rsidRPr="00B15E36" w:rsidRDefault="00B064B9" w:rsidP="00B064B9">
      <w:pPr>
        <w:spacing w:after="0"/>
        <w:jc w:val="center"/>
        <w:rPr>
          <w:rFonts w:ascii="Times New Roman" w:hAnsi="Times New Roman"/>
          <w:sz w:val="24"/>
          <w:szCs w:val="24"/>
        </w:rPr>
      </w:pPr>
      <w:r w:rsidRPr="00B15E36">
        <w:rPr>
          <w:rFonts w:ascii="Times New Roman" w:hAnsi="Times New Roman"/>
          <w:i/>
          <w:sz w:val="24"/>
          <w:szCs w:val="24"/>
        </w:rPr>
        <w:t>(semnătura autorizată)</w:t>
      </w:r>
    </w:p>
    <w:p w:rsidR="00B064B9" w:rsidRPr="00B15E36" w:rsidRDefault="00B064B9" w:rsidP="007F7829">
      <w:pPr>
        <w:tabs>
          <w:tab w:val="left" w:pos="30"/>
        </w:tabs>
        <w:suppressAutoHyphens/>
        <w:spacing w:after="0" w:line="240" w:lineRule="auto"/>
        <w:jc w:val="center"/>
        <w:rPr>
          <w:rFonts w:ascii="Times New Roman" w:hAnsi="Times New Roman"/>
          <w:i/>
          <w:sz w:val="24"/>
          <w:szCs w:val="24"/>
          <w:lang w:val="en-US"/>
        </w:rPr>
      </w:pPr>
    </w:p>
    <w:sectPr w:rsidR="00B064B9" w:rsidRPr="00B15E36" w:rsidSect="00937797">
      <w:footerReference w:type="default" r:id="rId8"/>
      <w:pgSz w:w="16838" w:h="11906" w:orient="landscape"/>
      <w:pgMar w:top="851" w:right="1134" w:bottom="709" w:left="1134" w:header="709" w:footer="26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0FC" w:rsidRDefault="000330FC" w:rsidP="000B104D">
      <w:pPr>
        <w:spacing w:after="0" w:line="240" w:lineRule="auto"/>
      </w:pPr>
      <w:r>
        <w:separator/>
      </w:r>
    </w:p>
  </w:endnote>
  <w:endnote w:type="continuationSeparator" w:id="0">
    <w:p w:rsidR="000330FC" w:rsidRDefault="000330FC" w:rsidP="000B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909240"/>
      <w:docPartObj>
        <w:docPartGallery w:val="Page Numbers (Bottom of Page)"/>
        <w:docPartUnique/>
      </w:docPartObj>
    </w:sdtPr>
    <w:sdtEndPr>
      <w:rPr>
        <w:rFonts w:ascii="Times New Roman" w:hAnsi="Times New Roman"/>
        <w:sz w:val="16"/>
        <w:szCs w:val="16"/>
      </w:rPr>
    </w:sdtEndPr>
    <w:sdtContent>
      <w:p w:rsidR="00BD570B" w:rsidRPr="000B104D" w:rsidRDefault="003A302B">
        <w:pPr>
          <w:pStyle w:val="Footer"/>
          <w:jc w:val="center"/>
          <w:rPr>
            <w:rFonts w:ascii="Times New Roman" w:hAnsi="Times New Roman"/>
            <w:sz w:val="16"/>
            <w:szCs w:val="16"/>
          </w:rPr>
        </w:pPr>
        <w:r w:rsidRPr="000B104D">
          <w:rPr>
            <w:rFonts w:ascii="Times New Roman" w:hAnsi="Times New Roman"/>
            <w:sz w:val="16"/>
            <w:szCs w:val="16"/>
          </w:rPr>
          <w:fldChar w:fldCharType="begin"/>
        </w:r>
        <w:r w:rsidR="00BD570B"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E85B8A">
          <w:rPr>
            <w:rFonts w:ascii="Times New Roman" w:hAnsi="Times New Roman"/>
            <w:noProof/>
            <w:sz w:val="16"/>
            <w:szCs w:val="16"/>
          </w:rPr>
          <w:t>7</w:t>
        </w:r>
        <w:r w:rsidRPr="000B104D">
          <w:rPr>
            <w:rFonts w:ascii="Times New Roman" w:hAnsi="Times New Roman"/>
            <w:sz w:val="16"/>
            <w:szCs w:val="16"/>
          </w:rPr>
          <w:fldChar w:fldCharType="end"/>
        </w:r>
      </w:p>
    </w:sdtContent>
  </w:sdt>
  <w:p w:rsidR="00BD570B" w:rsidRDefault="00BD5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0FC" w:rsidRDefault="000330FC" w:rsidP="000B104D">
      <w:pPr>
        <w:spacing w:after="0" w:line="240" w:lineRule="auto"/>
      </w:pPr>
      <w:r>
        <w:separator/>
      </w:r>
    </w:p>
  </w:footnote>
  <w:footnote w:type="continuationSeparator" w:id="0">
    <w:p w:rsidR="000330FC" w:rsidRDefault="000330FC" w:rsidP="000B1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1008" w:hanging="1008"/>
      </w:pPr>
    </w:lvl>
    <w:lvl w:ilvl="5">
      <w:start w:val="1"/>
      <w:numFmt w:val="decimal"/>
      <w:lvlText w:val=".%5.%6."/>
      <w:lvlJc w:val="left"/>
      <w:pPr>
        <w:tabs>
          <w:tab w:val="num" w:pos="0"/>
        </w:tabs>
        <w:ind w:left="1152" w:hanging="1152"/>
      </w:pPr>
    </w:lvl>
    <w:lvl w:ilvl="6">
      <w:start w:val="1"/>
      <w:numFmt w:val="decimal"/>
      <w:lvlText w:val=".%6.%7.."/>
      <w:lvlJc w:val="left"/>
      <w:pPr>
        <w:tabs>
          <w:tab w:val="num" w:pos="0"/>
        </w:tabs>
        <w:ind w:left="1296" w:hanging="1296"/>
      </w:pPr>
    </w:lvl>
    <w:lvl w:ilvl="7">
      <w:start w:val="1"/>
      <w:numFmt w:val="decimal"/>
      <w:lvlText w:val=".%7.%8"/>
      <w:lvlJc w:val="left"/>
      <w:pPr>
        <w:tabs>
          <w:tab w:val="num" w:pos="0"/>
        </w:tabs>
        <w:ind w:left="1440" w:hanging="1440"/>
      </w:pPr>
    </w:lvl>
    <w:lvl w:ilvl="8">
      <w:start w:val="1"/>
      <w:numFmt w:val="decimal"/>
      <w:lvlText w:val=".%7.%8.%9"/>
      <w:lvlJc w:val="left"/>
      <w:pPr>
        <w:tabs>
          <w:tab w:val="num" w:pos="0"/>
        </w:tabs>
        <w:ind w:left="1584" w:hanging="1584"/>
      </w:pPr>
    </w:lvl>
  </w:abstractNum>
  <w:abstractNum w:abstractNumId="1">
    <w:nsid w:val="00000002"/>
    <w:multiLevelType w:val="multilevel"/>
    <w:tmpl w:val="00000002"/>
    <w:name w:val="WWNum1"/>
    <w:lvl w:ilvl="0">
      <w:start w:val="1"/>
      <w:numFmt w:val="decimal"/>
      <w:lvlText w:val="%1"/>
      <w:lvlJc w:val="left"/>
      <w:pPr>
        <w:tabs>
          <w:tab w:val="num" w:pos="710"/>
        </w:tabs>
        <w:ind w:left="1142" w:hanging="432"/>
      </w:pPr>
      <w:rPr>
        <w:b/>
      </w:rPr>
    </w:lvl>
    <w:lvl w:ilvl="1">
      <w:start w:val="1"/>
      <w:numFmt w:val="decimal"/>
      <w:lvlText w:val="%1.%2"/>
      <w:lvlJc w:val="left"/>
      <w:pPr>
        <w:tabs>
          <w:tab w:val="num" w:pos="0"/>
        </w:tabs>
        <w:ind w:left="576" w:hanging="576"/>
      </w:pPr>
      <w:rPr>
        <w:b/>
      </w:rPr>
    </w:lvl>
    <w:lvl w:ilvl="2">
      <w:start w:val="1"/>
      <w:numFmt w:val="bullet"/>
      <w:lvlText w:val=""/>
      <w:lvlJc w:val="left"/>
      <w:pPr>
        <w:tabs>
          <w:tab w:val="num" w:pos="0"/>
        </w:tabs>
        <w:ind w:left="720" w:hanging="720"/>
      </w:pPr>
      <w:rPr>
        <w:rFonts w:ascii="Symbol" w:hAnsi="Symbol"/>
      </w:rPr>
    </w:lvl>
    <w:lvl w:ilvl="3">
      <w:start w:val="1"/>
      <w:numFmt w:val="decimal"/>
      <w:lvlText w:val="%1.%2.%3.%4"/>
      <w:lvlJc w:val="left"/>
      <w:pPr>
        <w:tabs>
          <w:tab w:val="num" w:pos="0"/>
        </w:tabs>
        <w:ind w:left="1290" w:hanging="864"/>
      </w:pPr>
      <w:rPr>
        <w:b/>
        <w:i w:val="0"/>
        <w:sz w:val="22"/>
        <w:szCs w:val="22"/>
      </w:rPr>
    </w:lvl>
    <w:lvl w:ilvl="4">
      <w:start w:val="1"/>
      <w:numFmt w:val="decimal"/>
      <w:lvlText w:val="%1.%2.%3.%4.%5"/>
      <w:lvlJc w:val="left"/>
      <w:pPr>
        <w:tabs>
          <w:tab w:val="num" w:pos="0"/>
        </w:tabs>
        <w:ind w:left="1008" w:hanging="1008"/>
      </w:pPr>
      <w:rPr>
        <w:b/>
      </w:r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Trebuchet MS" w:hAnsi="Trebuchet MS" w:cs="Times New Roman"/>
        <w:sz w:val="22"/>
        <w:szCs w:val="22"/>
      </w:rPr>
    </w:lvl>
  </w:abstractNum>
  <w:abstractNum w:abstractNumId="4">
    <w:nsid w:val="00000006"/>
    <w:multiLevelType w:val="multilevel"/>
    <w:tmpl w:val="00000006"/>
    <w:name w:val="WWNum31"/>
    <w:lvl w:ilvl="0">
      <w:start w:val="1"/>
      <w:numFmt w:val="bullet"/>
      <w:lvlText w:val="-"/>
      <w:lvlJc w:val="left"/>
      <w:pPr>
        <w:tabs>
          <w:tab w:val="num" w:pos="0"/>
        </w:tabs>
        <w:ind w:left="720" w:hanging="360"/>
      </w:pPr>
      <w:rPr>
        <w:rFonts w:ascii="Trebuchet MS" w:hAnsi="Trebuchet MS"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FD042360"/>
    <w:name w:val="WWNum35"/>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1"/>
      <w:numFmt w:val="decimal"/>
      <w:lvlText w:val="%1.%2.%3"/>
      <w:lvlJc w:val="left"/>
      <w:pPr>
        <w:tabs>
          <w:tab w:val="num" w:pos="426"/>
        </w:tabs>
        <w:ind w:left="1146" w:hanging="720"/>
      </w:pPr>
    </w:lvl>
    <w:lvl w:ilvl="3">
      <w:start w:val="1"/>
      <w:numFmt w:val="decimal"/>
      <w:lvlText w:val="%1.%2.%3.%4"/>
      <w:lvlJc w:val="left"/>
      <w:pPr>
        <w:tabs>
          <w:tab w:val="num" w:pos="0"/>
        </w:tabs>
        <w:ind w:left="862" w:hanging="720"/>
      </w:pPr>
      <w:rPr>
        <w:b/>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9"/>
    <w:multiLevelType w:val="multilevel"/>
    <w:tmpl w:val="00000009"/>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A"/>
    <w:multiLevelType w:val="multilevel"/>
    <w:tmpl w:val="0000000A"/>
    <w:name w:val="WW8Num13"/>
    <w:lvl w:ilvl="0">
      <w:start w:val="1"/>
      <w:numFmt w:val="bullet"/>
      <w:lvlText w:val=""/>
      <w:lvlJc w:val="left"/>
      <w:pPr>
        <w:tabs>
          <w:tab w:val="num" w:pos="0"/>
        </w:tabs>
        <w:ind w:left="720" w:hanging="360"/>
      </w:pPr>
      <w:rPr>
        <w:rFonts w:ascii="Wingdings" w:hAnsi="Wingdings" w:cs="OpenSymbol"/>
        <w:color w:val="auto"/>
        <w:sz w:val="22"/>
        <w:szCs w:val="22"/>
      </w:rPr>
    </w:lvl>
    <w:lvl w:ilvl="1">
      <w:start w:val="1"/>
      <w:numFmt w:val="bullet"/>
      <w:lvlText w:val="o"/>
      <w:lvlJc w:val="left"/>
      <w:pPr>
        <w:tabs>
          <w:tab w:val="num" w:pos="0"/>
        </w:tabs>
        <w:ind w:left="1440" w:hanging="360"/>
      </w:pPr>
      <w:rPr>
        <w:rFonts w:ascii="Courier New" w:hAnsi="Courier New" w:cs="Courier New"/>
        <w:b/>
        <w:i w:val="0"/>
        <w:sz w:val="20"/>
        <w:szCs w:val="20"/>
        <w:u w:val="none"/>
      </w:rPr>
    </w:lvl>
    <w:lvl w:ilvl="2">
      <w:start w:val="1"/>
      <w:numFmt w:val="bullet"/>
      <w:lvlText w:val=""/>
      <w:lvlJc w:val="left"/>
      <w:pPr>
        <w:tabs>
          <w:tab w:val="num" w:pos="0"/>
        </w:tabs>
        <w:ind w:left="2160" w:hanging="360"/>
      </w:pPr>
      <w:rPr>
        <w:rFonts w:ascii="Wingdings" w:hAnsi="Wingdings" w:cs="OpenSymbol"/>
        <w:color w:val="auto"/>
        <w:sz w:val="22"/>
        <w:szCs w:val="22"/>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i w:val="0"/>
        <w:sz w:val="20"/>
        <w:szCs w:val="20"/>
        <w:u w:val="none"/>
      </w:rPr>
    </w:lvl>
    <w:lvl w:ilvl="5">
      <w:start w:val="1"/>
      <w:numFmt w:val="bullet"/>
      <w:lvlText w:val=""/>
      <w:lvlJc w:val="left"/>
      <w:pPr>
        <w:tabs>
          <w:tab w:val="num" w:pos="0"/>
        </w:tabs>
        <w:ind w:left="4320" w:hanging="360"/>
      </w:pPr>
      <w:rPr>
        <w:rFonts w:ascii="Wingdings" w:hAnsi="Wingdings" w:cs="OpenSymbol"/>
        <w:color w:val="auto"/>
        <w:sz w:val="22"/>
        <w:szCs w:val="22"/>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i w:val="0"/>
        <w:sz w:val="20"/>
        <w:szCs w:val="20"/>
        <w:u w:val="none"/>
      </w:rPr>
    </w:lvl>
    <w:lvl w:ilvl="8">
      <w:start w:val="1"/>
      <w:numFmt w:val="bullet"/>
      <w:lvlText w:val=""/>
      <w:lvlJc w:val="left"/>
      <w:pPr>
        <w:tabs>
          <w:tab w:val="num" w:pos="0"/>
        </w:tabs>
        <w:ind w:left="6480" w:hanging="360"/>
      </w:pPr>
      <w:rPr>
        <w:rFonts w:ascii="Wingdings" w:hAnsi="Wingdings" w:cs="OpenSymbol"/>
        <w:color w:val="auto"/>
        <w:sz w:val="22"/>
        <w:szCs w:val="22"/>
      </w:rPr>
    </w:lvl>
  </w:abstractNum>
  <w:abstractNum w:abstractNumId="8">
    <w:nsid w:val="00000013"/>
    <w:multiLevelType w:val="multilevel"/>
    <w:tmpl w:val="98A21156"/>
    <w:name w:val="WW8Num23"/>
    <w:lvl w:ilvl="0">
      <w:start w:val="1"/>
      <w:numFmt w:val="lowerLetter"/>
      <w:lvlText w:val="%1)"/>
      <w:lvlJc w:val="left"/>
      <w:pPr>
        <w:tabs>
          <w:tab w:val="num" w:pos="0"/>
        </w:tabs>
        <w:ind w:left="786" w:hanging="360"/>
      </w:pPr>
      <w:rPr>
        <w:rFonts w:ascii="Times New Roman" w:hAnsi="Times New Roman" w:cs="Times New Roman" w:hint="default"/>
        <w:sz w:val="20"/>
        <w:szCs w:val="2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9">
    <w:nsid w:val="00000014"/>
    <w:multiLevelType w:val="multilevel"/>
    <w:tmpl w:val="EC843132"/>
    <w:name w:val="WW8Num24"/>
    <w:lvl w:ilvl="0">
      <w:start w:val="1"/>
      <w:numFmt w:val="lowerLetter"/>
      <w:lvlText w:val="%1)"/>
      <w:lvlJc w:val="left"/>
      <w:pPr>
        <w:tabs>
          <w:tab w:val="num" w:pos="0"/>
        </w:tabs>
        <w:ind w:left="786" w:hanging="360"/>
      </w:pPr>
      <w:rPr>
        <w:rFonts w:ascii="Times New Roman" w:hAnsi="Times New Roman" w:cs="Times New Roman" w:hint="default"/>
        <w:sz w:val="20"/>
        <w:szCs w:val="2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0">
    <w:nsid w:val="0DB340CC"/>
    <w:multiLevelType w:val="multilevel"/>
    <w:tmpl w:val="12CC6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FA207A"/>
    <w:multiLevelType w:val="hybridMultilevel"/>
    <w:tmpl w:val="E786A60A"/>
    <w:lvl w:ilvl="0" w:tplc="C6DC914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10721360"/>
    <w:multiLevelType w:val="multilevel"/>
    <w:tmpl w:val="E34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166D86"/>
    <w:multiLevelType w:val="hybridMultilevel"/>
    <w:tmpl w:val="E7C2A9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193D7601"/>
    <w:multiLevelType w:val="hybridMultilevel"/>
    <w:tmpl w:val="31DC0DE4"/>
    <w:lvl w:ilvl="0" w:tplc="3B6AC604">
      <w:start w:val="4"/>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1EB82FED"/>
    <w:multiLevelType w:val="hybridMultilevel"/>
    <w:tmpl w:val="95FC82D0"/>
    <w:lvl w:ilvl="0" w:tplc="FECC5EB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nsid w:val="233B4DDD"/>
    <w:multiLevelType w:val="hybridMultilevel"/>
    <w:tmpl w:val="9D9E61B2"/>
    <w:lvl w:ilvl="0" w:tplc="EF4866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251B46BE"/>
    <w:multiLevelType w:val="multilevel"/>
    <w:tmpl w:val="518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3634A"/>
    <w:multiLevelType w:val="hybridMultilevel"/>
    <w:tmpl w:val="A9C43A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C9D3E60"/>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DFA0AF1"/>
    <w:multiLevelType w:val="hybridMultilevel"/>
    <w:tmpl w:val="F37C6758"/>
    <w:lvl w:ilvl="0" w:tplc="B41C3A8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1A6789D"/>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6272755"/>
    <w:multiLevelType w:val="hybridMultilevel"/>
    <w:tmpl w:val="BEC0810E"/>
    <w:lvl w:ilvl="0" w:tplc="C548FEF6">
      <w:numFmt w:val="bullet"/>
      <w:lvlText w:val="-"/>
      <w:lvlJc w:val="left"/>
      <w:pPr>
        <w:ind w:left="1080" w:hanging="360"/>
      </w:pPr>
      <w:rPr>
        <w:rFonts w:ascii="Times New Roman" w:eastAsia="Times New Roman"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7FA05F3"/>
    <w:multiLevelType w:val="multilevel"/>
    <w:tmpl w:val="F8AC7B14"/>
    <w:lvl w:ilvl="0">
      <w:start w:val="1"/>
      <w:numFmt w:val="decimal"/>
      <w:lvlText w:val="%1."/>
      <w:lvlJc w:val="left"/>
      <w:pPr>
        <w:tabs>
          <w:tab w:val="num" w:pos="279"/>
        </w:tabs>
        <w:ind w:left="711" w:hanging="432"/>
      </w:pPr>
      <w:rPr>
        <w:rFonts w:ascii="Times New Roman" w:eastAsia="Times New Roman" w:hAnsi="Times New Roman" w:cs="Times New Roman"/>
        <w:i w:val="0"/>
        <w:color w:val="auto"/>
        <w:sz w:val="22"/>
        <w:szCs w:val="22"/>
      </w:rPr>
    </w:lvl>
    <w:lvl w:ilvl="1">
      <w:start w:val="1"/>
      <w:numFmt w:val="decimal"/>
      <w:lvlText w:val="%1.%2"/>
      <w:lvlJc w:val="left"/>
      <w:pPr>
        <w:tabs>
          <w:tab w:val="num" w:pos="279"/>
        </w:tabs>
        <w:ind w:left="855" w:hanging="576"/>
      </w:pPr>
      <w:rPr>
        <w:rFonts w:ascii="Times New Roman" w:eastAsia="Times New Roman" w:hAnsi="Times New Roman" w:cs="Times New Roman"/>
        <w:i w:val="0"/>
        <w:color w:val="auto"/>
        <w:sz w:val="22"/>
        <w:szCs w:val="22"/>
      </w:rPr>
    </w:lvl>
    <w:lvl w:ilvl="2">
      <w:start w:val="1"/>
      <w:numFmt w:val="decimal"/>
      <w:lvlText w:val="%1.%2.%3"/>
      <w:lvlJc w:val="left"/>
      <w:pPr>
        <w:tabs>
          <w:tab w:val="num" w:pos="279"/>
        </w:tabs>
        <w:ind w:left="999" w:hanging="720"/>
      </w:pPr>
      <w:rPr>
        <w:rFonts w:ascii="Wingdings" w:hAnsi="Wingdings" w:cs="Wingdings"/>
      </w:rPr>
    </w:lvl>
    <w:lvl w:ilvl="3">
      <w:start w:val="1"/>
      <w:numFmt w:val="decimal"/>
      <w:lvlText w:val="%1.%2.%3.%4"/>
      <w:lvlJc w:val="left"/>
      <w:pPr>
        <w:tabs>
          <w:tab w:val="num" w:pos="279"/>
        </w:tabs>
        <w:ind w:left="1143" w:hanging="864"/>
      </w:pPr>
      <w:rPr>
        <w:rFonts w:ascii="Symbol" w:hAnsi="Symbol" w:cs="Symbol"/>
      </w:rPr>
    </w:lvl>
    <w:lvl w:ilvl="4">
      <w:start w:val="1"/>
      <w:numFmt w:val="decimal"/>
      <w:lvlText w:val="%1.%2.%3.%4.%5"/>
      <w:lvlJc w:val="left"/>
      <w:pPr>
        <w:tabs>
          <w:tab w:val="num" w:pos="279"/>
        </w:tabs>
        <w:ind w:left="1287" w:hanging="1008"/>
      </w:pPr>
    </w:lvl>
    <w:lvl w:ilvl="5">
      <w:start w:val="1"/>
      <w:numFmt w:val="decimal"/>
      <w:lvlText w:val="%1.%2.%3.%4.%5.%6"/>
      <w:lvlJc w:val="left"/>
      <w:pPr>
        <w:tabs>
          <w:tab w:val="num" w:pos="279"/>
        </w:tabs>
        <w:ind w:left="1431" w:hanging="1152"/>
      </w:pPr>
    </w:lvl>
    <w:lvl w:ilvl="6">
      <w:start w:val="1"/>
      <w:numFmt w:val="decimal"/>
      <w:lvlText w:val="%1.%2.%3.%4.%5.%6.%7"/>
      <w:lvlJc w:val="left"/>
      <w:pPr>
        <w:tabs>
          <w:tab w:val="num" w:pos="279"/>
        </w:tabs>
        <w:ind w:left="1575" w:hanging="1296"/>
      </w:pPr>
    </w:lvl>
    <w:lvl w:ilvl="7">
      <w:start w:val="1"/>
      <w:numFmt w:val="decimal"/>
      <w:lvlText w:val="%1.%2.%3.%4.%5.%6.%7.%8"/>
      <w:lvlJc w:val="left"/>
      <w:pPr>
        <w:tabs>
          <w:tab w:val="num" w:pos="279"/>
        </w:tabs>
        <w:ind w:left="1719" w:hanging="1440"/>
      </w:pPr>
    </w:lvl>
    <w:lvl w:ilvl="8">
      <w:start w:val="1"/>
      <w:numFmt w:val="decimal"/>
      <w:lvlText w:val="%1.%2.%3.%4.%5.%6.%7.%8.%9"/>
      <w:lvlJc w:val="left"/>
      <w:pPr>
        <w:tabs>
          <w:tab w:val="num" w:pos="279"/>
        </w:tabs>
        <w:ind w:left="1863" w:hanging="1584"/>
      </w:pPr>
    </w:lvl>
  </w:abstractNum>
  <w:abstractNum w:abstractNumId="25">
    <w:nsid w:val="48C62159"/>
    <w:multiLevelType w:val="hybridMultilevel"/>
    <w:tmpl w:val="069856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CCE1F51"/>
    <w:multiLevelType w:val="hybridMultilevel"/>
    <w:tmpl w:val="9EB622D0"/>
    <w:lvl w:ilvl="0" w:tplc="710C666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61E15242"/>
    <w:multiLevelType w:val="hybridMultilevel"/>
    <w:tmpl w:val="45E85A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73C93B19"/>
    <w:multiLevelType w:val="multilevel"/>
    <w:tmpl w:val="D48A3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F94FE0"/>
    <w:multiLevelType w:val="hybridMultilevel"/>
    <w:tmpl w:val="89BC778E"/>
    <w:lvl w:ilvl="0" w:tplc="8DC2F13E">
      <w:numFmt w:val="bullet"/>
      <w:lvlText w:val="-"/>
      <w:lvlJc w:val="left"/>
      <w:pPr>
        <w:ind w:left="720" w:hanging="360"/>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6270A85"/>
    <w:multiLevelType w:val="hybridMultilevel"/>
    <w:tmpl w:val="5B2AB89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77A43178"/>
    <w:multiLevelType w:val="hybridMultilevel"/>
    <w:tmpl w:val="034A83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23"/>
  </w:num>
  <w:num w:numId="5">
    <w:abstractNumId w:val="20"/>
  </w:num>
  <w:num w:numId="6">
    <w:abstractNumId w:val="19"/>
  </w:num>
  <w:num w:numId="7">
    <w:abstractNumId w:val="25"/>
  </w:num>
  <w:num w:numId="8">
    <w:abstractNumId w:val="30"/>
  </w:num>
  <w:num w:numId="9">
    <w:abstractNumId w:val="13"/>
  </w:num>
  <w:num w:numId="10">
    <w:abstractNumId w:val="27"/>
  </w:num>
  <w:num w:numId="11">
    <w:abstractNumId w:val="30"/>
  </w:num>
  <w:num w:numId="12">
    <w:abstractNumId w:val="24"/>
  </w:num>
  <w:num w:numId="13">
    <w:abstractNumId w:val="0"/>
  </w:num>
  <w:num w:numId="14">
    <w:abstractNumId w:val="17"/>
  </w:num>
  <w:num w:numId="15">
    <w:abstractNumId w:val="3"/>
  </w:num>
  <w:num w:numId="16">
    <w:abstractNumId w:val="9"/>
  </w:num>
  <w:num w:numId="17">
    <w:abstractNumId w:val="8"/>
  </w:num>
  <w:num w:numId="18">
    <w:abstractNumId w:val="22"/>
  </w:num>
  <w:num w:numId="19">
    <w:abstractNumId w:val="7"/>
  </w:num>
  <w:num w:numId="20">
    <w:abstractNumId w:val="21"/>
  </w:num>
  <w:num w:numId="21">
    <w:abstractNumId w:val="28"/>
  </w:num>
  <w:num w:numId="22">
    <w:abstractNumId w:val="10"/>
  </w:num>
  <w:num w:numId="23">
    <w:abstractNumId w:val="1"/>
  </w:num>
  <w:num w:numId="24">
    <w:abstractNumId w:val="6"/>
  </w:num>
  <w:num w:numId="25">
    <w:abstractNumId w:val="5"/>
  </w:num>
  <w:num w:numId="26">
    <w:abstractNumId w:val="14"/>
  </w:num>
  <w:num w:numId="27">
    <w:abstractNumId w:val="26"/>
  </w:num>
  <w:num w:numId="28">
    <w:abstractNumId w:val="11"/>
  </w:num>
  <w:num w:numId="29">
    <w:abstractNumId w:val="15"/>
  </w:num>
  <w:num w:numId="30">
    <w:abstractNumId w:val="16"/>
  </w:num>
  <w:num w:numId="31">
    <w:abstractNumId w:val="31"/>
  </w:num>
  <w:num w:numId="32">
    <w:abstractNumId w:val="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857E2D"/>
    <w:rsid w:val="0000103A"/>
    <w:rsid w:val="000043E1"/>
    <w:rsid w:val="00005646"/>
    <w:rsid w:val="00016CAB"/>
    <w:rsid w:val="00020110"/>
    <w:rsid w:val="000201E4"/>
    <w:rsid w:val="00022C24"/>
    <w:rsid w:val="00023786"/>
    <w:rsid w:val="00030036"/>
    <w:rsid w:val="000324F7"/>
    <w:rsid w:val="000330FC"/>
    <w:rsid w:val="00033DC9"/>
    <w:rsid w:val="00034AB2"/>
    <w:rsid w:val="00036D6A"/>
    <w:rsid w:val="00037E38"/>
    <w:rsid w:val="0004125B"/>
    <w:rsid w:val="00042358"/>
    <w:rsid w:val="000423E1"/>
    <w:rsid w:val="00044401"/>
    <w:rsid w:val="00046A12"/>
    <w:rsid w:val="00052CA3"/>
    <w:rsid w:val="00052FA2"/>
    <w:rsid w:val="00057A6F"/>
    <w:rsid w:val="000600AD"/>
    <w:rsid w:val="00062438"/>
    <w:rsid w:val="000656DC"/>
    <w:rsid w:val="0006570B"/>
    <w:rsid w:val="00065B43"/>
    <w:rsid w:val="000675A2"/>
    <w:rsid w:val="00070C9B"/>
    <w:rsid w:val="00071DBC"/>
    <w:rsid w:val="00075B9A"/>
    <w:rsid w:val="00075D8B"/>
    <w:rsid w:val="00076853"/>
    <w:rsid w:val="00076F71"/>
    <w:rsid w:val="00081694"/>
    <w:rsid w:val="00082646"/>
    <w:rsid w:val="000846C3"/>
    <w:rsid w:val="000A0443"/>
    <w:rsid w:val="000A238D"/>
    <w:rsid w:val="000A4C2C"/>
    <w:rsid w:val="000B104D"/>
    <w:rsid w:val="000B198A"/>
    <w:rsid w:val="000B3685"/>
    <w:rsid w:val="000B5C58"/>
    <w:rsid w:val="000B67EC"/>
    <w:rsid w:val="000C1038"/>
    <w:rsid w:val="000C2C39"/>
    <w:rsid w:val="000D5C08"/>
    <w:rsid w:val="000D5C24"/>
    <w:rsid w:val="000D6D00"/>
    <w:rsid w:val="000E1B40"/>
    <w:rsid w:val="000E225B"/>
    <w:rsid w:val="000E37D7"/>
    <w:rsid w:val="000E4E16"/>
    <w:rsid w:val="000E67C0"/>
    <w:rsid w:val="000E7ED3"/>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428"/>
    <w:rsid w:val="00134384"/>
    <w:rsid w:val="0013473D"/>
    <w:rsid w:val="001348C7"/>
    <w:rsid w:val="00136DC5"/>
    <w:rsid w:val="001464A4"/>
    <w:rsid w:val="00150A74"/>
    <w:rsid w:val="00150DB6"/>
    <w:rsid w:val="00151F8D"/>
    <w:rsid w:val="00152491"/>
    <w:rsid w:val="0015781E"/>
    <w:rsid w:val="00162E55"/>
    <w:rsid w:val="00165AA7"/>
    <w:rsid w:val="0016639E"/>
    <w:rsid w:val="0016674D"/>
    <w:rsid w:val="00171888"/>
    <w:rsid w:val="00171D50"/>
    <w:rsid w:val="00172042"/>
    <w:rsid w:val="00172681"/>
    <w:rsid w:val="00172E04"/>
    <w:rsid w:val="00174E15"/>
    <w:rsid w:val="00176305"/>
    <w:rsid w:val="00176D57"/>
    <w:rsid w:val="00183536"/>
    <w:rsid w:val="00184137"/>
    <w:rsid w:val="00184987"/>
    <w:rsid w:val="001854C7"/>
    <w:rsid w:val="00185CA1"/>
    <w:rsid w:val="001866E2"/>
    <w:rsid w:val="0018787D"/>
    <w:rsid w:val="00192729"/>
    <w:rsid w:val="0019287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6D73"/>
    <w:rsid w:val="001D7107"/>
    <w:rsid w:val="001E00B7"/>
    <w:rsid w:val="001E0DD7"/>
    <w:rsid w:val="001E0E8F"/>
    <w:rsid w:val="001E34C9"/>
    <w:rsid w:val="001E53FF"/>
    <w:rsid w:val="001E5FFD"/>
    <w:rsid w:val="001F041D"/>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2A2A"/>
    <w:rsid w:val="00214481"/>
    <w:rsid w:val="002148B7"/>
    <w:rsid w:val="00215B84"/>
    <w:rsid w:val="00216148"/>
    <w:rsid w:val="002217D3"/>
    <w:rsid w:val="0022483C"/>
    <w:rsid w:val="00224A25"/>
    <w:rsid w:val="00233F04"/>
    <w:rsid w:val="00235A0A"/>
    <w:rsid w:val="00235A0C"/>
    <w:rsid w:val="00235B4C"/>
    <w:rsid w:val="002362A3"/>
    <w:rsid w:val="00236531"/>
    <w:rsid w:val="00237AE6"/>
    <w:rsid w:val="00237F1C"/>
    <w:rsid w:val="00244050"/>
    <w:rsid w:val="00244D41"/>
    <w:rsid w:val="0024767D"/>
    <w:rsid w:val="0024779D"/>
    <w:rsid w:val="002519DE"/>
    <w:rsid w:val="002574D9"/>
    <w:rsid w:val="00257701"/>
    <w:rsid w:val="00261B9D"/>
    <w:rsid w:val="00261F44"/>
    <w:rsid w:val="002720A3"/>
    <w:rsid w:val="00272465"/>
    <w:rsid w:val="00275E25"/>
    <w:rsid w:val="00276090"/>
    <w:rsid w:val="00277FE6"/>
    <w:rsid w:val="00280FCB"/>
    <w:rsid w:val="00281B73"/>
    <w:rsid w:val="00282505"/>
    <w:rsid w:val="00285E4A"/>
    <w:rsid w:val="00286662"/>
    <w:rsid w:val="00286C76"/>
    <w:rsid w:val="00287AB8"/>
    <w:rsid w:val="00290085"/>
    <w:rsid w:val="00292AE8"/>
    <w:rsid w:val="00292FFC"/>
    <w:rsid w:val="00296854"/>
    <w:rsid w:val="00296932"/>
    <w:rsid w:val="002972E3"/>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D0D5A"/>
    <w:rsid w:val="002D1267"/>
    <w:rsid w:val="002D3D22"/>
    <w:rsid w:val="002D4996"/>
    <w:rsid w:val="002E0FF8"/>
    <w:rsid w:val="002E10C5"/>
    <w:rsid w:val="002E1893"/>
    <w:rsid w:val="002E2149"/>
    <w:rsid w:val="002E4F7F"/>
    <w:rsid w:val="002E53C0"/>
    <w:rsid w:val="002F6BD2"/>
    <w:rsid w:val="002F6E93"/>
    <w:rsid w:val="00300DE3"/>
    <w:rsid w:val="00301AB4"/>
    <w:rsid w:val="00302B77"/>
    <w:rsid w:val="00311B84"/>
    <w:rsid w:val="00312A87"/>
    <w:rsid w:val="0031431E"/>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2DD1"/>
    <w:rsid w:val="00354BA5"/>
    <w:rsid w:val="00355955"/>
    <w:rsid w:val="003566A7"/>
    <w:rsid w:val="00360477"/>
    <w:rsid w:val="00360DD2"/>
    <w:rsid w:val="003651A2"/>
    <w:rsid w:val="00365262"/>
    <w:rsid w:val="00366B07"/>
    <w:rsid w:val="00370C65"/>
    <w:rsid w:val="0037364E"/>
    <w:rsid w:val="00377390"/>
    <w:rsid w:val="0037767D"/>
    <w:rsid w:val="00381DAF"/>
    <w:rsid w:val="0039331A"/>
    <w:rsid w:val="00393B5C"/>
    <w:rsid w:val="00394119"/>
    <w:rsid w:val="00394330"/>
    <w:rsid w:val="00394984"/>
    <w:rsid w:val="00397B0A"/>
    <w:rsid w:val="00397F7E"/>
    <w:rsid w:val="003A1395"/>
    <w:rsid w:val="003A302B"/>
    <w:rsid w:val="003A4204"/>
    <w:rsid w:val="003A4B81"/>
    <w:rsid w:val="003A4E39"/>
    <w:rsid w:val="003A4F55"/>
    <w:rsid w:val="003B1439"/>
    <w:rsid w:val="003B3C79"/>
    <w:rsid w:val="003B4977"/>
    <w:rsid w:val="003B4E0A"/>
    <w:rsid w:val="003C1517"/>
    <w:rsid w:val="003C245C"/>
    <w:rsid w:val="003C41D5"/>
    <w:rsid w:val="003C4441"/>
    <w:rsid w:val="003C46E6"/>
    <w:rsid w:val="003C5CC2"/>
    <w:rsid w:val="003C5CEF"/>
    <w:rsid w:val="003C6620"/>
    <w:rsid w:val="003C69A2"/>
    <w:rsid w:val="003D1031"/>
    <w:rsid w:val="003D14AC"/>
    <w:rsid w:val="003D29ED"/>
    <w:rsid w:val="003D4368"/>
    <w:rsid w:val="003D7472"/>
    <w:rsid w:val="003D77C1"/>
    <w:rsid w:val="003D7A9A"/>
    <w:rsid w:val="003D7DE3"/>
    <w:rsid w:val="003D7F04"/>
    <w:rsid w:val="003D7FF5"/>
    <w:rsid w:val="003E0E8F"/>
    <w:rsid w:val="003E3618"/>
    <w:rsid w:val="003E4D6F"/>
    <w:rsid w:val="003E791C"/>
    <w:rsid w:val="003F2676"/>
    <w:rsid w:val="003F28B6"/>
    <w:rsid w:val="003F4FBB"/>
    <w:rsid w:val="003F560E"/>
    <w:rsid w:val="003F6367"/>
    <w:rsid w:val="00403267"/>
    <w:rsid w:val="00403C3B"/>
    <w:rsid w:val="0040448A"/>
    <w:rsid w:val="00405035"/>
    <w:rsid w:val="00406AA6"/>
    <w:rsid w:val="00412319"/>
    <w:rsid w:val="00413C32"/>
    <w:rsid w:val="004142B6"/>
    <w:rsid w:val="0041487B"/>
    <w:rsid w:val="00414FA5"/>
    <w:rsid w:val="00422742"/>
    <w:rsid w:val="00423404"/>
    <w:rsid w:val="00424AC2"/>
    <w:rsid w:val="004266CA"/>
    <w:rsid w:val="004268A8"/>
    <w:rsid w:val="00427063"/>
    <w:rsid w:val="004300B8"/>
    <w:rsid w:val="004304A6"/>
    <w:rsid w:val="00432130"/>
    <w:rsid w:val="004347D2"/>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715A3"/>
    <w:rsid w:val="00471FA0"/>
    <w:rsid w:val="00473658"/>
    <w:rsid w:val="0048142B"/>
    <w:rsid w:val="00482A97"/>
    <w:rsid w:val="00483D25"/>
    <w:rsid w:val="00490F13"/>
    <w:rsid w:val="00491173"/>
    <w:rsid w:val="00492CD9"/>
    <w:rsid w:val="00495F8C"/>
    <w:rsid w:val="00496ABE"/>
    <w:rsid w:val="004A42AF"/>
    <w:rsid w:val="004A42C7"/>
    <w:rsid w:val="004A7B67"/>
    <w:rsid w:val="004B0969"/>
    <w:rsid w:val="004B227C"/>
    <w:rsid w:val="004B239D"/>
    <w:rsid w:val="004B2613"/>
    <w:rsid w:val="004B2AA1"/>
    <w:rsid w:val="004B5385"/>
    <w:rsid w:val="004B6F55"/>
    <w:rsid w:val="004C0DFF"/>
    <w:rsid w:val="004C3122"/>
    <w:rsid w:val="004C4931"/>
    <w:rsid w:val="004C6214"/>
    <w:rsid w:val="004C788E"/>
    <w:rsid w:val="004D224D"/>
    <w:rsid w:val="004D62B2"/>
    <w:rsid w:val="004D6EFF"/>
    <w:rsid w:val="004D7556"/>
    <w:rsid w:val="004E0B8E"/>
    <w:rsid w:val="004E2D9E"/>
    <w:rsid w:val="004E3EA9"/>
    <w:rsid w:val="004E5C65"/>
    <w:rsid w:val="004F0983"/>
    <w:rsid w:val="004F1EED"/>
    <w:rsid w:val="005022F6"/>
    <w:rsid w:val="00506F70"/>
    <w:rsid w:val="00507AC7"/>
    <w:rsid w:val="0051028B"/>
    <w:rsid w:val="0051105E"/>
    <w:rsid w:val="0051105F"/>
    <w:rsid w:val="0051284C"/>
    <w:rsid w:val="0051609F"/>
    <w:rsid w:val="00516655"/>
    <w:rsid w:val="00520D00"/>
    <w:rsid w:val="005232CC"/>
    <w:rsid w:val="00525360"/>
    <w:rsid w:val="00527F4B"/>
    <w:rsid w:val="0053016B"/>
    <w:rsid w:val="005335A6"/>
    <w:rsid w:val="00535812"/>
    <w:rsid w:val="0053645C"/>
    <w:rsid w:val="00542C5E"/>
    <w:rsid w:val="00543416"/>
    <w:rsid w:val="00547661"/>
    <w:rsid w:val="00547BCD"/>
    <w:rsid w:val="00547F3E"/>
    <w:rsid w:val="005516C2"/>
    <w:rsid w:val="00552610"/>
    <w:rsid w:val="005567B3"/>
    <w:rsid w:val="005603BA"/>
    <w:rsid w:val="00561515"/>
    <w:rsid w:val="00564CF1"/>
    <w:rsid w:val="005679DF"/>
    <w:rsid w:val="00567A48"/>
    <w:rsid w:val="00572980"/>
    <w:rsid w:val="00573947"/>
    <w:rsid w:val="00576D32"/>
    <w:rsid w:val="005773BE"/>
    <w:rsid w:val="005773C7"/>
    <w:rsid w:val="00580FEB"/>
    <w:rsid w:val="00582752"/>
    <w:rsid w:val="00584138"/>
    <w:rsid w:val="005860C2"/>
    <w:rsid w:val="005864F5"/>
    <w:rsid w:val="0058680C"/>
    <w:rsid w:val="0058771F"/>
    <w:rsid w:val="005878C0"/>
    <w:rsid w:val="005924EB"/>
    <w:rsid w:val="00592D12"/>
    <w:rsid w:val="005945BB"/>
    <w:rsid w:val="0059486E"/>
    <w:rsid w:val="00596945"/>
    <w:rsid w:val="005A136E"/>
    <w:rsid w:val="005A1B00"/>
    <w:rsid w:val="005A6507"/>
    <w:rsid w:val="005A72DD"/>
    <w:rsid w:val="005B075A"/>
    <w:rsid w:val="005B50B1"/>
    <w:rsid w:val="005C08F3"/>
    <w:rsid w:val="005C1087"/>
    <w:rsid w:val="005C5EB5"/>
    <w:rsid w:val="005C6831"/>
    <w:rsid w:val="005D22F4"/>
    <w:rsid w:val="005D42EB"/>
    <w:rsid w:val="005D4F20"/>
    <w:rsid w:val="005E1319"/>
    <w:rsid w:val="005F0501"/>
    <w:rsid w:val="005F27D5"/>
    <w:rsid w:val="005F4050"/>
    <w:rsid w:val="005F4B3C"/>
    <w:rsid w:val="005F4E4D"/>
    <w:rsid w:val="005F6992"/>
    <w:rsid w:val="005F6DE0"/>
    <w:rsid w:val="00600D7A"/>
    <w:rsid w:val="00602D79"/>
    <w:rsid w:val="00602E73"/>
    <w:rsid w:val="0061017F"/>
    <w:rsid w:val="0061783F"/>
    <w:rsid w:val="00622D9C"/>
    <w:rsid w:val="00623201"/>
    <w:rsid w:val="00623DFC"/>
    <w:rsid w:val="00630DA0"/>
    <w:rsid w:val="006310FD"/>
    <w:rsid w:val="006333E0"/>
    <w:rsid w:val="00633DFD"/>
    <w:rsid w:val="00635FE6"/>
    <w:rsid w:val="006419B7"/>
    <w:rsid w:val="006426BC"/>
    <w:rsid w:val="006444E2"/>
    <w:rsid w:val="0064481D"/>
    <w:rsid w:val="006455D6"/>
    <w:rsid w:val="0064591E"/>
    <w:rsid w:val="00645F20"/>
    <w:rsid w:val="00655073"/>
    <w:rsid w:val="00655AD1"/>
    <w:rsid w:val="0065603C"/>
    <w:rsid w:val="00657134"/>
    <w:rsid w:val="00657267"/>
    <w:rsid w:val="0066244D"/>
    <w:rsid w:val="00662609"/>
    <w:rsid w:val="006627D4"/>
    <w:rsid w:val="006628D1"/>
    <w:rsid w:val="0066333F"/>
    <w:rsid w:val="00670229"/>
    <w:rsid w:val="00671EAC"/>
    <w:rsid w:val="00672B51"/>
    <w:rsid w:val="006760B3"/>
    <w:rsid w:val="00677B3F"/>
    <w:rsid w:val="00682679"/>
    <w:rsid w:val="006838E5"/>
    <w:rsid w:val="00687251"/>
    <w:rsid w:val="006876DB"/>
    <w:rsid w:val="00690784"/>
    <w:rsid w:val="00693288"/>
    <w:rsid w:val="00693B16"/>
    <w:rsid w:val="00695450"/>
    <w:rsid w:val="006A00B7"/>
    <w:rsid w:val="006A0BF3"/>
    <w:rsid w:val="006A2296"/>
    <w:rsid w:val="006A5B04"/>
    <w:rsid w:val="006A7A03"/>
    <w:rsid w:val="006B10F3"/>
    <w:rsid w:val="006B4052"/>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56DF"/>
    <w:rsid w:val="006E5DCC"/>
    <w:rsid w:val="006E71C1"/>
    <w:rsid w:val="006F0F1C"/>
    <w:rsid w:val="006F1197"/>
    <w:rsid w:val="006F174A"/>
    <w:rsid w:val="006F18F2"/>
    <w:rsid w:val="006F34C2"/>
    <w:rsid w:val="00703359"/>
    <w:rsid w:val="00711B93"/>
    <w:rsid w:val="0071260F"/>
    <w:rsid w:val="00717762"/>
    <w:rsid w:val="00717BE8"/>
    <w:rsid w:val="00720C1F"/>
    <w:rsid w:val="00724B60"/>
    <w:rsid w:val="007256F9"/>
    <w:rsid w:val="00727C87"/>
    <w:rsid w:val="007337F5"/>
    <w:rsid w:val="007400C2"/>
    <w:rsid w:val="007402EC"/>
    <w:rsid w:val="007410D9"/>
    <w:rsid w:val="0074237A"/>
    <w:rsid w:val="00743B81"/>
    <w:rsid w:val="00744282"/>
    <w:rsid w:val="007451AE"/>
    <w:rsid w:val="007475F0"/>
    <w:rsid w:val="00747669"/>
    <w:rsid w:val="007478DD"/>
    <w:rsid w:val="00753C2E"/>
    <w:rsid w:val="00753D51"/>
    <w:rsid w:val="00755C49"/>
    <w:rsid w:val="00763753"/>
    <w:rsid w:val="00763E5A"/>
    <w:rsid w:val="007640B0"/>
    <w:rsid w:val="0076552B"/>
    <w:rsid w:val="00765988"/>
    <w:rsid w:val="00765E69"/>
    <w:rsid w:val="0077305B"/>
    <w:rsid w:val="00773879"/>
    <w:rsid w:val="00773BA6"/>
    <w:rsid w:val="00774B9B"/>
    <w:rsid w:val="007754CB"/>
    <w:rsid w:val="00776030"/>
    <w:rsid w:val="00776F5F"/>
    <w:rsid w:val="00780DA7"/>
    <w:rsid w:val="0079015F"/>
    <w:rsid w:val="00792F0D"/>
    <w:rsid w:val="007A00AB"/>
    <w:rsid w:val="007A15AA"/>
    <w:rsid w:val="007A527B"/>
    <w:rsid w:val="007A6C9B"/>
    <w:rsid w:val="007A7A0A"/>
    <w:rsid w:val="007B459C"/>
    <w:rsid w:val="007C129D"/>
    <w:rsid w:val="007C53A6"/>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6D31"/>
    <w:rsid w:val="008217B6"/>
    <w:rsid w:val="00825D20"/>
    <w:rsid w:val="00827012"/>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8BD"/>
    <w:rsid w:val="00894C56"/>
    <w:rsid w:val="00896B1D"/>
    <w:rsid w:val="00897F7E"/>
    <w:rsid w:val="008A177E"/>
    <w:rsid w:val="008A5DD7"/>
    <w:rsid w:val="008A7380"/>
    <w:rsid w:val="008A783F"/>
    <w:rsid w:val="008B33A8"/>
    <w:rsid w:val="008B3658"/>
    <w:rsid w:val="008B6630"/>
    <w:rsid w:val="008B66BE"/>
    <w:rsid w:val="008C0E2D"/>
    <w:rsid w:val="008C0E84"/>
    <w:rsid w:val="008C1510"/>
    <w:rsid w:val="008C291B"/>
    <w:rsid w:val="008C3A58"/>
    <w:rsid w:val="008C47B3"/>
    <w:rsid w:val="008C4B39"/>
    <w:rsid w:val="008C74D5"/>
    <w:rsid w:val="008C7919"/>
    <w:rsid w:val="008D3078"/>
    <w:rsid w:val="008D45DB"/>
    <w:rsid w:val="008D6D39"/>
    <w:rsid w:val="008E2150"/>
    <w:rsid w:val="008E3742"/>
    <w:rsid w:val="008E40E4"/>
    <w:rsid w:val="008E6F59"/>
    <w:rsid w:val="008E6FB0"/>
    <w:rsid w:val="008F1802"/>
    <w:rsid w:val="008F4DEB"/>
    <w:rsid w:val="008F6366"/>
    <w:rsid w:val="008F6F16"/>
    <w:rsid w:val="008F70AD"/>
    <w:rsid w:val="00901269"/>
    <w:rsid w:val="009013DD"/>
    <w:rsid w:val="00901DE4"/>
    <w:rsid w:val="00902042"/>
    <w:rsid w:val="009025CD"/>
    <w:rsid w:val="009064D8"/>
    <w:rsid w:val="00910917"/>
    <w:rsid w:val="009114CE"/>
    <w:rsid w:val="00917C66"/>
    <w:rsid w:val="00920052"/>
    <w:rsid w:val="009206A4"/>
    <w:rsid w:val="00920D13"/>
    <w:rsid w:val="00921172"/>
    <w:rsid w:val="00921E63"/>
    <w:rsid w:val="00924614"/>
    <w:rsid w:val="0092524B"/>
    <w:rsid w:val="0092700B"/>
    <w:rsid w:val="00927C93"/>
    <w:rsid w:val="009307AE"/>
    <w:rsid w:val="00933231"/>
    <w:rsid w:val="009371E7"/>
    <w:rsid w:val="00937797"/>
    <w:rsid w:val="0094060A"/>
    <w:rsid w:val="009444E8"/>
    <w:rsid w:val="00946C73"/>
    <w:rsid w:val="00957622"/>
    <w:rsid w:val="009579AC"/>
    <w:rsid w:val="00960353"/>
    <w:rsid w:val="00961332"/>
    <w:rsid w:val="00964089"/>
    <w:rsid w:val="00965EB7"/>
    <w:rsid w:val="00965F52"/>
    <w:rsid w:val="0096797B"/>
    <w:rsid w:val="00967E1A"/>
    <w:rsid w:val="00972159"/>
    <w:rsid w:val="00973B3D"/>
    <w:rsid w:val="00976C62"/>
    <w:rsid w:val="00976E0C"/>
    <w:rsid w:val="00977E2D"/>
    <w:rsid w:val="009816BB"/>
    <w:rsid w:val="009847F0"/>
    <w:rsid w:val="0098551C"/>
    <w:rsid w:val="00990AC4"/>
    <w:rsid w:val="00991440"/>
    <w:rsid w:val="00991642"/>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1565"/>
    <w:rsid w:val="009D221B"/>
    <w:rsid w:val="009D26CD"/>
    <w:rsid w:val="009D28BF"/>
    <w:rsid w:val="009D2E0D"/>
    <w:rsid w:val="009D4B2C"/>
    <w:rsid w:val="009D4F8A"/>
    <w:rsid w:val="009D4FDF"/>
    <w:rsid w:val="009D60F2"/>
    <w:rsid w:val="009E0DD6"/>
    <w:rsid w:val="009E4EC9"/>
    <w:rsid w:val="009E6049"/>
    <w:rsid w:val="009F10AD"/>
    <w:rsid w:val="009F1BAF"/>
    <w:rsid w:val="009F6D9B"/>
    <w:rsid w:val="009F7BA2"/>
    <w:rsid w:val="00A00516"/>
    <w:rsid w:val="00A00CE2"/>
    <w:rsid w:val="00A03C5A"/>
    <w:rsid w:val="00A04564"/>
    <w:rsid w:val="00A04C76"/>
    <w:rsid w:val="00A054F5"/>
    <w:rsid w:val="00A07D85"/>
    <w:rsid w:val="00A10090"/>
    <w:rsid w:val="00A107AD"/>
    <w:rsid w:val="00A13EF3"/>
    <w:rsid w:val="00A17EAA"/>
    <w:rsid w:val="00A202C8"/>
    <w:rsid w:val="00A22A74"/>
    <w:rsid w:val="00A2511A"/>
    <w:rsid w:val="00A26CC1"/>
    <w:rsid w:val="00A2715E"/>
    <w:rsid w:val="00A27932"/>
    <w:rsid w:val="00A325FC"/>
    <w:rsid w:val="00A33B5D"/>
    <w:rsid w:val="00A34CAB"/>
    <w:rsid w:val="00A411F6"/>
    <w:rsid w:val="00A43A3F"/>
    <w:rsid w:val="00A44213"/>
    <w:rsid w:val="00A46938"/>
    <w:rsid w:val="00A51261"/>
    <w:rsid w:val="00A5402A"/>
    <w:rsid w:val="00A630CA"/>
    <w:rsid w:val="00A67B8C"/>
    <w:rsid w:val="00A72B35"/>
    <w:rsid w:val="00A73A46"/>
    <w:rsid w:val="00A7671A"/>
    <w:rsid w:val="00A77A31"/>
    <w:rsid w:val="00A77AB1"/>
    <w:rsid w:val="00A8056B"/>
    <w:rsid w:val="00A80859"/>
    <w:rsid w:val="00A81187"/>
    <w:rsid w:val="00A816B4"/>
    <w:rsid w:val="00A82E66"/>
    <w:rsid w:val="00A83714"/>
    <w:rsid w:val="00A8755B"/>
    <w:rsid w:val="00A90430"/>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B7D13"/>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358F"/>
    <w:rsid w:val="00AE57A5"/>
    <w:rsid w:val="00AE5D00"/>
    <w:rsid w:val="00AE7345"/>
    <w:rsid w:val="00AF1639"/>
    <w:rsid w:val="00AF3AEF"/>
    <w:rsid w:val="00AF4DC3"/>
    <w:rsid w:val="00AF5730"/>
    <w:rsid w:val="00B01D45"/>
    <w:rsid w:val="00B029F6"/>
    <w:rsid w:val="00B02CFC"/>
    <w:rsid w:val="00B03206"/>
    <w:rsid w:val="00B03C6A"/>
    <w:rsid w:val="00B064B9"/>
    <w:rsid w:val="00B065D7"/>
    <w:rsid w:val="00B07CC2"/>
    <w:rsid w:val="00B11C1B"/>
    <w:rsid w:val="00B1269F"/>
    <w:rsid w:val="00B1288A"/>
    <w:rsid w:val="00B144CB"/>
    <w:rsid w:val="00B14B26"/>
    <w:rsid w:val="00B15E36"/>
    <w:rsid w:val="00B20724"/>
    <w:rsid w:val="00B20809"/>
    <w:rsid w:val="00B21C67"/>
    <w:rsid w:val="00B234F4"/>
    <w:rsid w:val="00B25DBD"/>
    <w:rsid w:val="00B30B0B"/>
    <w:rsid w:val="00B31C7B"/>
    <w:rsid w:val="00B31FDC"/>
    <w:rsid w:val="00B32D77"/>
    <w:rsid w:val="00B33416"/>
    <w:rsid w:val="00B36881"/>
    <w:rsid w:val="00B37E3E"/>
    <w:rsid w:val="00B37E3F"/>
    <w:rsid w:val="00B42575"/>
    <w:rsid w:val="00B43A0F"/>
    <w:rsid w:val="00B43E14"/>
    <w:rsid w:val="00B45364"/>
    <w:rsid w:val="00B477F4"/>
    <w:rsid w:val="00B5329A"/>
    <w:rsid w:val="00B54EB4"/>
    <w:rsid w:val="00B553BF"/>
    <w:rsid w:val="00B60199"/>
    <w:rsid w:val="00B60E45"/>
    <w:rsid w:val="00B6129F"/>
    <w:rsid w:val="00B615D5"/>
    <w:rsid w:val="00B62B89"/>
    <w:rsid w:val="00B62D32"/>
    <w:rsid w:val="00B63B2D"/>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90103"/>
    <w:rsid w:val="00B905F9"/>
    <w:rsid w:val="00B90E5A"/>
    <w:rsid w:val="00B92A89"/>
    <w:rsid w:val="00B92F9D"/>
    <w:rsid w:val="00BA0692"/>
    <w:rsid w:val="00BA57C5"/>
    <w:rsid w:val="00BA6DBA"/>
    <w:rsid w:val="00BA75E4"/>
    <w:rsid w:val="00BB02F9"/>
    <w:rsid w:val="00BB0542"/>
    <w:rsid w:val="00BB1E00"/>
    <w:rsid w:val="00BB5236"/>
    <w:rsid w:val="00BB61C0"/>
    <w:rsid w:val="00BB6D9D"/>
    <w:rsid w:val="00BB6E0A"/>
    <w:rsid w:val="00BC001C"/>
    <w:rsid w:val="00BC2AE0"/>
    <w:rsid w:val="00BC4491"/>
    <w:rsid w:val="00BC6A23"/>
    <w:rsid w:val="00BD019D"/>
    <w:rsid w:val="00BD074D"/>
    <w:rsid w:val="00BD1B0D"/>
    <w:rsid w:val="00BD2D70"/>
    <w:rsid w:val="00BD3339"/>
    <w:rsid w:val="00BD4154"/>
    <w:rsid w:val="00BD570B"/>
    <w:rsid w:val="00BD637D"/>
    <w:rsid w:val="00BD6EEB"/>
    <w:rsid w:val="00BD739A"/>
    <w:rsid w:val="00BE0234"/>
    <w:rsid w:val="00BE0DF3"/>
    <w:rsid w:val="00BE1300"/>
    <w:rsid w:val="00BE79A8"/>
    <w:rsid w:val="00BE7BC6"/>
    <w:rsid w:val="00BF0583"/>
    <w:rsid w:val="00BF0C9A"/>
    <w:rsid w:val="00BF0F46"/>
    <w:rsid w:val="00BF2B27"/>
    <w:rsid w:val="00BF2CB7"/>
    <w:rsid w:val="00BF6C44"/>
    <w:rsid w:val="00BF7802"/>
    <w:rsid w:val="00C0427B"/>
    <w:rsid w:val="00C05A03"/>
    <w:rsid w:val="00C06E64"/>
    <w:rsid w:val="00C07497"/>
    <w:rsid w:val="00C15F3C"/>
    <w:rsid w:val="00C16EBD"/>
    <w:rsid w:val="00C177A9"/>
    <w:rsid w:val="00C17B45"/>
    <w:rsid w:val="00C219DC"/>
    <w:rsid w:val="00C22041"/>
    <w:rsid w:val="00C222BF"/>
    <w:rsid w:val="00C25955"/>
    <w:rsid w:val="00C2745D"/>
    <w:rsid w:val="00C274EF"/>
    <w:rsid w:val="00C3076B"/>
    <w:rsid w:val="00C31008"/>
    <w:rsid w:val="00C31E95"/>
    <w:rsid w:val="00C376B7"/>
    <w:rsid w:val="00C40E3A"/>
    <w:rsid w:val="00C41FD8"/>
    <w:rsid w:val="00C44F84"/>
    <w:rsid w:val="00C47D5A"/>
    <w:rsid w:val="00C50642"/>
    <w:rsid w:val="00C51B7B"/>
    <w:rsid w:val="00C55FEB"/>
    <w:rsid w:val="00C60559"/>
    <w:rsid w:val="00C60A90"/>
    <w:rsid w:val="00C652EC"/>
    <w:rsid w:val="00C65436"/>
    <w:rsid w:val="00C65CBE"/>
    <w:rsid w:val="00C67CD8"/>
    <w:rsid w:val="00C7100B"/>
    <w:rsid w:val="00C7281C"/>
    <w:rsid w:val="00C74890"/>
    <w:rsid w:val="00C76677"/>
    <w:rsid w:val="00C767D1"/>
    <w:rsid w:val="00C80B33"/>
    <w:rsid w:val="00C833E9"/>
    <w:rsid w:val="00C84B2A"/>
    <w:rsid w:val="00C86D42"/>
    <w:rsid w:val="00C90F12"/>
    <w:rsid w:val="00C95584"/>
    <w:rsid w:val="00C9796B"/>
    <w:rsid w:val="00C97D1C"/>
    <w:rsid w:val="00CA415A"/>
    <w:rsid w:val="00CA5324"/>
    <w:rsid w:val="00CB038A"/>
    <w:rsid w:val="00CB1281"/>
    <w:rsid w:val="00CB4941"/>
    <w:rsid w:val="00CB4D0D"/>
    <w:rsid w:val="00CB70C3"/>
    <w:rsid w:val="00CC18D3"/>
    <w:rsid w:val="00CC246F"/>
    <w:rsid w:val="00CC31C7"/>
    <w:rsid w:val="00CC3B03"/>
    <w:rsid w:val="00CC523C"/>
    <w:rsid w:val="00CC5B41"/>
    <w:rsid w:val="00CC5B80"/>
    <w:rsid w:val="00CC657D"/>
    <w:rsid w:val="00CC7F79"/>
    <w:rsid w:val="00CD0FCE"/>
    <w:rsid w:val="00CD227A"/>
    <w:rsid w:val="00CD289B"/>
    <w:rsid w:val="00CD305E"/>
    <w:rsid w:val="00CD516B"/>
    <w:rsid w:val="00CD7E04"/>
    <w:rsid w:val="00CE04C9"/>
    <w:rsid w:val="00CE0821"/>
    <w:rsid w:val="00CE1343"/>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7E45"/>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487"/>
    <w:rsid w:val="00DA7BBF"/>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DF5584"/>
    <w:rsid w:val="00E0069A"/>
    <w:rsid w:val="00E00BE9"/>
    <w:rsid w:val="00E00DDF"/>
    <w:rsid w:val="00E0197E"/>
    <w:rsid w:val="00E03135"/>
    <w:rsid w:val="00E12309"/>
    <w:rsid w:val="00E12ED0"/>
    <w:rsid w:val="00E13423"/>
    <w:rsid w:val="00E13D36"/>
    <w:rsid w:val="00E13E16"/>
    <w:rsid w:val="00E1600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47DA2"/>
    <w:rsid w:val="00E50782"/>
    <w:rsid w:val="00E512AC"/>
    <w:rsid w:val="00E54252"/>
    <w:rsid w:val="00E577FF"/>
    <w:rsid w:val="00E6522D"/>
    <w:rsid w:val="00E701A4"/>
    <w:rsid w:val="00E74C09"/>
    <w:rsid w:val="00E77EFA"/>
    <w:rsid w:val="00E808DD"/>
    <w:rsid w:val="00E82BC5"/>
    <w:rsid w:val="00E84EFC"/>
    <w:rsid w:val="00E85B8A"/>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4801"/>
    <w:rsid w:val="00EC49A0"/>
    <w:rsid w:val="00EC6478"/>
    <w:rsid w:val="00ED07EC"/>
    <w:rsid w:val="00ED0C38"/>
    <w:rsid w:val="00ED3D93"/>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725"/>
    <w:rsid w:val="00F13B89"/>
    <w:rsid w:val="00F14E22"/>
    <w:rsid w:val="00F1729D"/>
    <w:rsid w:val="00F217D7"/>
    <w:rsid w:val="00F22165"/>
    <w:rsid w:val="00F27758"/>
    <w:rsid w:val="00F27DBD"/>
    <w:rsid w:val="00F31053"/>
    <w:rsid w:val="00F31B61"/>
    <w:rsid w:val="00F33117"/>
    <w:rsid w:val="00F3314A"/>
    <w:rsid w:val="00F349B3"/>
    <w:rsid w:val="00F359B9"/>
    <w:rsid w:val="00F366AB"/>
    <w:rsid w:val="00F37518"/>
    <w:rsid w:val="00F418C4"/>
    <w:rsid w:val="00F468EF"/>
    <w:rsid w:val="00F4739B"/>
    <w:rsid w:val="00F62F98"/>
    <w:rsid w:val="00F6356F"/>
    <w:rsid w:val="00F65E44"/>
    <w:rsid w:val="00F70665"/>
    <w:rsid w:val="00F70731"/>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57F9"/>
    <w:rsid w:val="00F960FE"/>
    <w:rsid w:val="00F97183"/>
    <w:rsid w:val="00FA0D54"/>
    <w:rsid w:val="00FA2D17"/>
    <w:rsid w:val="00FA372A"/>
    <w:rsid w:val="00FB0135"/>
    <w:rsid w:val="00FB032F"/>
    <w:rsid w:val="00FB35CC"/>
    <w:rsid w:val="00FB4CBB"/>
    <w:rsid w:val="00FB5A45"/>
    <w:rsid w:val="00FB74A9"/>
    <w:rsid w:val="00FC111C"/>
    <w:rsid w:val="00FC2FEF"/>
    <w:rsid w:val="00FC36B1"/>
    <w:rsid w:val="00FC3718"/>
    <w:rsid w:val="00FC39D6"/>
    <w:rsid w:val="00FC53F9"/>
    <w:rsid w:val="00FC72CF"/>
    <w:rsid w:val="00FC78E0"/>
    <w:rsid w:val="00FD21F1"/>
    <w:rsid w:val="00FD3C3C"/>
    <w:rsid w:val="00FD5FB5"/>
    <w:rsid w:val="00FE0584"/>
    <w:rsid w:val="00FE0B43"/>
    <w:rsid w:val="00FE0E22"/>
    <w:rsid w:val="00FE1C64"/>
    <w:rsid w:val="00FE45E2"/>
    <w:rsid w:val="00FE7CDB"/>
    <w:rsid w:val="00FF35A5"/>
    <w:rsid w:val="00FF3BC7"/>
    <w:rsid w:val="00FF3E8F"/>
    <w:rsid w:val="00FF5385"/>
    <w:rsid w:val="00FF60D1"/>
    <w:rsid w:val="00FF6711"/>
    <w:rsid w:val="00FF6BE4"/>
    <w:rsid w:val="00FF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D"/>
    <w:pPr>
      <w:spacing w:after="160"/>
      <w:jc w:val="left"/>
    </w:pPr>
    <w:rPr>
      <w:rFonts w:ascii="Calibri" w:eastAsia="Calibri" w:hAnsi="Calibri" w:cs="Times New Roman"/>
      <w:sz w:val="22"/>
    </w:rPr>
  </w:style>
  <w:style w:type="paragraph" w:styleId="Heading2">
    <w:name w:val="heading 2"/>
    <w:basedOn w:val="Normal"/>
    <w:next w:val="BodyText"/>
    <w:link w:val="Heading2Char"/>
    <w:qFormat/>
    <w:rsid w:val="00A17EAA"/>
    <w:pPr>
      <w:keepNext/>
      <w:keepLines/>
      <w:tabs>
        <w:tab w:val="num" w:pos="643"/>
      </w:tabs>
      <w:suppressAutoHyphens/>
      <w:spacing w:before="200" w:after="0" w:line="276" w:lineRule="auto"/>
      <w:ind w:left="643" w:hanging="360"/>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semiHidden/>
    <w:unhideWhenUsed/>
    <w:rsid w:val="00A17EAA"/>
    <w:pPr>
      <w:spacing w:after="120"/>
    </w:pPr>
  </w:style>
  <w:style w:type="character" w:customStyle="1" w:styleId="BodyTextChar">
    <w:name w:val="Body Text Char"/>
    <w:basedOn w:val="DefaultParagraphFont"/>
    <w:link w:val="BodyText"/>
    <w:uiPriority w:val="99"/>
    <w:semiHidden/>
    <w:rsid w:val="00A17EAA"/>
    <w:rPr>
      <w:rFonts w:ascii="Calibri" w:eastAsia="Calibri" w:hAnsi="Calibri" w:cs="Times New Roman"/>
      <w:sz w:val="22"/>
    </w:rPr>
  </w:style>
  <w:style w:type="paragraph" w:styleId="ListParagraph">
    <w:name w:val="List Paragraph"/>
    <w:aliases w:val="Forth level,Citation List,본문(내용),List Paragraph (numbered (a)),# List Paragraph,Akapit z listą BS,Outlines a.b.c.,List_Paragraph,Multilevel para_II,Akapit z lista BS,body 2,List Paragraph11,Normal bullet 2,7 List Paragraph,6 List Paragrap"/>
    <w:basedOn w:val="Normal"/>
    <w:link w:val="ListParagraphChar"/>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List Paragraph Char,Akapit z listą BS Char,Outlines a.b.c. Char,List_Paragraph Char,Multilevel para_II Char,Akapit z lista BS Char,body 2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Standard">
    <w:name w:val="Standard"/>
    <w:rsid w:val="001F041D"/>
    <w:pPr>
      <w:widowControl w:val="0"/>
      <w:suppressAutoHyphens/>
      <w:spacing w:after="160" w:line="256" w:lineRule="auto"/>
      <w:jc w:val="left"/>
      <w:textAlignment w:val="baseline"/>
    </w:pPr>
    <w:rPr>
      <w:rFonts w:ascii="Calibri" w:eastAsia="Lucida Sans Unicode" w:hAnsi="Calibri" w:cs="Tahoma"/>
      <w:color w:val="000000"/>
      <w:kern w:val="1"/>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A64F-171C-4EBF-A2BA-7EEB58D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7</Pages>
  <Words>2280</Words>
  <Characters>13000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achizitii5</cp:lastModifiedBy>
  <cp:revision>60</cp:revision>
  <cp:lastPrinted>2022-10-06T08:02:00Z</cp:lastPrinted>
  <dcterms:created xsi:type="dcterms:W3CDTF">2019-07-26T08:16:00Z</dcterms:created>
  <dcterms:modified xsi:type="dcterms:W3CDTF">2022-10-12T11:40:00Z</dcterms:modified>
</cp:coreProperties>
</file>