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74" w:type="dxa"/>
        <w:tblInd w:w="-108" w:type="dxa"/>
        <w:tblLayout w:type="fixed"/>
        <w:tblCellMar>
          <w:left w:w="10" w:type="dxa"/>
          <w:right w:w="10" w:type="dxa"/>
        </w:tblCellMar>
        <w:tblLook w:val="0000" w:firstRow="0" w:lastRow="0" w:firstColumn="0" w:lastColumn="0" w:noHBand="0" w:noVBand="0"/>
      </w:tblPr>
      <w:tblGrid>
        <w:gridCol w:w="826"/>
        <w:gridCol w:w="11885"/>
        <w:gridCol w:w="1863"/>
      </w:tblGrid>
      <w:tr w:rsidR="0044607D" w14:paraId="6BF47FB2" w14:textId="77777777">
        <w:tblPrEx>
          <w:tblCellMar>
            <w:top w:w="0" w:type="dxa"/>
            <w:bottom w:w="0" w:type="dxa"/>
          </w:tblCellMar>
        </w:tblPrEx>
        <w:trPr>
          <w:trHeight w:val="584"/>
        </w:trPr>
        <w:tc>
          <w:tcPr>
            <w:tcW w:w="826" w:type="dxa"/>
            <w:tcMar>
              <w:top w:w="0" w:type="dxa"/>
              <w:left w:w="108" w:type="dxa"/>
              <w:bottom w:w="0" w:type="dxa"/>
              <w:right w:w="108" w:type="dxa"/>
            </w:tcMar>
            <w:vAlign w:val="center"/>
          </w:tcPr>
          <w:p w14:paraId="7A7E4CC5" w14:textId="77777777" w:rsidR="0044607D" w:rsidRDefault="0044607D">
            <w:pPr>
              <w:pStyle w:val="Standard"/>
              <w:jc w:val="center"/>
            </w:pPr>
          </w:p>
        </w:tc>
        <w:tc>
          <w:tcPr>
            <w:tcW w:w="13748" w:type="dxa"/>
            <w:gridSpan w:val="2"/>
            <w:tcMar>
              <w:top w:w="0" w:type="dxa"/>
              <w:left w:w="108" w:type="dxa"/>
              <w:bottom w:w="0" w:type="dxa"/>
              <w:right w:w="108" w:type="dxa"/>
            </w:tcMar>
            <w:vAlign w:val="center"/>
          </w:tcPr>
          <w:p w14:paraId="5A541AB9" w14:textId="77777777" w:rsidR="0044607D" w:rsidRDefault="0044607D">
            <w:pPr>
              <w:pStyle w:val="Standard"/>
              <w:ind w:left="993" w:hanging="993"/>
              <w:jc w:val="right"/>
            </w:pPr>
          </w:p>
          <w:p w14:paraId="67922078" w14:textId="77777777" w:rsidR="0044607D" w:rsidRDefault="00A56F37">
            <w:pPr>
              <w:pStyle w:val="Standard"/>
              <w:ind w:left="993" w:hanging="993"/>
              <w:jc w:val="both"/>
            </w:pPr>
            <w:r>
              <w:rPr>
                <w:b/>
                <w:bCs/>
                <w:sz w:val="28"/>
                <w:szCs w:val="28"/>
                <w:lang w:val="ro-RO"/>
              </w:rPr>
              <w:t xml:space="preserve">_Alte taxe locale                                                                                                                                          </w:t>
            </w:r>
            <w:r>
              <w:rPr>
                <w:b/>
                <w:bCs/>
                <w:lang w:val="ro-RO"/>
              </w:rPr>
              <w:t>Anexa nr.2 la HCL__</w:t>
            </w:r>
          </w:p>
        </w:tc>
      </w:tr>
      <w:tr w:rsidR="0044607D" w14:paraId="65E182C3" w14:textId="77777777">
        <w:tblPrEx>
          <w:tblCellMar>
            <w:top w:w="0" w:type="dxa"/>
            <w:bottom w:w="0" w:type="dxa"/>
          </w:tblCellMar>
        </w:tblPrEx>
        <w:trPr>
          <w:trHeight w:val="584"/>
        </w:trPr>
        <w:tc>
          <w:tcPr>
            <w:tcW w:w="826" w:type="dxa"/>
            <w:tcMar>
              <w:top w:w="0" w:type="dxa"/>
              <w:left w:w="108" w:type="dxa"/>
              <w:bottom w:w="0" w:type="dxa"/>
              <w:right w:w="108" w:type="dxa"/>
            </w:tcMar>
            <w:vAlign w:val="center"/>
          </w:tcPr>
          <w:p w14:paraId="1DD3C348" w14:textId="77777777" w:rsidR="0044607D" w:rsidRDefault="00A56F37">
            <w:pPr>
              <w:pStyle w:val="Standard"/>
              <w:jc w:val="center"/>
            </w:pPr>
            <w:r>
              <w:rPr>
                <w:b/>
                <w:sz w:val="28"/>
                <w:szCs w:val="28"/>
                <w:lang w:val="ro-RO"/>
              </w:rPr>
              <w:t>Nr. crt.</w:t>
            </w:r>
          </w:p>
        </w:tc>
        <w:tc>
          <w:tcPr>
            <w:tcW w:w="11885" w:type="dxa"/>
            <w:tcMar>
              <w:top w:w="0" w:type="dxa"/>
              <w:left w:w="108" w:type="dxa"/>
              <w:bottom w:w="0" w:type="dxa"/>
              <w:right w:w="108" w:type="dxa"/>
            </w:tcMar>
            <w:vAlign w:val="center"/>
          </w:tcPr>
          <w:p w14:paraId="5FF75F1F" w14:textId="77777777" w:rsidR="0044607D" w:rsidRDefault="00A56F37">
            <w:pPr>
              <w:pStyle w:val="Standard"/>
              <w:ind w:hanging="18"/>
              <w:jc w:val="center"/>
            </w:pPr>
            <w:r>
              <w:rPr>
                <w:b/>
                <w:bCs/>
                <w:sz w:val="28"/>
                <w:szCs w:val="28"/>
                <w:lang w:val="ro-RO"/>
              </w:rPr>
              <w:t>Denumirea şi cuantumul taxei</w:t>
            </w:r>
          </w:p>
        </w:tc>
        <w:tc>
          <w:tcPr>
            <w:tcW w:w="1863" w:type="dxa"/>
            <w:tcMar>
              <w:top w:w="0" w:type="dxa"/>
              <w:left w:w="108" w:type="dxa"/>
              <w:bottom w:w="0" w:type="dxa"/>
              <w:right w:w="108" w:type="dxa"/>
            </w:tcMar>
            <w:vAlign w:val="center"/>
          </w:tcPr>
          <w:p w14:paraId="30090A6B" w14:textId="77777777" w:rsidR="0044607D" w:rsidRDefault="00A56F37">
            <w:pPr>
              <w:pStyle w:val="Standard"/>
              <w:ind w:hanging="18"/>
              <w:jc w:val="center"/>
            </w:pPr>
            <w:r>
              <w:rPr>
                <w:b/>
                <w:bCs/>
                <w:sz w:val="28"/>
                <w:szCs w:val="28"/>
                <w:lang w:val="ro-RO"/>
              </w:rPr>
              <w:t>Direcţia/Serviciul care o adminstrează</w:t>
            </w:r>
          </w:p>
        </w:tc>
      </w:tr>
      <w:tr w:rsidR="0044607D" w14:paraId="3DA4FCAD" w14:textId="77777777">
        <w:tblPrEx>
          <w:tblCellMar>
            <w:top w:w="0" w:type="dxa"/>
            <w:bottom w:w="0" w:type="dxa"/>
          </w:tblCellMar>
        </w:tblPrEx>
        <w:trPr>
          <w:trHeight w:val="3360"/>
        </w:trPr>
        <w:tc>
          <w:tcPr>
            <w:tcW w:w="826" w:type="dxa"/>
            <w:tcMar>
              <w:top w:w="0" w:type="dxa"/>
              <w:left w:w="108" w:type="dxa"/>
              <w:bottom w:w="0" w:type="dxa"/>
              <w:right w:w="108" w:type="dxa"/>
            </w:tcMar>
          </w:tcPr>
          <w:p w14:paraId="17624F28" w14:textId="77777777" w:rsidR="0044607D" w:rsidRDefault="00A56F37">
            <w:pPr>
              <w:pStyle w:val="ListParagraph"/>
              <w:tabs>
                <w:tab w:val="left" w:pos="342"/>
              </w:tabs>
              <w:ind w:left="0"/>
              <w:jc w:val="center"/>
            </w:pPr>
            <w:r>
              <w:rPr>
                <w:b/>
                <w:sz w:val="28"/>
                <w:szCs w:val="28"/>
                <w:lang w:val="ro-RO"/>
              </w:rPr>
              <w:t>1.</w:t>
            </w:r>
          </w:p>
        </w:tc>
        <w:tc>
          <w:tcPr>
            <w:tcW w:w="11885" w:type="dxa"/>
            <w:shd w:val="clear" w:color="auto" w:fill="auto"/>
            <w:tcMar>
              <w:top w:w="0" w:type="dxa"/>
              <w:left w:w="108" w:type="dxa"/>
              <w:bottom w:w="0" w:type="dxa"/>
              <w:right w:w="108" w:type="dxa"/>
            </w:tcMar>
          </w:tcPr>
          <w:p w14:paraId="31835C9E" w14:textId="77777777" w:rsidR="0044607D" w:rsidRDefault="00A56F37">
            <w:pPr>
              <w:pStyle w:val="ListParagraph"/>
              <w:tabs>
                <w:tab w:val="left" w:pos="342"/>
              </w:tabs>
              <w:ind w:left="0" w:hanging="18"/>
            </w:pPr>
            <w:r>
              <w:rPr>
                <w:sz w:val="28"/>
                <w:szCs w:val="28"/>
                <w:lang w:val="ro-RO"/>
              </w:rPr>
              <w:t xml:space="preserve">Taxa pentru ocuparea terenurilor, aparţinând domeniului public şi privat cu terase sezoniere, parcuri de distracţii şi activităţi de agrement în care se desfăşoară activităţi comerciale, diferenţiată pe zone de </w:t>
            </w:r>
            <w:r>
              <w:rPr>
                <w:sz w:val="28"/>
                <w:szCs w:val="28"/>
                <w:lang w:val="ro-RO"/>
              </w:rPr>
              <w:t>atractie comercială, se stabileste astfel:</w:t>
            </w:r>
          </w:p>
          <w:tbl>
            <w:tblPr>
              <w:tblW w:w="5077" w:type="dxa"/>
              <w:tblLayout w:type="fixed"/>
              <w:tblCellMar>
                <w:left w:w="10" w:type="dxa"/>
                <w:right w:w="10" w:type="dxa"/>
              </w:tblCellMar>
              <w:tblLook w:val="0000" w:firstRow="0" w:lastRow="0" w:firstColumn="0" w:lastColumn="0" w:noHBand="0" w:noVBand="0"/>
            </w:tblPr>
            <w:tblGrid>
              <w:gridCol w:w="3457"/>
              <w:gridCol w:w="1620"/>
            </w:tblGrid>
            <w:tr w:rsidR="0044607D" w14:paraId="5BEAADEE" w14:textId="77777777">
              <w:tblPrEx>
                <w:tblCellMar>
                  <w:top w:w="0" w:type="dxa"/>
                  <w:bottom w:w="0" w:type="dxa"/>
                </w:tblCellMar>
              </w:tblPrEx>
              <w:trPr>
                <w:cantSplit/>
                <w:trHeight w:val="574"/>
                <w:tblHeader/>
              </w:trPr>
              <w:tc>
                <w:tcPr>
                  <w:tcW w:w="3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84DDE3" w14:textId="77777777" w:rsidR="0044607D" w:rsidRDefault="00A56F37">
                  <w:pPr>
                    <w:pStyle w:val="Standard"/>
                    <w:ind w:hanging="18"/>
                    <w:jc w:val="center"/>
                  </w:pPr>
                  <w:r>
                    <w:rPr>
                      <w:bCs/>
                      <w:sz w:val="28"/>
                      <w:szCs w:val="28"/>
                      <w:lang w:val="ro-RO"/>
                    </w:rPr>
                    <w:t>Zona de atracţie comercială</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4101B0" w14:textId="77777777" w:rsidR="0044607D" w:rsidRDefault="00A56F37">
                  <w:pPr>
                    <w:pStyle w:val="Standard"/>
                    <w:ind w:hanging="18"/>
                    <w:jc w:val="center"/>
                  </w:pPr>
                  <w:r>
                    <w:rPr>
                      <w:sz w:val="28"/>
                      <w:szCs w:val="28"/>
                      <w:lang w:val="ro-RO"/>
                    </w:rPr>
                    <w:t>lei/mp/zi</w:t>
                  </w:r>
                </w:p>
              </w:tc>
            </w:tr>
            <w:tr w:rsidR="0044607D" w14:paraId="7CAF7423" w14:textId="77777777">
              <w:tblPrEx>
                <w:tblCellMar>
                  <w:top w:w="0" w:type="dxa"/>
                  <w:bottom w:w="0" w:type="dxa"/>
                </w:tblCellMar>
              </w:tblPrEx>
              <w:trPr>
                <w:cantSplit/>
                <w:trHeight w:val="574"/>
              </w:trPr>
              <w:tc>
                <w:tcPr>
                  <w:tcW w:w="3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F5A01" w14:textId="77777777" w:rsidR="0044607D" w:rsidRDefault="00A56F37">
                  <w:pPr>
                    <w:pStyle w:val="Heading7"/>
                    <w:ind w:hanging="18"/>
                    <w:jc w:val="left"/>
                  </w:pPr>
                  <w:r>
                    <w:rPr>
                      <w:sz w:val="28"/>
                      <w:szCs w:val="28"/>
                    </w:rPr>
                    <w:t>Zona 0</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CAA56" w14:textId="77777777" w:rsidR="0044607D" w:rsidRDefault="00A56F37">
                  <w:pPr>
                    <w:pStyle w:val="Standard"/>
                    <w:ind w:hanging="18"/>
                    <w:jc w:val="center"/>
                  </w:pPr>
                  <w:r>
                    <w:rPr>
                      <w:sz w:val="28"/>
                      <w:szCs w:val="28"/>
                      <w:lang w:val="ro-RO"/>
                    </w:rPr>
                    <w:t>0,50</w:t>
                  </w:r>
                </w:p>
              </w:tc>
            </w:tr>
            <w:tr w:rsidR="0044607D" w14:paraId="39AC617B" w14:textId="77777777">
              <w:tblPrEx>
                <w:tblCellMar>
                  <w:top w:w="0" w:type="dxa"/>
                  <w:bottom w:w="0" w:type="dxa"/>
                </w:tblCellMar>
              </w:tblPrEx>
              <w:trPr>
                <w:cantSplit/>
                <w:trHeight w:val="574"/>
              </w:trPr>
              <w:tc>
                <w:tcPr>
                  <w:tcW w:w="3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076D2E" w14:textId="77777777" w:rsidR="0044607D" w:rsidRDefault="00A56F37">
                  <w:pPr>
                    <w:pStyle w:val="Standard"/>
                    <w:ind w:hanging="18"/>
                  </w:pPr>
                  <w:r>
                    <w:rPr>
                      <w:sz w:val="28"/>
                      <w:szCs w:val="28"/>
                      <w:lang w:val="ro-RO"/>
                    </w:rPr>
                    <w:t>Zona 1</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F47154" w14:textId="77777777" w:rsidR="0044607D" w:rsidRDefault="00A56F37">
                  <w:pPr>
                    <w:pStyle w:val="Standard"/>
                    <w:ind w:hanging="18"/>
                    <w:jc w:val="center"/>
                  </w:pPr>
                  <w:r>
                    <w:rPr>
                      <w:sz w:val="28"/>
                      <w:szCs w:val="28"/>
                      <w:lang w:val="ro-RO"/>
                    </w:rPr>
                    <w:t>0,40</w:t>
                  </w:r>
                </w:p>
              </w:tc>
            </w:tr>
            <w:tr w:rsidR="0044607D" w14:paraId="03973AF4" w14:textId="77777777">
              <w:tblPrEx>
                <w:tblCellMar>
                  <w:top w:w="0" w:type="dxa"/>
                  <w:bottom w:w="0" w:type="dxa"/>
                </w:tblCellMar>
              </w:tblPrEx>
              <w:trPr>
                <w:cantSplit/>
                <w:trHeight w:val="574"/>
              </w:trPr>
              <w:tc>
                <w:tcPr>
                  <w:tcW w:w="3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248DD7" w14:textId="77777777" w:rsidR="0044607D" w:rsidRDefault="00A56F37">
                  <w:pPr>
                    <w:pStyle w:val="Standard"/>
                    <w:ind w:hanging="18"/>
                  </w:pPr>
                  <w:r>
                    <w:rPr>
                      <w:sz w:val="28"/>
                      <w:szCs w:val="28"/>
                      <w:lang w:val="ro-RO"/>
                    </w:rPr>
                    <w:t>Zonele 2 şi 3</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624900" w14:textId="77777777" w:rsidR="0044607D" w:rsidRDefault="00A56F37">
                  <w:pPr>
                    <w:pStyle w:val="Standard"/>
                    <w:ind w:hanging="18"/>
                    <w:jc w:val="center"/>
                  </w:pPr>
                  <w:r>
                    <w:rPr>
                      <w:sz w:val="28"/>
                      <w:szCs w:val="28"/>
                      <w:lang w:val="ro-RO"/>
                    </w:rPr>
                    <w:t>0,30</w:t>
                  </w:r>
                </w:p>
              </w:tc>
            </w:tr>
          </w:tbl>
          <w:p w14:paraId="5BBD4DB9" w14:textId="77777777" w:rsidR="0044607D" w:rsidRDefault="0044607D">
            <w:pPr>
              <w:pStyle w:val="Standard"/>
              <w:ind w:hanging="18"/>
              <w:rPr>
                <w:bCs/>
                <w:sz w:val="28"/>
                <w:szCs w:val="28"/>
                <w:lang w:val="ro-RO"/>
              </w:rPr>
            </w:pPr>
          </w:p>
        </w:tc>
        <w:tc>
          <w:tcPr>
            <w:tcW w:w="1863" w:type="dxa"/>
            <w:tcMar>
              <w:top w:w="0" w:type="dxa"/>
              <w:left w:w="108" w:type="dxa"/>
              <w:bottom w:w="0" w:type="dxa"/>
              <w:right w:w="108" w:type="dxa"/>
            </w:tcMar>
          </w:tcPr>
          <w:p w14:paraId="085B9D0F" w14:textId="77777777" w:rsidR="0044607D" w:rsidRDefault="00A56F37">
            <w:pPr>
              <w:pStyle w:val="Standard"/>
              <w:ind w:hanging="18"/>
            </w:pPr>
            <w:r>
              <w:rPr>
                <w:bCs/>
                <w:sz w:val="28"/>
                <w:szCs w:val="28"/>
                <w:lang w:val="ro-RO"/>
              </w:rPr>
              <w:t>Direcţia Patrimoniu</w:t>
            </w:r>
          </w:p>
        </w:tc>
      </w:tr>
      <w:tr w:rsidR="0044607D" w14:paraId="5ECEB028" w14:textId="77777777">
        <w:tblPrEx>
          <w:tblCellMar>
            <w:top w:w="0" w:type="dxa"/>
            <w:bottom w:w="0" w:type="dxa"/>
          </w:tblCellMar>
        </w:tblPrEx>
        <w:trPr>
          <w:trHeight w:val="584"/>
        </w:trPr>
        <w:tc>
          <w:tcPr>
            <w:tcW w:w="826" w:type="dxa"/>
            <w:tcMar>
              <w:top w:w="0" w:type="dxa"/>
              <w:left w:w="108" w:type="dxa"/>
              <w:bottom w:w="0" w:type="dxa"/>
              <w:right w:w="108" w:type="dxa"/>
            </w:tcMar>
          </w:tcPr>
          <w:p w14:paraId="7D7E4379" w14:textId="77777777" w:rsidR="0044607D" w:rsidRDefault="00A56F37">
            <w:pPr>
              <w:pStyle w:val="Standard"/>
              <w:tabs>
                <w:tab w:val="left" w:pos="0"/>
              </w:tabs>
              <w:jc w:val="center"/>
            </w:pPr>
            <w:r>
              <w:rPr>
                <w:b/>
                <w:sz w:val="28"/>
                <w:szCs w:val="28"/>
                <w:lang w:val="ro-RO"/>
              </w:rPr>
              <w:t>2.</w:t>
            </w:r>
          </w:p>
        </w:tc>
        <w:tc>
          <w:tcPr>
            <w:tcW w:w="11885" w:type="dxa"/>
            <w:tcMar>
              <w:top w:w="0" w:type="dxa"/>
              <w:left w:w="108" w:type="dxa"/>
              <w:bottom w:w="0" w:type="dxa"/>
              <w:right w:w="108" w:type="dxa"/>
            </w:tcMar>
          </w:tcPr>
          <w:p w14:paraId="6FEF75DC" w14:textId="77777777" w:rsidR="0044607D" w:rsidRDefault="00A56F37">
            <w:pPr>
              <w:pStyle w:val="Standard"/>
              <w:tabs>
                <w:tab w:val="left" w:pos="0"/>
              </w:tabs>
              <w:ind w:hanging="18"/>
            </w:pPr>
            <w:r>
              <w:rPr>
                <w:sz w:val="28"/>
                <w:szCs w:val="28"/>
                <w:lang w:val="ro-RO"/>
              </w:rPr>
              <w:t xml:space="preserve">Taxa pentru ocuparea terenurilor, aparţinând domeniului public şi privat cu construcţii </w:t>
            </w:r>
            <w:r>
              <w:rPr>
                <w:sz w:val="28"/>
                <w:szCs w:val="28"/>
                <w:lang w:val="ro-RO"/>
              </w:rPr>
              <w:t>provizorii şi rulote, diferenţiată pe zone de atracţie comercială, se stabileste astfel:</w:t>
            </w:r>
          </w:p>
          <w:p w14:paraId="50897155" w14:textId="77777777" w:rsidR="0044607D" w:rsidRDefault="00A56F37">
            <w:pPr>
              <w:pStyle w:val="ListParagraph"/>
              <w:numPr>
                <w:ilvl w:val="0"/>
                <w:numId w:val="5"/>
              </w:numPr>
              <w:ind w:left="0" w:hanging="18"/>
            </w:pPr>
            <w:r>
              <w:rPr>
                <w:sz w:val="28"/>
                <w:szCs w:val="28"/>
                <w:lang w:val="ro-RO"/>
              </w:rPr>
              <w:t>Pentru activități de producție și prestări de servicii:</w:t>
            </w:r>
          </w:p>
          <w:tbl>
            <w:tblPr>
              <w:tblW w:w="5083" w:type="dxa"/>
              <w:tblLayout w:type="fixed"/>
              <w:tblCellMar>
                <w:left w:w="10" w:type="dxa"/>
                <w:right w:w="10" w:type="dxa"/>
              </w:tblCellMar>
              <w:tblLook w:val="0000" w:firstRow="0" w:lastRow="0" w:firstColumn="0" w:lastColumn="0" w:noHBand="0" w:noVBand="0"/>
            </w:tblPr>
            <w:tblGrid>
              <w:gridCol w:w="3548"/>
              <w:gridCol w:w="1535"/>
            </w:tblGrid>
            <w:tr w:rsidR="0044607D" w14:paraId="3C236E07" w14:textId="77777777">
              <w:tblPrEx>
                <w:tblCellMar>
                  <w:top w:w="0" w:type="dxa"/>
                  <w:bottom w:w="0" w:type="dxa"/>
                </w:tblCellMar>
              </w:tblPrEx>
              <w:trPr>
                <w:cantSplit/>
                <w:trHeight w:val="565"/>
                <w:tblHeader/>
              </w:trPr>
              <w:tc>
                <w:tcPr>
                  <w:tcW w:w="3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CD9FD2" w14:textId="77777777" w:rsidR="0044607D" w:rsidRDefault="00A56F37">
                  <w:pPr>
                    <w:pStyle w:val="Standard"/>
                    <w:ind w:hanging="18"/>
                    <w:jc w:val="center"/>
                  </w:pPr>
                  <w:r>
                    <w:rPr>
                      <w:b/>
                      <w:bCs/>
                      <w:sz w:val="28"/>
                      <w:szCs w:val="28"/>
                      <w:lang w:val="ro-RO"/>
                    </w:rPr>
                    <w:t>Zona de atracţie comercială</w:t>
                  </w:r>
                </w:p>
              </w:tc>
              <w:tc>
                <w:tcPr>
                  <w:tcW w:w="1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79223E" w14:textId="77777777" w:rsidR="0044607D" w:rsidRDefault="00A56F37">
                  <w:pPr>
                    <w:pStyle w:val="Standard"/>
                    <w:ind w:hanging="18"/>
                    <w:jc w:val="center"/>
                  </w:pPr>
                  <w:r>
                    <w:rPr>
                      <w:b/>
                      <w:sz w:val="28"/>
                      <w:szCs w:val="28"/>
                      <w:lang w:val="ro-RO"/>
                    </w:rPr>
                    <w:t>lei/mp/zi</w:t>
                  </w:r>
                </w:p>
              </w:tc>
            </w:tr>
            <w:tr w:rsidR="0044607D" w14:paraId="71420F36" w14:textId="77777777">
              <w:tblPrEx>
                <w:tblCellMar>
                  <w:top w:w="0" w:type="dxa"/>
                  <w:bottom w:w="0" w:type="dxa"/>
                </w:tblCellMar>
              </w:tblPrEx>
              <w:trPr>
                <w:cantSplit/>
                <w:trHeight w:val="565"/>
              </w:trPr>
              <w:tc>
                <w:tcPr>
                  <w:tcW w:w="3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0E3A7" w14:textId="77777777" w:rsidR="0044607D" w:rsidRDefault="00A56F37">
                  <w:pPr>
                    <w:pStyle w:val="Heading7"/>
                    <w:ind w:hanging="18"/>
                    <w:jc w:val="left"/>
                  </w:pPr>
                  <w:r>
                    <w:rPr>
                      <w:sz w:val="28"/>
                      <w:szCs w:val="28"/>
                    </w:rPr>
                    <w:t>Zona 0</w:t>
                  </w:r>
                </w:p>
              </w:tc>
              <w:tc>
                <w:tcPr>
                  <w:tcW w:w="1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A40BA" w14:textId="77777777" w:rsidR="0044607D" w:rsidRDefault="00A56F37">
                  <w:pPr>
                    <w:pStyle w:val="Standard"/>
                    <w:ind w:hanging="18"/>
                    <w:jc w:val="center"/>
                  </w:pPr>
                  <w:r>
                    <w:rPr>
                      <w:sz w:val="28"/>
                      <w:szCs w:val="28"/>
                      <w:lang w:val="ro-RO"/>
                    </w:rPr>
                    <w:t>0,25</w:t>
                  </w:r>
                </w:p>
              </w:tc>
            </w:tr>
            <w:tr w:rsidR="0044607D" w14:paraId="312B014F" w14:textId="77777777">
              <w:tblPrEx>
                <w:tblCellMar>
                  <w:top w:w="0" w:type="dxa"/>
                  <w:bottom w:w="0" w:type="dxa"/>
                </w:tblCellMar>
              </w:tblPrEx>
              <w:trPr>
                <w:cantSplit/>
                <w:trHeight w:val="565"/>
              </w:trPr>
              <w:tc>
                <w:tcPr>
                  <w:tcW w:w="3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4E7D56" w14:textId="77777777" w:rsidR="0044607D" w:rsidRDefault="00A56F37">
                  <w:pPr>
                    <w:pStyle w:val="Standard"/>
                    <w:ind w:hanging="18"/>
                  </w:pPr>
                  <w:r>
                    <w:rPr>
                      <w:sz w:val="28"/>
                      <w:szCs w:val="28"/>
                      <w:lang w:val="ro-RO"/>
                    </w:rPr>
                    <w:t>Zona 1</w:t>
                  </w:r>
                </w:p>
              </w:tc>
              <w:tc>
                <w:tcPr>
                  <w:tcW w:w="1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2B0350" w14:textId="77777777" w:rsidR="0044607D" w:rsidRDefault="00A56F37">
                  <w:pPr>
                    <w:pStyle w:val="Standard"/>
                    <w:ind w:hanging="18"/>
                    <w:jc w:val="center"/>
                  </w:pPr>
                  <w:r>
                    <w:rPr>
                      <w:sz w:val="28"/>
                      <w:szCs w:val="28"/>
                      <w:lang w:val="ro-RO"/>
                    </w:rPr>
                    <w:t>0,20</w:t>
                  </w:r>
                </w:p>
              </w:tc>
            </w:tr>
            <w:tr w:rsidR="0044607D" w14:paraId="72075168" w14:textId="77777777">
              <w:tblPrEx>
                <w:tblCellMar>
                  <w:top w:w="0" w:type="dxa"/>
                  <w:bottom w:w="0" w:type="dxa"/>
                </w:tblCellMar>
              </w:tblPrEx>
              <w:trPr>
                <w:cantSplit/>
                <w:trHeight w:val="565"/>
              </w:trPr>
              <w:tc>
                <w:tcPr>
                  <w:tcW w:w="3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DE073E" w14:textId="77777777" w:rsidR="0044607D" w:rsidRDefault="00A56F37">
                  <w:pPr>
                    <w:pStyle w:val="Standard"/>
                    <w:ind w:hanging="18"/>
                  </w:pPr>
                  <w:r>
                    <w:rPr>
                      <w:sz w:val="28"/>
                      <w:szCs w:val="28"/>
                      <w:lang w:val="ro-RO"/>
                    </w:rPr>
                    <w:t>Zonele 2 şi 3</w:t>
                  </w:r>
                </w:p>
              </w:tc>
              <w:tc>
                <w:tcPr>
                  <w:tcW w:w="1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8C3AB" w14:textId="77777777" w:rsidR="0044607D" w:rsidRDefault="00A56F37">
                  <w:pPr>
                    <w:pStyle w:val="Standard"/>
                    <w:ind w:hanging="18"/>
                    <w:jc w:val="center"/>
                  </w:pPr>
                  <w:r>
                    <w:rPr>
                      <w:sz w:val="28"/>
                      <w:szCs w:val="28"/>
                      <w:lang w:val="ro-RO"/>
                    </w:rPr>
                    <w:t>0,1</w:t>
                  </w:r>
                </w:p>
              </w:tc>
            </w:tr>
          </w:tbl>
          <w:p w14:paraId="1DCAFE44" w14:textId="77777777" w:rsidR="0044607D" w:rsidRDefault="00A56F37">
            <w:pPr>
              <w:pStyle w:val="Textbodyindent"/>
              <w:numPr>
                <w:ilvl w:val="0"/>
                <w:numId w:val="1"/>
              </w:numPr>
              <w:tabs>
                <w:tab w:val="left" w:pos="709"/>
              </w:tabs>
              <w:ind w:left="0" w:hanging="18"/>
            </w:pPr>
            <w:r>
              <w:rPr>
                <w:bCs/>
                <w:i w:val="0"/>
                <w:iCs w:val="0"/>
              </w:rPr>
              <w:t xml:space="preserve">Pentru activități </w:t>
            </w:r>
            <w:r>
              <w:rPr>
                <w:bCs/>
                <w:i w:val="0"/>
                <w:iCs w:val="0"/>
              </w:rPr>
              <w:t>comerciale:</w:t>
            </w:r>
          </w:p>
          <w:tbl>
            <w:tblPr>
              <w:tblW w:w="5077" w:type="dxa"/>
              <w:tblLayout w:type="fixed"/>
              <w:tblCellMar>
                <w:left w:w="10" w:type="dxa"/>
                <w:right w:w="10" w:type="dxa"/>
              </w:tblCellMar>
              <w:tblLook w:val="0000" w:firstRow="0" w:lastRow="0" w:firstColumn="0" w:lastColumn="0" w:noHBand="0" w:noVBand="0"/>
            </w:tblPr>
            <w:tblGrid>
              <w:gridCol w:w="3586"/>
              <w:gridCol w:w="1491"/>
            </w:tblGrid>
            <w:tr w:rsidR="0044607D" w14:paraId="7B656DBF" w14:textId="77777777">
              <w:tblPrEx>
                <w:tblCellMar>
                  <w:top w:w="0" w:type="dxa"/>
                  <w:bottom w:w="0" w:type="dxa"/>
                </w:tblCellMar>
              </w:tblPrEx>
              <w:trPr>
                <w:cantSplit/>
                <w:trHeight w:val="710"/>
                <w:tblHeader/>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89375F" w14:textId="77777777" w:rsidR="0044607D" w:rsidRDefault="00A56F37">
                  <w:pPr>
                    <w:pStyle w:val="Standard"/>
                    <w:ind w:hanging="18"/>
                    <w:jc w:val="center"/>
                  </w:pPr>
                  <w:r>
                    <w:rPr>
                      <w:b/>
                      <w:bCs/>
                      <w:sz w:val="28"/>
                      <w:szCs w:val="28"/>
                      <w:lang w:val="ro-RO"/>
                    </w:rPr>
                    <w:t>Zona de atracţie comercială</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1DE1A0" w14:textId="77777777" w:rsidR="0044607D" w:rsidRDefault="00A56F37">
                  <w:pPr>
                    <w:pStyle w:val="Standard"/>
                    <w:ind w:hanging="18"/>
                    <w:jc w:val="center"/>
                  </w:pPr>
                  <w:r>
                    <w:rPr>
                      <w:b/>
                      <w:sz w:val="28"/>
                      <w:szCs w:val="28"/>
                      <w:lang w:val="ro-RO"/>
                    </w:rPr>
                    <w:t>lei/mp/zi</w:t>
                  </w:r>
                </w:p>
              </w:tc>
            </w:tr>
            <w:tr w:rsidR="0044607D" w14:paraId="19E3C934" w14:textId="77777777">
              <w:tblPrEx>
                <w:tblCellMar>
                  <w:top w:w="0" w:type="dxa"/>
                  <w:bottom w:w="0" w:type="dxa"/>
                </w:tblCellMar>
              </w:tblPrEx>
              <w:trPr>
                <w:cantSplit/>
                <w:trHeight w:val="710"/>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30222F" w14:textId="77777777" w:rsidR="0044607D" w:rsidRDefault="00A56F37">
                  <w:pPr>
                    <w:pStyle w:val="Heading7"/>
                    <w:ind w:hanging="18"/>
                    <w:jc w:val="left"/>
                  </w:pPr>
                  <w:r>
                    <w:rPr>
                      <w:sz w:val="28"/>
                      <w:szCs w:val="28"/>
                    </w:rPr>
                    <w:t>Zona 0</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9C5132" w14:textId="77777777" w:rsidR="0044607D" w:rsidRDefault="00A56F37">
                  <w:pPr>
                    <w:pStyle w:val="Standard"/>
                    <w:ind w:hanging="18"/>
                    <w:jc w:val="center"/>
                  </w:pPr>
                  <w:r>
                    <w:rPr>
                      <w:sz w:val="28"/>
                      <w:szCs w:val="28"/>
                      <w:lang w:val="ro-RO"/>
                    </w:rPr>
                    <w:t>0,40</w:t>
                  </w:r>
                </w:p>
              </w:tc>
            </w:tr>
            <w:tr w:rsidR="0044607D" w14:paraId="6E0D67F9" w14:textId="77777777">
              <w:tblPrEx>
                <w:tblCellMar>
                  <w:top w:w="0" w:type="dxa"/>
                  <w:bottom w:w="0" w:type="dxa"/>
                </w:tblCellMar>
              </w:tblPrEx>
              <w:trPr>
                <w:cantSplit/>
                <w:trHeight w:val="710"/>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A81CB" w14:textId="77777777" w:rsidR="0044607D" w:rsidRDefault="00A56F37">
                  <w:pPr>
                    <w:pStyle w:val="Standard"/>
                    <w:ind w:hanging="18"/>
                  </w:pPr>
                  <w:r>
                    <w:rPr>
                      <w:sz w:val="28"/>
                      <w:szCs w:val="28"/>
                      <w:lang w:val="ro-RO"/>
                    </w:rPr>
                    <w:t>Zona 1</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422189" w14:textId="77777777" w:rsidR="0044607D" w:rsidRDefault="00A56F37">
                  <w:pPr>
                    <w:pStyle w:val="Standard"/>
                    <w:ind w:hanging="18"/>
                    <w:jc w:val="center"/>
                  </w:pPr>
                  <w:r>
                    <w:rPr>
                      <w:sz w:val="28"/>
                      <w:szCs w:val="28"/>
                      <w:lang w:val="ro-RO"/>
                    </w:rPr>
                    <w:t>0,35</w:t>
                  </w:r>
                </w:p>
              </w:tc>
            </w:tr>
            <w:tr w:rsidR="0044607D" w14:paraId="5533FDDD" w14:textId="77777777">
              <w:tblPrEx>
                <w:tblCellMar>
                  <w:top w:w="0" w:type="dxa"/>
                  <w:bottom w:w="0" w:type="dxa"/>
                </w:tblCellMar>
              </w:tblPrEx>
              <w:trPr>
                <w:cantSplit/>
                <w:trHeight w:val="710"/>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AA82E" w14:textId="77777777" w:rsidR="0044607D" w:rsidRDefault="00A56F37">
                  <w:pPr>
                    <w:pStyle w:val="Standard"/>
                    <w:ind w:hanging="18"/>
                  </w:pPr>
                  <w:r>
                    <w:rPr>
                      <w:sz w:val="28"/>
                      <w:szCs w:val="28"/>
                      <w:lang w:val="ro-RO"/>
                    </w:rPr>
                    <w:lastRenderedPageBreak/>
                    <w:t>Zonele 2 şi 3</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B5C5" w14:textId="77777777" w:rsidR="0044607D" w:rsidRDefault="00A56F37">
                  <w:pPr>
                    <w:pStyle w:val="Standard"/>
                    <w:ind w:hanging="18"/>
                    <w:jc w:val="center"/>
                  </w:pPr>
                  <w:r>
                    <w:rPr>
                      <w:sz w:val="28"/>
                      <w:szCs w:val="28"/>
                      <w:lang w:val="ro-RO"/>
                    </w:rPr>
                    <w:t>0,30</w:t>
                  </w:r>
                </w:p>
              </w:tc>
            </w:tr>
          </w:tbl>
          <w:p w14:paraId="469EE312" w14:textId="77777777" w:rsidR="0044607D" w:rsidRDefault="0044607D">
            <w:pPr>
              <w:pStyle w:val="ListParagraph"/>
              <w:ind w:left="0"/>
              <w:rPr>
                <w:sz w:val="28"/>
                <w:szCs w:val="28"/>
                <w:lang w:val="ro-RO"/>
              </w:rPr>
            </w:pPr>
          </w:p>
        </w:tc>
        <w:tc>
          <w:tcPr>
            <w:tcW w:w="1863" w:type="dxa"/>
            <w:tcMar>
              <w:top w:w="0" w:type="dxa"/>
              <w:left w:w="108" w:type="dxa"/>
              <w:bottom w:w="0" w:type="dxa"/>
              <w:right w:w="108" w:type="dxa"/>
            </w:tcMar>
          </w:tcPr>
          <w:p w14:paraId="587A16EF" w14:textId="77777777" w:rsidR="0044607D" w:rsidRDefault="00A56F37">
            <w:pPr>
              <w:pStyle w:val="Standard"/>
              <w:ind w:hanging="18"/>
            </w:pPr>
            <w:r>
              <w:rPr>
                <w:bCs/>
                <w:sz w:val="28"/>
                <w:szCs w:val="28"/>
                <w:lang w:val="ro-RO"/>
              </w:rPr>
              <w:lastRenderedPageBreak/>
              <w:t>Direcţia Patrimoniu</w:t>
            </w:r>
          </w:p>
        </w:tc>
      </w:tr>
      <w:tr w:rsidR="0044607D" w14:paraId="31DF4DB6" w14:textId="77777777">
        <w:tblPrEx>
          <w:tblCellMar>
            <w:top w:w="0" w:type="dxa"/>
            <w:bottom w:w="0" w:type="dxa"/>
          </w:tblCellMar>
        </w:tblPrEx>
        <w:trPr>
          <w:trHeight w:val="584"/>
        </w:trPr>
        <w:tc>
          <w:tcPr>
            <w:tcW w:w="826" w:type="dxa"/>
            <w:tcMar>
              <w:top w:w="0" w:type="dxa"/>
              <w:left w:w="108" w:type="dxa"/>
              <w:bottom w:w="0" w:type="dxa"/>
              <w:right w:w="108" w:type="dxa"/>
            </w:tcMar>
          </w:tcPr>
          <w:p w14:paraId="3A48C67F" w14:textId="77777777" w:rsidR="0044607D" w:rsidRDefault="00A56F37">
            <w:pPr>
              <w:pStyle w:val="ListParagraph"/>
              <w:ind w:left="0"/>
              <w:jc w:val="center"/>
            </w:pPr>
            <w:r>
              <w:rPr>
                <w:b/>
                <w:sz w:val="28"/>
                <w:szCs w:val="28"/>
                <w:lang w:val="ro-RO"/>
              </w:rPr>
              <w:t>3.</w:t>
            </w:r>
          </w:p>
        </w:tc>
        <w:tc>
          <w:tcPr>
            <w:tcW w:w="11885" w:type="dxa"/>
            <w:tcMar>
              <w:top w:w="0" w:type="dxa"/>
              <w:left w:w="108" w:type="dxa"/>
              <w:bottom w:w="0" w:type="dxa"/>
              <w:right w:w="108" w:type="dxa"/>
            </w:tcMar>
          </w:tcPr>
          <w:p w14:paraId="14F3D96B" w14:textId="77777777" w:rsidR="0044607D" w:rsidRDefault="00A56F37">
            <w:pPr>
              <w:pStyle w:val="ListParagraph"/>
              <w:ind w:left="0"/>
            </w:pPr>
            <w:r>
              <w:rPr>
                <w:sz w:val="28"/>
                <w:szCs w:val="28"/>
                <w:lang w:val="ro-RO"/>
              </w:rPr>
              <w:t xml:space="preserve"> (1)Taxă pentru ocuparea terenurilor, aparţinând domeniului public şi privat, cu tonete stradale, măsuţe, etc, pentru vânzare, </w:t>
            </w:r>
            <w:r>
              <w:rPr>
                <w:sz w:val="28"/>
                <w:szCs w:val="28"/>
                <w:lang w:val="ro-RO"/>
              </w:rPr>
              <w:t>expunere, diferentiată pe zone de atractie comerciala, se stabileste astfel:</w:t>
            </w:r>
          </w:p>
          <w:tbl>
            <w:tblPr>
              <w:tblW w:w="5077" w:type="dxa"/>
              <w:tblLayout w:type="fixed"/>
              <w:tblCellMar>
                <w:left w:w="10" w:type="dxa"/>
                <w:right w:w="10" w:type="dxa"/>
              </w:tblCellMar>
              <w:tblLook w:val="0000" w:firstRow="0" w:lastRow="0" w:firstColumn="0" w:lastColumn="0" w:noHBand="0" w:noVBand="0"/>
            </w:tblPr>
            <w:tblGrid>
              <w:gridCol w:w="3586"/>
              <w:gridCol w:w="1491"/>
            </w:tblGrid>
            <w:tr w:rsidR="0044607D" w14:paraId="7C091507" w14:textId="77777777">
              <w:tblPrEx>
                <w:tblCellMar>
                  <w:top w:w="0" w:type="dxa"/>
                  <w:bottom w:w="0" w:type="dxa"/>
                </w:tblCellMar>
              </w:tblPrEx>
              <w:trPr>
                <w:cantSplit/>
                <w:trHeight w:val="574"/>
                <w:tblHeader/>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E8AB32" w14:textId="77777777" w:rsidR="0044607D" w:rsidRDefault="00A56F37">
                  <w:pPr>
                    <w:pStyle w:val="Standard"/>
                    <w:ind w:hanging="18"/>
                    <w:jc w:val="center"/>
                  </w:pPr>
                  <w:r>
                    <w:rPr>
                      <w:b/>
                      <w:bCs/>
                      <w:sz w:val="28"/>
                      <w:szCs w:val="28"/>
                      <w:lang w:val="ro-RO"/>
                    </w:rPr>
                    <w:t>Zona de atracţie comercială</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C8864" w14:textId="77777777" w:rsidR="0044607D" w:rsidRDefault="00A56F37">
                  <w:pPr>
                    <w:pStyle w:val="Standard"/>
                    <w:ind w:hanging="18"/>
                    <w:jc w:val="center"/>
                  </w:pPr>
                  <w:r>
                    <w:rPr>
                      <w:b/>
                      <w:sz w:val="28"/>
                      <w:szCs w:val="28"/>
                      <w:lang w:val="ro-RO"/>
                    </w:rPr>
                    <w:t>lei/mp/zi</w:t>
                  </w:r>
                </w:p>
              </w:tc>
            </w:tr>
            <w:tr w:rsidR="0044607D" w14:paraId="29B8EAFE" w14:textId="77777777">
              <w:tblPrEx>
                <w:tblCellMar>
                  <w:top w:w="0" w:type="dxa"/>
                  <w:bottom w:w="0" w:type="dxa"/>
                </w:tblCellMar>
              </w:tblPrEx>
              <w:trPr>
                <w:cantSplit/>
                <w:trHeight w:val="574"/>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8B04C" w14:textId="77777777" w:rsidR="0044607D" w:rsidRDefault="00A56F37">
                  <w:pPr>
                    <w:pStyle w:val="Heading7"/>
                    <w:ind w:hanging="18"/>
                    <w:jc w:val="left"/>
                  </w:pPr>
                  <w:r>
                    <w:rPr>
                      <w:sz w:val="28"/>
                      <w:szCs w:val="28"/>
                    </w:rPr>
                    <w:t>Zona 0</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005BC" w14:textId="77777777" w:rsidR="0044607D" w:rsidRDefault="00A56F37">
                  <w:pPr>
                    <w:pStyle w:val="Standard"/>
                    <w:ind w:hanging="18"/>
                    <w:jc w:val="center"/>
                  </w:pPr>
                  <w:r>
                    <w:rPr>
                      <w:sz w:val="28"/>
                      <w:szCs w:val="28"/>
                      <w:lang w:val="ro-RO"/>
                    </w:rPr>
                    <w:t>7</w:t>
                  </w:r>
                </w:p>
              </w:tc>
            </w:tr>
            <w:tr w:rsidR="0044607D" w14:paraId="6EB4CD04" w14:textId="77777777">
              <w:tblPrEx>
                <w:tblCellMar>
                  <w:top w:w="0" w:type="dxa"/>
                  <w:bottom w:w="0" w:type="dxa"/>
                </w:tblCellMar>
              </w:tblPrEx>
              <w:trPr>
                <w:cantSplit/>
                <w:trHeight w:val="574"/>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1BE91E" w14:textId="77777777" w:rsidR="0044607D" w:rsidRDefault="00A56F37">
                  <w:pPr>
                    <w:pStyle w:val="Standard"/>
                    <w:ind w:hanging="18"/>
                  </w:pPr>
                  <w:r>
                    <w:rPr>
                      <w:sz w:val="28"/>
                      <w:szCs w:val="28"/>
                      <w:lang w:val="ro-RO"/>
                    </w:rPr>
                    <w:t>Zona 1</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AEB61" w14:textId="77777777" w:rsidR="0044607D" w:rsidRDefault="00A56F37">
                  <w:pPr>
                    <w:pStyle w:val="Standard"/>
                    <w:ind w:hanging="18"/>
                    <w:jc w:val="center"/>
                  </w:pPr>
                  <w:r>
                    <w:rPr>
                      <w:sz w:val="28"/>
                      <w:szCs w:val="28"/>
                      <w:lang w:val="ro-RO"/>
                    </w:rPr>
                    <w:t>5</w:t>
                  </w:r>
                </w:p>
              </w:tc>
            </w:tr>
            <w:tr w:rsidR="0044607D" w14:paraId="7F566397" w14:textId="77777777">
              <w:tblPrEx>
                <w:tblCellMar>
                  <w:top w:w="0" w:type="dxa"/>
                  <w:bottom w:w="0" w:type="dxa"/>
                </w:tblCellMar>
              </w:tblPrEx>
              <w:trPr>
                <w:cantSplit/>
                <w:trHeight w:val="574"/>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9F80F" w14:textId="77777777" w:rsidR="0044607D" w:rsidRDefault="00A56F37">
                  <w:pPr>
                    <w:pStyle w:val="Standard"/>
                    <w:ind w:hanging="18"/>
                  </w:pPr>
                  <w:r>
                    <w:rPr>
                      <w:sz w:val="28"/>
                      <w:szCs w:val="28"/>
                      <w:lang w:val="ro-RO"/>
                    </w:rPr>
                    <w:t>Zonele 2 şi 3</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E169D" w14:textId="77777777" w:rsidR="0044607D" w:rsidRDefault="00A56F37">
                  <w:pPr>
                    <w:pStyle w:val="Standard"/>
                    <w:ind w:hanging="18"/>
                    <w:jc w:val="center"/>
                  </w:pPr>
                  <w:r>
                    <w:rPr>
                      <w:sz w:val="28"/>
                      <w:szCs w:val="28"/>
                      <w:lang w:val="ro-RO"/>
                    </w:rPr>
                    <w:t>4</w:t>
                  </w:r>
                </w:p>
              </w:tc>
            </w:tr>
          </w:tbl>
          <w:p w14:paraId="3037A0E7" w14:textId="77777777" w:rsidR="0044607D" w:rsidRDefault="00A56F37">
            <w:pPr>
              <w:pStyle w:val="Textbodyindent"/>
              <w:tabs>
                <w:tab w:val="left" w:pos="992"/>
              </w:tabs>
              <w:ind w:hanging="18"/>
            </w:pPr>
            <w:r>
              <w:rPr>
                <w:i w:val="0"/>
              </w:rPr>
              <w:t xml:space="preserve">(2) Pentru ocuparea temporară a locurilor publice pe o perioadă mai mică de 10 zile, nivelul </w:t>
            </w:r>
            <w:r>
              <w:rPr>
                <w:i w:val="0"/>
              </w:rPr>
              <w:t>taxelor de mai sus, va fi majorat cu 300%.</w:t>
            </w:r>
          </w:p>
          <w:p w14:paraId="612479EF" w14:textId="77777777" w:rsidR="0044607D" w:rsidRDefault="0044607D">
            <w:pPr>
              <w:pStyle w:val="Textbodyindent"/>
              <w:tabs>
                <w:tab w:val="left" w:pos="992"/>
              </w:tabs>
              <w:ind w:hanging="18"/>
              <w:rPr>
                <w:i w:val="0"/>
              </w:rPr>
            </w:pPr>
          </w:p>
        </w:tc>
        <w:tc>
          <w:tcPr>
            <w:tcW w:w="1863" w:type="dxa"/>
            <w:tcMar>
              <w:top w:w="0" w:type="dxa"/>
              <w:left w:w="108" w:type="dxa"/>
              <w:bottom w:w="0" w:type="dxa"/>
              <w:right w:w="108" w:type="dxa"/>
            </w:tcMar>
          </w:tcPr>
          <w:p w14:paraId="4F66B29F" w14:textId="77777777" w:rsidR="0044607D" w:rsidRDefault="00A56F37">
            <w:pPr>
              <w:pStyle w:val="Standard"/>
              <w:ind w:hanging="18"/>
            </w:pPr>
            <w:r>
              <w:rPr>
                <w:bCs/>
                <w:sz w:val="28"/>
                <w:szCs w:val="28"/>
                <w:lang w:val="ro-RO"/>
              </w:rPr>
              <w:t>Direcţia Patrimoniu</w:t>
            </w:r>
          </w:p>
        </w:tc>
      </w:tr>
      <w:tr w:rsidR="0044607D" w14:paraId="6B2C50AF" w14:textId="77777777">
        <w:tblPrEx>
          <w:tblCellMar>
            <w:top w:w="0" w:type="dxa"/>
            <w:bottom w:w="0" w:type="dxa"/>
          </w:tblCellMar>
        </w:tblPrEx>
        <w:trPr>
          <w:trHeight w:val="584"/>
        </w:trPr>
        <w:tc>
          <w:tcPr>
            <w:tcW w:w="826" w:type="dxa"/>
            <w:tcMar>
              <w:top w:w="0" w:type="dxa"/>
              <w:left w:w="108" w:type="dxa"/>
              <w:bottom w:w="0" w:type="dxa"/>
              <w:right w:w="108" w:type="dxa"/>
            </w:tcMar>
          </w:tcPr>
          <w:p w14:paraId="5EB511B0" w14:textId="77777777" w:rsidR="0044607D" w:rsidRDefault="00A56F37">
            <w:pPr>
              <w:pStyle w:val="Textbodyindent"/>
              <w:tabs>
                <w:tab w:val="left" w:pos="992"/>
              </w:tabs>
              <w:ind w:firstLine="0"/>
              <w:jc w:val="center"/>
            </w:pPr>
            <w:r>
              <w:rPr>
                <w:b/>
                <w:bCs/>
                <w:i w:val="0"/>
              </w:rPr>
              <w:t>4.</w:t>
            </w:r>
          </w:p>
        </w:tc>
        <w:tc>
          <w:tcPr>
            <w:tcW w:w="11885" w:type="dxa"/>
            <w:tcMar>
              <w:top w:w="0" w:type="dxa"/>
              <w:left w:w="108" w:type="dxa"/>
              <w:bottom w:w="0" w:type="dxa"/>
              <w:right w:w="108" w:type="dxa"/>
            </w:tcMar>
          </w:tcPr>
          <w:p w14:paraId="63746D38" w14:textId="77777777" w:rsidR="0044607D" w:rsidRDefault="00A56F37">
            <w:pPr>
              <w:pStyle w:val="Textbodyindent"/>
              <w:tabs>
                <w:tab w:val="left" w:pos="691"/>
              </w:tabs>
              <w:ind w:left="-18" w:firstLine="0"/>
            </w:pPr>
            <w:r>
              <w:rPr>
                <w:bCs/>
                <w:i w:val="0"/>
              </w:rPr>
              <w:t>(1)</w:t>
            </w:r>
            <w:r>
              <w:rPr>
                <w:i w:val="0"/>
              </w:rPr>
              <w:t xml:space="preserve">Taxa pentru ocuparea temporara a terenurilor, apartinand domeniului public si privat, in scopul amplasarii de tonete/măsuţe pentru comercializarea de carte-presa şi prestari de </w:t>
            </w:r>
            <w:r>
              <w:rPr>
                <w:i w:val="0"/>
              </w:rPr>
              <w:t>servicii diferentiata pe zone de atractie comerciala, se stabileşte astfel:</w:t>
            </w:r>
          </w:p>
          <w:tbl>
            <w:tblPr>
              <w:tblW w:w="5167" w:type="dxa"/>
              <w:tblLayout w:type="fixed"/>
              <w:tblCellMar>
                <w:left w:w="10" w:type="dxa"/>
                <w:right w:w="10" w:type="dxa"/>
              </w:tblCellMar>
              <w:tblLook w:val="0000" w:firstRow="0" w:lastRow="0" w:firstColumn="0" w:lastColumn="0" w:noHBand="0" w:noVBand="0"/>
            </w:tblPr>
            <w:tblGrid>
              <w:gridCol w:w="3586"/>
              <w:gridCol w:w="1581"/>
            </w:tblGrid>
            <w:tr w:rsidR="0044607D" w14:paraId="5D66A6EC" w14:textId="77777777">
              <w:tblPrEx>
                <w:tblCellMar>
                  <w:top w:w="0" w:type="dxa"/>
                  <w:bottom w:w="0" w:type="dxa"/>
                </w:tblCellMar>
              </w:tblPrEx>
              <w:trPr>
                <w:cantSplit/>
                <w:trHeight w:val="652"/>
                <w:tblHeader/>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EE6D9" w14:textId="77777777" w:rsidR="0044607D" w:rsidRDefault="00A56F37">
                  <w:pPr>
                    <w:pStyle w:val="Standard"/>
                    <w:ind w:hanging="18"/>
                    <w:jc w:val="center"/>
                  </w:pPr>
                  <w:r>
                    <w:rPr>
                      <w:b/>
                      <w:bCs/>
                      <w:sz w:val="28"/>
                      <w:szCs w:val="28"/>
                      <w:lang w:val="ro-RO"/>
                    </w:rPr>
                    <w:t>Zona de atracţie comercială</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3ABCB7" w14:textId="77777777" w:rsidR="0044607D" w:rsidRDefault="00A56F37">
                  <w:pPr>
                    <w:pStyle w:val="Standard"/>
                    <w:ind w:hanging="18"/>
                    <w:jc w:val="center"/>
                  </w:pPr>
                  <w:r>
                    <w:rPr>
                      <w:b/>
                      <w:sz w:val="28"/>
                      <w:szCs w:val="28"/>
                      <w:lang w:val="ro-RO"/>
                    </w:rPr>
                    <w:t>lei/mp/zi</w:t>
                  </w:r>
                </w:p>
              </w:tc>
            </w:tr>
            <w:tr w:rsidR="0044607D" w14:paraId="249B22BF" w14:textId="77777777">
              <w:tblPrEx>
                <w:tblCellMar>
                  <w:top w:w="0" w:type="dxa"/>
                  <w:bottom w:w="0" w:type="dxa"/>
                </w:tblCellMar>
              </w:tblPrEx>
              <w:trPr>
                <w:cantSplit/>
                <w:trHeight w:val="652"/>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1EA20C" w14:textId="77777777" w:rsidR="0044607D" w:rsidRDefault="00A56F37">
                  <w:pPr>
                    <w:pStyle w:val="Heading7"/>
                    <w:ind w:hanging="18"/>
                    <w:jc w:val="left"/>
                  </w:pPr>
                  <w:r>
                    <w:rPr>
                      <w:sz w:val="28"/>
                      <w:szCs w:val="28"/>
                    </w:rPr>
                    <w:t>Zona 0</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B78EF" w14:textId="77777777" w:rsidR="0044607D" w:rsidRDefault="00A56F37">
                  <w:pPr>
                    <w:pStyle w:val="Standard"/>
                    <w:ind w:hanging="18"/>
                    <w:jc w:val="center"/>
                  </w:pPr>
                  <w:r>
                    <w:rPr>
                      <w:sz w:val="28"/>
                      <w:szCs w:val="28"/>
                      <w:lang w:val="ro-RO"/>
                    </w:rPr>
                    <w:t>3</w:t>
                  </w:r>
                </w:p>
              </w:tc>
            </w:tr>
            <w:tr w:rsidR="0044607D" w14:paraId="466AE29E" w14:textId="77777777">
              <w:tblPrEx>
                <w:tblCellMar>
                  <w:top w:w="0" w:type="dxa"/>
                  <w:bottom w:w="0" w:type="dxa"/>
                </w:tblCellMar>
              </w:tblPrEx>
              <w:trPr>
                <w:cantSplit/>
                <w:trHeight w:val="652"/>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0BC85" w14:textId="77777777" w:rsidR="0044607D" w:rsidRDefault="00A56F37">
                  <w:pPr>
                    <w:pStyle w:val="Standard"/>
                    <w:ind w:hanging="18"/>
                  </w:pPr>
                  <w:r>
                    <w:rPr>
                      <w:sz w:val="28"/>
                      <w:szCs w:val="28"/>
                      <w:lang w:val="ro-RO"/>
                    </w:rPr>
                    <w:t>Zona 1</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D30EE" w14:textId="77777777" w:rsidR="0044607D" w:rsidRDefault="00A56F37">
                  <w:pPr>
                    <w:pStyle w:val="Standard"/>
                    <w:ind w:hanging="18"/>
                    <w:jc w:val="center"/>
                  </w:pPr>
                  <w:r>
                    <w:rPr>
                      <w:sz w:val="28"/>
                      <w:szCs w:val="28"/>
                      <w:lang w:val="ro-RO"/>
                    </w:rPr>
                    <w:t>2</w:t>
                  </w:r>
                </w:p>
              </w:tc>
            </w:tr>
            <w:tr w:rsidR="0044607D" w14:paraId="323D3941" w14:textId="77777777">
              <w:tblPrEx>
                <w:tblCellMar>
                  <w:top w:w="0" w:type="dxa"/>
                  <w:bottom w:w="0" w:type="dxa"/>
                </w:tblCellMar>
              </w:tblPrEx>
              <w:trPr>
                <w:cantSplit/>
                <w:trHeight w:val="652"/>
              </w:trPr>
              <w:tc>
                <w:tcPr>
                  <w:tcW w:w="3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49E2B" w14:textId="77777777" w:rsidR="0044607D" w:rsidRDefault="00A56F37">
                  <w:pPr>
                    <w:pStyle w:val="Standard"/>
                    <w:ind w:hanging="18"/>
                  </w:pPr>
                  <w:r>
                    <w:rPr>
                      <w:sz w:val="28"/>
                      <w:szCs w:val="28"/>
                      <w:lang w:val="ro-RO"/>
                    </w:rPr>
                    <w:t>Zonele 2 şi 3</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49823" w14:textId="77777777" w:rsidR="0044607D" w:rsidRDefault="00A56F37">
                  <w:pPr>
                    <w:pStyle w:val="Standard"/>
                    <w:ind w:hanging="18"/>
                    <w:jc w:val="center"/>
                  </w:pPr>
                  <w:r>
                    <w:rPr>
                      <w:sz w:val="28"/>
                      <w:szCs w:val="28"/>
                      <w:lang w:val="ro-RO"/>
                    </w:rPr>
                    <w:t>1</w:t>
                  </w:r>
                </w:p>
              </w:tc>
            </w:tr>
          </w:tbl>
          <w:p w14:paraId="71CA317A" w14:textId="77777777" w:rsidR="0044607D" w:rsidRDefault="00A56F37">
            <w:pPr>
              <w:pStyle w:val="Standard"/>
              <w:ind w:hanging="18"/>
            </w:pPr>
            <w:r>
              <w:rPr>
                <w:sz w:val="28"/>
                <w:szCs w:val="28"/>
                <w:lang w:val="ro-RO"/>
              </w:rPr>
              <w:t xml:space="preserve">(2) Pentru ocuparea temporară a locurilor publice pe o perioadă mai mică de 3 zile, nivelul </w:t>
            </w:r>
            <w:r>
              <w:rPr>
                <w:sz w:val="28"/>
                <w:szCs w:val="28"/>
                <w:lang w:val="ro-RO"/>
              </w:rPr>
              <w:t>taxelor de mai sus, va fi majorat cu 300%.</w:t>
            </w:r>
          </w:p>
          <w:p w14:paraId="74D8FE5E" w14:textId="77777777" w:rsidR="0044607D" w:rsidRDefault="0044607D">
            <w:pPr>
              <w:pStyle w:val="ListParagraph"/>
              <w:ind w:left="0" w:hanging="18"/>
              <w:rPr>
                <w:sz w:val="28"/>
                <w:szCs w:val="28"/>
                <w:lang w:val="ro-RO"/>
              </w:rPr>
            </w:pPr>
          </w:p>
        </w:tc>
        <w:tc>
          <w:tcPr>
            <w:tcW w:w="1863" w:type="dxa"/>
            <w:tcMar>
              <w:top w:w="0" w:type="dxa"/>
              <w:left w:w="108" w:type="dxa"/>
              <w:bottom w:w="0" w:type="dxa"/>
              <w:right w:w="108" w:type="dxa"/>
            </w:tcMar>
          </w:tcPr>
          <w:p w14:paraId="43A34F77" w14:textId="77777777" w:rsidR="0044607D" w:rsidRDefault="00A56F37">
            <w:pPr>
              <w:pStyle w:val="Standard"/>
              <w:ind w:hanging="18"/>
            </w:pPr>
            <w:r>
              <w:rPr>
                <w:bCs/>
                <w:sz w:val="28"/>
                <w:szCs w:val="28"/>
                <w:lang w:val="ro-RO"/>
              </w:rPr>
              <w:t>Direcţia Patrimoniu</w:t>
            </w:r>
          </w:p>
        </w:tc>
      </w:tr>
      <w:tr w:rsidR="0044607D" w14:paraId="17438866" w14:textId="77777777">
        <w:tblPrEx>
          <w:tblCellMar>
            <w:top w:w="0" w:type="dxa"/>
            <w:bottom w:w="0" w:type="dxa"/>
          </w:tblCellMar>
        </w:tblPrEx>
        <w:trPr>
          <w:trHeight w:val="584"/>
        </w:trPr>
        <w:tc>
          <w:tcPr>
            <w:tcW w:w="826" w:type="dxa"/>
            <w:tcMar>
              <w:top w:w="0" w:type="dxa"/>
              <w:left w:w="108" w:type="dxa"/>
              <w:bottom w:w="0" w:type="dxa"/>
              <w:right w:w="108" w:type="dxa"/>
            </w:tcMar>
          </w:tcPr>
          <w:p w14:paraId="1E203C38" w14:textId="77777777" w:rsidR="0044607D" w:rsidRDefault="00A56F37">
            <w:pPr>
              <w:pStyle w:val="Textbodyindent"/>
              <w:tabs>
                <w:tab w:val="left" w:pos="992"/>
              </w:tabs>
              <w:ind w:firstLine="0"/>
              <w:jc w:val="center"/>
            </w:pPr>
            <w:r>
              <w:rPr>
                <w:b/>
                <w:i w:val="0"/>
                <w:iCs w:val="0"/>
              </w:rPr>
              <w:t>5.</w:t>
            </w:r>
          </w:p>
        </w:tc>
        <w:tc>
          <w:tcPr>
            <w:tcW w:w="11885" w:type="dxa"/>
            <w:tcMar>
              <w:top w:w="0" w:type="dxa"/>
              <w:left w:w="108" w:type="dxa"/>
              <w:bottom w:w="0" w:type="dxa"/>
              <w:right w:w="108" w:type="dxa"/>
            </w:tcMar>
          </w:tcPr>
          <w:p w14:paraId="55B2E086" w14:textId="77777777" w:rsidR="0044607D" w:rsidRDefault="00A56F37">
            <w:pPr>
              <w:pStyle w:val="Textbodyindent"/>
              <w:tabs>
                <w:tab w:val="left" w:pos="992"/>
              </w:tabs>
              <w:ind w:hanging="18"/>
            </w:pPr>
            <w:r>
              <w:rPr>
                <w:i w:val="0"/>
                <w:iCs w:val="0"/>
              </w:rPr>
              <w:t xml:space="preserve">Taxa pentru ocuparea temporară a terenurilor, aparţinând domeniului public şi privat, în scopul depozitării de diverse materiale si utilaje, precum si amplasarea de schele pentru </w:t>
            </w:r>
            <w:r>
              <w:rPr>
                <w:i w:val="0"/>
                <w:iCs w:val="0"/>
              </w:rPr>
              <w:t>efectuarea unor lucrari de contructii/reparatii cladiri, diferenţiate pe zone de atracţie comercială, se stabileşte astfel:</w:t>
            </w:r>
          </w:p>
          <w:tbl>
            <w:tblPr>
              <w:tblW w:w="9168" w:type="dxa"/>
              <w:tblLayout w:type="fixed"/>
              <w:tblCellMar>
                <w:left w:w="10" w:type="dxa"/>
                <w:right w:w="10" w:type="dxa"/>
              </w:tblCellMar>
              <w:tblLook w:val="0000" w:firstRow="0" w:lastRow="0" w:firstColumn="0" w:lastColumn="0" w:noHBand="0" w:noVBand="0"/>
            </w:tblPr>
            <w:tblGrid>
              <w:gridCol w:w="5245"/>
              <w:gridCol w:w="3923"/>
            </w:tblGrid>
            <w:tr w:rsidR="0044607D" w14:paraId="519FF5C7" w14:textId="77777777">
              <w:tblPrEx>
                <w:tblCellMar>
                  <w:top w:w="0" w:type="dxa"/>
                  <w:bottom w:w="0" w:type="dxa"/>
                </w:tblCellMar>
              </w:tblPrEx>
              <w:trPr>
                <w:cantSplit/>
                <w:trHeight w:val="538"/>
                <w:tblHeader/>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5C46A7" w14:textId="77777777" w:rsidR="0044607D" w:rsidRDefault="00A56F37">
                  <w:pPr>
                    <w:pStyle w:val="Standard"/>
                    <w:ind w:hanging="18"/>
                    <w:jc w:val="center"/>
                  </w:pPr>
                  <w:r>
                    <w:rPr>
                      <w:b/>
                      <w:bCs/>
                      <w:sz w:val="28"/>
                      <w:szCs w:val="28"/>
                      <w:lang w:val="ro-RO"/>
                    </w:rPr>
                    <w:lastRenderedPageBreak/>
                    <w:t>Zona de atracţie comercială</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0F4391" w14:textId="77777777" w:rsidR="0044607D" w:rsidRDefault="00A56F37">
                  <w:pPr>
                    <w:pStyle w:val="Standard"/>
                    <w:ind w:hanging="18"/>
                    <w:jc w:val="center"/>
                  </w:pPr>
                  <w:r>
                    <w:rPr>
                      <w:b/>
                      <w:sz w:val="28"/>
                      <w:szCs w:val="28"/>
                      <w:lang w:val="ro-RO"/>
                    </w:rPr>
                    <w:t>lei/mp/zi</w:t>
                  </w:r>
                </w:p>
              </w:tc>
            </w:tr>
            <w:tr w:rsidR="0044607D" w14:paraId="6FEEE0F5"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A4C6E9" w14:textId="77777777" w:rsidR="0044607D" w:rsidRDefault="00A56F37">
                  <w:pPr>
                    <w:pStyle w:val="Heading7"/>
                    <w:ind w:hanging="18"/>
                    <w:jc w:val="left"/>
                  </w:pPr>
                  <w:r>
                    <w:rPr>
                      <w:sz w:val="28"/>
                      <w:szCs w:val="28"/>
                    </w:rPr>
                    <w:t>Zona 0</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F9689" w14:textId="77777777" w:rsidR="0044607D" w:rsidRDefault="00A56F37">
                  <w:pPr>
                    <w:pStyle w:val="Standard"/>
                    <w:ind w:hanging="18"/>
                    <w:jc w:val="center"/>
                  </w:pPr>
                  <w:r>
                    <w:rPr>
                      <w:sz w:val="28"/>
                      <w:szCs w:val="28"/>
                      <w:lang w:val="ro-RO"/>
                    </w:rPr>
                    <w:t>3</w:t>
                  </w:r>
                </w:p>
              </w:tc>
            </w:tr>
            <w:tr w:rsidR="0044607D" w14:paraId="65934670"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38FE7B" w14:textId="77777777" w:rsidR="0044607D" w:rsidRDefault="00A56F37">
                  <w:pPr>
                    <w:pStyle w:val="Standard"/>
                    <w:ind w:hanging="18"/>
                  </w:pPr>
                  <w:r>
                    <w:rPr>
                      <w:sz w:val="28"/>
                      <w:szCs w:val="28"/>
                      <w:lang w:val="ro-RO"/>
                    </w:rPr>
                    <w:t>Zona 1</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788AE" w14:textId="77777777" w:rsidR="0044607D" w:rsidRDefault="00A56F37">
                  <w:pPr>
                    <w:pStyle w:val="Standard"/>
                    <w:ind w:hanging="18"/>
                    <w:jc w:val="center"/>
                  </w:pPr>
                  <w:r>
                    <w:rPr>
                      <w:sz w:val="28"/>
                      <w:szCs w:val="28"/>
                      <w:lang w:val="ro-RO"/>
                    </w:rPr>
                    <w:t>2</w:t>
                  </w:r>
                </w:p>
              </w:tc>
            </w:tr>
            <w:tr w:rsidR="0044607D" w14:paraId="1F15F551"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21E9D" w14:textId="77777777" w:rsidR="0044607D" w:rsidRDefault="00A56F37">
                  <w:pPr>
                    <w:pStyle w:val="Standard"/>
                    <w:ind w:hanging="18"/>
                  </w:pPr>
                  <w:r>
                    <w:rPr>
                      <w:sz w:val="28"/>
                      <w:szCs w:val="28"/>
                      <w:lang w:val="ro-RO"/>
                    </w:rPr>
                    <w:t>Zonele 2 şi 3</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D4468" w14:textId="77777777" w:rsidR="0044607D" w:rsidRDefault="00A56F37">
                  <w:pPr>
                    <w:pStyle w:val="Standard"/>
                    <w:ind w:hanging="18"/>
                    <w:jc w:val="center"/>
                  </w:pPr>
                  <w:r>
                    <w:rPr>
                      <w:sz w:val="28"/>
                      <w:szCs w:val="28"/>
                      <w:lang w:val="ro-RO"/>
                    </w:rPr>
                    <w:t>1</w:t>
                  </w:r>
                </w:p>
              </w:tc>
            </w:tr>
          </w:tbl>
          <w:p w14:paraId="2870EC5C" w14:textId="77777777" w:rsidR="0044607D" w:rsidRDefault="0044607D">
            <w:pPr>
              <w:pStyle w:val="Textbodyindent"/>
              <w:tabs>
                <w:tab w:val="left" w:pos="992"/>
              </w:tabs>
              <w:ind w:hanging="18"/>
              <w:rPr>
                <w:b/>
                <w:bCs/>
                <w:i w:val="0"/>
              </w:rPr>
            </w:pPr>
          </w:p>
        </w:tc>
        <w:tc>
          <w:tcPr>
            <w:tcW w:w="1863" w:type="dxa"/>
            <w:tcMar>
              <w:top w:w="0" w:type="dxa"/>
              <w:left w:w="108" w:type="dxa"/>
              <w:bottom w:w="0" w:type="dxa"/>
              <w:right w:w="108" w:type="dxa"/>
            </w:tcMar>
          </w:tcPr>
          <w:p w14:paraId="0F28474A" w14:textId="77777777" w:rsidR="0044607D" w:rsidRDefault="00A56F37">
            <w:pPr>
              <w:pStyle w:val="Standard"/>
              <w:ind w:hanging="18"/>
            </w:pPr>
            <w:r>
              <w:rPr>
                <w:bCs/>
                <w:sz w:val="28"/>
                <w:szCs w:val="28"/>
                <w:lang w:val="ro-RO"/>
              </w:rPr>
              <w:lastRenderedPageBreak/>
              <w:t>Direcţia Patrimoniu</w:t>
            </w:r>
          </w:p>
        </w:tc>
      </w:tr>
      <w:tr w:rsidR="0044607D" w14:paraId="1DE3CFEE" w14:textId="77777777">
        <w:tblPrEx>
          <w:tblCellMar>
            <w:top w:w="0" w:type="dxa"/>
            <w:bottom w:w="0" w:type="dxa"/>
          </w:tblCellMar>
        </w:tblPrEx>
        <w:trPr>
          <w:trHeight w:val="584"/>
        </w:trPr>
        <w:tc>
          <w:tcPr>
            <w:tcW w:w="826" w:type="dxa"/>
            <w:tcMar>
              <w:top w:w="0" w:type="dxa"/>
              <w:left w:w="108" w:type="dxa"/>
              <w:bottom w:w="0" w:type="dxa"/>
              <w:right w:w="108" w:type="dxa"/>
            </w:tcMar>
          </w:tcPr>
          <w:p w14:paraId="14D47278" w14:textId="77777777" w:rsidR="0044607D" w:rsidRDefault="00A56F37">
            <w:pPr>
              <w:pStyle w:val="Standard"/>
              <w:jc w:val="center"/>
            </w:pPr>
            <w:r>
              <w:rPr>
                <w:b/>
                <w:bCs/>
                <w:iCs/>
                <w:sz w:val="28"/>
                <w:szCs w:val="28"/>
                <w:lang w:val="ro-RO"/>
              </w:rPr>
              <w:t>6.</w:t>
            </w:r>
          </w:p>
        </w:tc>
        <w:tc>
          <w:tcPr>
            <w:tcW w:w="11885" w:type="dxa"/>
            <w:tcMar>
              <w:top w:w="0" w:type="dxa"/>
              <w:left w:w="108" w:type="dxa"/>
              <w:bottom w:w="0" w:type="dxa"/>
              <w:right w:w="108" w:type="dxa"/>
            </w:tcMar>
          </w:tcPr>
          <w:p w14:paraId="35382F06" w14:textId="77777777" w:rsidR="0044607D" w:rsidRDefault="00A56F37">
            <w:pPr>
              <w:pStyle w:val="Standard"/>
              <w:ind w:left="-18"/>
            </w:pPr>
            <w:r>
              <w:rPr>
                <w:bCs/>
                <w:iCs/>
                <w:sz w:val="28"/>
                <w:szCs w:val="28"/>
                <w:lang w:val="ro-RO"/>
              </w:rPr>
              <w:t xml:space="preserve">Tariful minim pentru </w:t>
            </w:r>
            <w:r>
              <w:rPr>
                <w:bCs/>
                <w:iCs/>
                <w:sz w:val="28"/>
                <w:szCs w:val="28"/>
                <w:lang w:val="ro-RO"/>
              </w:rPr>
              <w:t>scoaterea la licitaţie şi ocuparea spaţiilor comerciale  şi a construcţiilor provizorii (căsuţe, chioşcuri, etc) ce aparţin domeniului public/privat al municipiului Craiova, în funcţie de zona de atracţie comercială, se stabilesc astfel:</w:t>
            </w:r>
          </w:p>
          <w:tbl>
            <w:tblPr>
              <w:tblW w:w="9168" w:type="dxa"/>
              <w:tblLayout w:type="fixed"/>
              <w:tblCellMar>
                <w:left w:w="10" w:type="dxa"/>
                <w:right w:w="10" w:type="dxa"/>
              </w:tblCellMar>
              <w:tblLook w:val="0000" w:firstRow="0" w:lastRow="0" w:firstColumn="0" w:lastColumn="0" w:noHBand="0" w:noVBand="0"/>
            </w:tblPr>
            <w:tblGrid>
              <w:gridCol w:w="5245"/>
              <w:gridCol w:w="3923"/>
            </w:tblGrid>
            <w:tr w:rsidR="0044607D" w14:paraId="7C09945C" w14:textId="77777777">
              <w:tblPrEx>
                <w:tblCellMar>
                  <w:top w:w="0" w:type="dxa"/>
                  <w:bottom w:w="0" w:type="dxa"/>
                </w:tblCellMar>
              </w:tblPrEx>
              <w:trPr>
                <w:cantSplit/>
                <w:trHeight w:val="538"/>
                <w:tblHeader/>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70D351" w14:textId="77777777" w:rsidR="0044607D" w:rsidRDefault="00A56F37">
                  <w:pPr>
                    <w:pStyle w:val="Standard"/>
                    <w:ind w:hanging="18"/>
                    <w:jc w:val="center"/>
                  </w:pPr>
                  <w:r>
                    <w:rPr>
                      <w:b/>
                      <w:bCs/>
                      <w:sz w:val="28"/>
                      <w:szCs w:val="28"/>
                      <w:lang w:val="ro-RO"/>
                    </w:rPr>
                    <w:t>Zona de atracţie c</w:t>
                  </w:r>
                  <w:r>
                    <w:rPr>
                      <w:b/>
                      <w:bCs/>
                      <w:sz w:val="28"/>
                      <w:szCs w:val="28"/>
                      <w:lang w:val="ro-RO"/>
                    </w:rPr>
                    <w:t>omercială</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67B7F8" w14:textId="77777777" w:rsidR="0044607D" w:rsidRDefault="00A56F37">
                  <w:pPr>
                    <w:pStyle w:val="Standard"/>
                    <w:ind w:hanging="18"/>
                    <w:jc w:val="center"/>
                  </w:pPr>
                  <w:r>
                    <w:rPr>
                      <w:b/>
                      <w:sz w:val="28"/>
                      <w:szCs w:val="28"/>
                      <w:lang w:val="ro-RO"/>
                    </w:rPr>
                    <w:t>lei/mp/lună</w:t>
                  </w:r>
                </w:p>
              </w:tc>
            </w:tr>
            <w:tr w:rsidR="0044607D" w14:paraId="2FC60843"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8D8383" w14:textId="77777777" w:rsidR="0044607D" w:rsidRDefault="00A56F37">
                  <w:pPr>
                    <w:pStyle w:val="Heading7"/>
                    <w:ind w:hanging="18"/>
                    <w:jc w:val="left"/>
                  </w:pPr>
                  <w:r>
                    <w:rPr>
                      <w:sz w:val="28"/>
                      <w:szCs w:val="28"/>
                    </w:rPr>
                    <w:t>Zona 0</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AF641" w14:textId="77777777" w:rsidR="0044607D" w:rsidRDefault="00A56F37">
                  <w:pPr>
                    <w:pStyle w:val="Standard"/>
                    <w:ind w:hanging="18"/>
                    <w:jc w:val="center"/>
                  </w:pPr>
                  <w:r>
                    <w:rPr>
                      <w:sz w:val="28"/>
                      <w:szCs w:val="28"/>
                      <w:lang w:val="ro-RO"/>
                    </w:rPr>
                    <w:t>20</w:t>
                  </w:r>
                </w:p>
              </w:tc>
            </w:tr>
            <w:tr w:rsidR="0044607D" w14:paraId="673C49C2"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37B45A" w14:textId="77777777" w:rsidR="0044607D" w:rsidRDefault="00A56F37">
                  <w:pPr>
                    <w:pStyle w:val="Standard"/>
                    <w:ind w:hanging="18"/>
                  </w:pPr>
                  <w:r>
                    <w:rPr>
                      <w:sz w:val="28"/>
                      <w:szCs w:val="28"/>
                      <w:lang w:val="ro-RO"/>
                    </w:rPr>
                    <w:t>Zona 1</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EBB83" w14:textId="77777777" w:rsidR="0044607D" w:rsidRDefault="00A56F37">
                  <w:pPr>
                    <w:pStyle w:val="Standard"/>
                    <w:ind w:hanging="18"/>
                    <w:jc w:val="center"/>
                  </w:pPr>
                  <w:r>
                    <w:rPr>
                      <w:sz w:val="28"/>
                      <w:szCs w:val="28"/>
                      <w:lang w:val="ro-RO"/>
                    </w:rPr>
                    <w:t>17</w:t>
                  </w:r>
                </w:p>
              </w:tc>
            </w:tr>
            <w:tr w:rsidR="0044607D" w14:paraId="53A51FA3" w14:textId="77777777">
              <w:tblPrEx>
                <w:tblCellMar>
                  <w:top w:w="0" w:type="dxa"/>
                  <w:bottom w:w="0" w:type="dxa"/>
                </w:tblCellMar>
              </w:tblPrEx>
              <w:trPr>
                <w:cantSplit/>
                <w:trHeight w:val="538"/>
              </w:trPr>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68806" w14:textId="77777777" w:rsidR="0044607D" w:rsidRDefault="00A56F37">
                  <w:pPr>
                    <w:pStyle w:val="Standard"/>
                    <w:ind w:hanging="18"/>
                  </w:pPr>
                  <w:r>
                    <w:rPr>
                      <w:sz w:val="28"/>
                      <w:szCs w:val="28"/>
                      <w:lang w:val="ro-RO"/>
                    </w:rPr>
                    <w:t>Zonele 2 şi 3</w:t>
                  </w:r>
                </w:p>
              </w:tc>
              <w:tc>
                <w:tcPr>
                  <w:tcW w:w="39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D11EA" w14:textId="77777777" w:rsidR="0044607D" w:rsidRDefault="00A56F37">
                  <w:pPr>
                    <w:pStyle w:val="Standard"/>
                    <w:ind w:hanging="18"/>
                    <w:jc w:val="center"/>
                  </w:pPr>
                  <w:r>
                    <w:rPr>
                      <w:sz w:val="28"/>
                      <w:szCs w:val="28"/>
                      <w:lang w:val="ro-RO"/>
                    </w:rPr>
                    <w:t>15</w:t>
                  </w:r>
                </w:p>
              </w:tc>
            </w:tr>
          </w:tbl>
          <w:p w14:paraId="00BBA40F" w14:textId="77777777" w:rsidR="0044607D" w:rsidRDefault="0044607D">
            <w:pPr>
              <w:pStyle w:val="Textbodyindent"/>
              <w:tabs>
                <w:tab w:val="left" w:pos="992"/>
              </w:tabs>
              <w:ind w:hanging="18"/>
              <w:rPr>
                <w:b/>
                <w:bCs/>
                <w:i w:val="0"/>
              </w:rPr>
            </w:pPr>
          </w:p>
        </w:tc>
        <w:tc>
          <w:tcPr>
            <w:tcW w:w="1863" w:type="dxa"/>
            <w:tcMar>
              <w:top w:w="0" w:type="dxa"/>
              <w:left w:w="108" w:type="dxa"/>
              <w:bottom w:w="0" w:type="dxa"/>
              <w:right w:w="108" w:type="dxa"/>
            </w:tcMar>
          </w:tcPr>
          <w:p w14:paraId="39917FE2" w14:textId="77777777" w:rsidR="0044607D" w:rsidRDefault="00A56F37">
            <w:pPr>
              <w:pStyle w:val="Standard"/>
              <w:ind w:hanging="18"/>
            </w:pPr>
            <w:r>
              <w:rPr>
                <w:bCs/>
                <w:sz w:val="28"/>
                <w:szCs w:val="28"/>
                <w:lang w:val="ro-RO"/>
              </w:rPr>
              <w:t>Direcţia Patrimoniu</w:t>
            </w:r>
          </w:p>
        </w:tc>
      </w:tr>
      <w:tr w:rsidR="0044607D" w14:paraId="424CEE54" w14:textId="77777777">
        <w:tblPrEx>
          <w:tblCellMar>
            <w:top w:w="0" w:type="dxa"/>
            <w:bottom w:w="0" w:type="dxa"/>
          </w:tblCellMar>
        </w:tblPrEx>
        <w:trPr>
          <w:trHeight w:val="584"/>
        </w:trPr>
        <w:tc>
          <w:tcPr>
            <w:tcW w:w="826" w:type="dxa"/>
            <w:tcMar>
              <w:top w:w="0" w:type="dxa"/>
              <w:left w:w="108" w:type="dxa"/>
              <w:bottom w:w="0" w:type="dxa"/>
              <w:right w:w="108" w:type="dxa"/>
            </w:tcMar>
          </w:tcPr>
          <w:p w14:paraId="47AC9FB3" w14:textId="77777777" w:rsidR="0044607D" w:rsidRDefault="00A56F37">
            <w:pPr>
              <w:pStyle w:val="Standard"/>
              <w:jc w:val="center"/>
            </w:pPr>
            <w:r>
              <w:rPr>
                <w:b/>
                <w:sz w:val="28"/>
                <w:szCs w:val="28"/>
                <w:lang w:val="ro-RO"/>
              </w:rPr>
              <w:t>7.</w:t>
            </w:r>
          </w:p>
        </w:tc>
        <w:tc>
          <w:tcPr>
            <w:tcW w:w="11885" w:type="dxa"/>
            <w:tcMar>
              <w:top w:w="0" w:type="dxa"/>
              <w:left w:w="108" w:type="dxa"/>
              <w:bottom w:w="0" w:type="dxa"/>
              <w:right w:w="108" w:type="dxa"/>
            </w:tcMar>
          </w:tcPr>
          <w:p w14:paraId="44775F62" w14:textId="77777777" w:rsidR="0044607D" w:rsidRDefault="00A56F37">
            <w:pPr>
              <w:pStyle w:val="Standard"/>
              <w:ind w:hanging="18"/>
            </w:pPr>
            <w:r>
              <w:rPr>
                <w:sz w:val="28"/>
                <w:szCs w:val="28"/>
                <w:lang w:val="ro-RO"/>
              </w:rPr>
              <w:t xml:space="preserve">Taxa pentru deţinerea sau utilizarea echipamentelor şi utilajelor destinate obţinerii de venituri care folosesc infrastructura publică, aşa cum sunt definite în </w:t>
            </w:r>
            <w:r>
              <w:rPr>
                <w:sz w:val="28"/>
                <w:szCs w:val="28"/>
                <w:lang w:val="ro-RO"/>
              </w:rPr>
              <w:t>Legea nr.227/2015 privind Codul fiscal, se stabileşte, în funcţie de numărul de zile pentru care deţinătorul declară că îl utilizează în scopul obţinerii de venit,  la valoarea de 15 lei/zi/utilaj şi se virează la bugetul local până la sfârşitul lunii urmă</w:t>
            </w:r>
            <w:r>
              <w:rPr>
                <w:sz w:val="28"/>
                <w:szCs w:val="28"/>
                <w:lang w:val="ro-RO"/>
              </w:rPr>
              <w:t>toare celei în care s-a realizat venitul.</w:t>
            </w:r>
          </w:p>
          <w:p w14:paraId="329305C6" w14:textId="77777777" w:rsidR="0044607D" w:rsidRDefault="0044607D">
            <w:pPr>
              <w:pStyle w:val="Textbodyindent"/>
              <w:tabs>
                <w:tab w:val="left" w:pos="992"/>
              </w:tabs>
              <w:ind w:hanging="18"/>
              <w:rPr>
                <w:b/>
                <w:bCs/>
                <w:i w:val="0"/>
              </w:rPr>
            </w:pPr>
          </w:p>
        </w:tc>
        <w:tc>
          <w:tcPr>
            <w:tcW w:w="1863" w:type="dxa"/>
            <w:tcMar>
              <w:top w:w="0" w:type="dxa"/>
              <w:left w:w="108" w:type="dxa"/>
              <w:bottom w:w="0" w:type="dxa"/>
              <w:right w:w="108" w:type="dxa"/>
            </w:tcMar>
          </w:tcPr>
          <w:p w14:paraId="4D51483B" w14:textId="77777777" w:rsidR="0044607D" w:rsidRDefault="00A56F37">
            <w:pPr>
              <w:pStyle w:val="Standard"/>
              <w:ind w:hanging="18"/>
            </w:pPr>
            <w:r>
              <w:rPr>
                <w:bCs/>
                <w:sz w:val="28"/>
                <w:szCs w:val="28"/>
                <w:lang w:val="ro-RO"/>
              </w:rPr>
              <w:t>Direcţia Servicii Publice</w:t>
            </w:r>
          </w:p>
        </w:tc>
      </w:tr>
      <w:tr w:rsidR="0044607D" w14:paraId="6B6B6D72" w14:textId="77777777">
        <w:tblPrEx>
          <w:tblCellMar>
            <w:top w:w="0" w:type="dxa"/>
            <w:bottom w:w="0" w:type="dxa"/>
          </w:tblCellMar>
        </w:tblPrEx>
        <w:trPr>
          <w:trHeight w:val="584"/>
        </w:trPr>
        <w:tc>
          <w:tcPr>
            <w:tcW w:w="826" w:type="dxa"/>
            <w:tcMar>
              <w:top w:w="0" w:type="dxa"/>
              <w:left w:w="108" w:type="dxa"/>
              <w:bottom w:w="0" w:type="dxa"/>
              <w:right w:w="108" w:type="dxa"/>
            </w:tcMar>
          </w:tcPr>
          <w:p w14:paraId="1C5FDFC3" w14:textId="77777777" w:rsidR="0044607D" w:rsidRDefault="00A56F37">
            <w:pPr>
              <w:pStyle w:val="Standard"/>
              <w:jc w:val="center"/>
            </w:pPr>
            <w:r>
              <w:rPr>
                <w:b/>
                <w:bCs/>
                <w:sz w:val="28"/>
                <w:szCs w:val="28"/>
                <w:lang w:val="ro-RO"/>
              </w:rPr>
              <w:t>8.</w:t>
            </w:r>
          </w:p>
        </w:tc>
        <w:tc>
          <w:tcPr>
            <w:tcW w:w="11885" w:type="dxa"/>
            <w:tcMar>
              <w:top w:w="0" w:type="dxa"/>
              <w:left w:w="108" w:type="dxa"/>
              <w:bottom w:w="0" w:type="dxa"/>
              <w:right w:w="108" w:type="dxa"/>
            </w:tcMar>
          </w:tcPr>
          <w:p w14:paraId="25180E1D" w14:textId="77777777" w:rsidR="0044607D" w:rsidRDefault="00A56F37">
            <w:pPr>
              <w:pStyle w:val="Standard"/>
              <w:ind w:hanging="18"/>
            </w:pPr>
            <w:r>
              <w:rPr>
                <w:b/>
                <w:bCs/>
                <w:sz w:val="28"/>
                <w:szCs w:val="28"/>
                <w:lang w:val="ro-RO"/>
              </w:rPr>
              <w:t xml:space="preserve">(1) </w:t>
            </w:r>
            <w:r>
              <w:rPr>
                <w:sz w:val="28"/>
                <w:szCs w:val="28"/>
                <w:lang w:val="ro-RO"/>
              </w:rPr>
              <w:t>Taxa pentru folosirea suprafeţelor de teren aparţinând domeniului public al Municipiului Craiova, prevăzute în autorizaţiile de construire, pentru executarea de căi de acces la sp</w:t>
            </w:r>
            <w:r>
              <w:rPr>
                <w:sz w:val="28"/>
                <w:szCs w:val="28"/>
                <w:lang w:val="ro-RO"/>
              </w:rPr>
              <w:t>aţiile cu altă destinaţie, decât cea de  locuit situate în blocurile de locuinţe ori  în alte clădiri, se stabileşte la valoarea de 60 lei/mp/an.</w:t>
            </w:r>
          </w:p>
          <w:p w14:paraId="26E232F2" w14:textId="77777777" w:rsidR="0044607D" w:rsidRDefault="00A56F37">
            <w:pPr>
              <w:pStyle w:val="Standard"/>
              <w:ind w:hanging="18"/>
            </w:pPr>
            <w:r>
              <w:rPr>
                <w:sz w:val="28"/>
                <w:szCs w:val="28"/>
                <w:lang w:val="ro-RO"/>
              </w:rPr>
              <w:tab/>
            </w:r>
            <w:r>
              <w:rPr>
                <w:b/>
                <w:sz w:val="28"/>
                <w:szCs w:val="28"/>
                <w:lang w:val="ro-RO"/>
              </w:rPr>
              <w:t>(2)</w:t>
            </w:r>
            <w:r>
              <w:rPr>
                <w:sz w:val="28"/>
                <w:szCs w:val="28"/>
                <w:lang w:val="ro-RO"/>
              </w:rPr>
              <w:t xml:space="preserve"> Prin cale de acces se înţelege realizarea de: alei, scări, rampe, jardiniere şi alte lucrări pentru reali</w:t>
            </w:r>
            <w:r>
              <w:rPr>
                <w:sz w:val="28"/>
                <w:szCs w:val="28"/>
                <w:lang w:val="ro-RO"/>
              </w:rPr>
              <w:t>zarea de accese la spaţiile cu altă destinaţie decât cea de locuit, care nu vor fi prevăzute cu închideri laterale.</w:t>
            </w:r>
          </w:p>
          <w:p w14:paraId="4EC94189" w14:textId="77777777" w:rsidR="0044607D" w:rsidRDefault="00A56F37">
            <w:pPr>
              <w:pStyle w:val="Standard"/>
              <w:ind w:hanging="18"/>
            </w:pPr>
            <w:r>
              <w:rPr>
                <w:b/>
                <w:sz w:val="28"/>
                <w:szCs w:val="28"/>
                <w:lang w:val="ro-RO"/>
              </w:rPr>
              <w:t>(3)</w:t>
            </w:r>
            <w:r>
              <w:rPr>
                <w:sz w:val="28"/>
                <w:szCs w:val="28"/>
                <w:lang w:val="ro-RO"/>
              </w:rPr>
              <w:t xml:space="preserve"> Taxa se datorează începând cu luna următoare celei în care s-a eliberat autorizaţia de construire.</w:t>
            </w:r>
          </w:p>
          <w:p w14:paraId="19E3F386" w14:textId="77777777" w:rsidR="0044607D" w:rsidRDefault="00A56F37">
            <w:pPr>
              <w:pStyle w:val="Standard"/>
              <w:ind w:hanging="18"/>
            </w:pPr>
            <w:r>
              <w:rPr>
                <w:b/>
                <w:sz w:val="28"/>
                <w:szCs w:val="28"/>
                <w:lang w:val="ro-RO"/>
              </w:rPr>
              <w:t>(4)</w:t>
            </w:r>
            <w:r>
              <w:rPr>
                <w:sz w:val="28"/>
                <w:szCs w:val="28"/>
                <w:lang w:val="ro-RO"/>
              </w:rPr>
              <w:t xml:space="preserve"> Taxa se plăteşte anticipat la eli</w:t>
            </w:r>
            <w:r>
              <w:rPr>
                <w:sz w:val="28"/>
                <w:szCs w:val="28"/>
                <w:lang w:val="ro-RO"/>
              </w:rPr>
              <w:t>berarea autorizaţiilor de construire pentru întreaga perioadă prevăzută în acestea.</w:t>
            </w:r>
          </w:p>
          <w:p w14:paraId="59020B7C" w14:textId="77777777" w:rsidR="0044607D" w:rsidRDefault="00A56F37">
            <w:pPr>
              <w:pStyle w:val="Standard"/>
              <w:ind w:hanging="18"/>
            </w:pPr>
            <w:r>
              <w:rPr>
                <w:b/>
                <w:sz w:val="28"/>
                <w:szCs w:val="28"/>
                <w:lang w:val="ro-RO"/>
              </w:rPr>
              <w:lastRenderedPageBreak/>
              <w:t>(5)</w:t>
            </w:r>
            <w:r>
              <w:rPr>
                <w:sz w:val="28"/>
                <w:szCs w:val="28"/>
                <w:lang w:val="ro-RO"/>
              </w:rPr>
              <w:t xml:space="preserve"> Pentru anii următori celui în care s-a eliberat autorizaţia de construire taxa se plăteşte integral până la data de 31 martie, inclusiv, a fiecărui an.</w:t>
            </w:r>
          </w:p>
          <w:p w14:paraId="3E7F698A" w14:textId="77777777" w:rsidR="0044607D" w:rsidRDefault="00A56F37">
            <w:pPr>
              <w:pStyle w:val="Cristi"/>
              <w:ind w:hanging="18"/>
            </w:pPr>
            <w:r>
              <w:rPr>
                <w:rFonts w:ascii="Times New Roman" w:hAnsi="Times New Roman" w:cs="Times New Roman"/>
                <w:b/>
              </w:rPr>
              <w:t>(6)</w:t>
            </w:r>
            <w:r>
              <w:rPr>
                <w:rFonts w:ascii="Times New Roman" w:hAnsi="Times New Roman" w:cs="Times New Roman"/>
              </w:rPr>
              <w:t xml:space="preserve"> Pentru </w:t>
            </w:r>
            <w:r>
              <w:rPr>
                <w:rFonts w:ascii="Times New Roman" w:hAnsi="Times New Roman" w:cs="Times New Roman"/>
              </w:rPr>
              <w:t>sumele neachitate în termen, contribuabilii datorează majorări de întârziere calculate potrivit prevederilor legale pentru neplata în termen a obligaţiilor bugetare.</w:t>
            </w:r>
          </w:p>
        </w:tc>
        <w:tc>
          <w:tcPr>
            <w:tcW w:w="1863" w:type="dxa"/>
            <w:tcMar>
              <w:top w:w="0" w:type="dxa"/>
              <w:left w:w="108" w:type="dxa"/>
              <w:bottom w:w="0" w:type="dxa"/>
              <w:right w:w="108" w:type="dxa"/>
            </w:tcMar>
          </w:tcPr>
          <w:p w14:paraId="3900B6A3" w14:textId="77777777" w:rsidR="0044607D" w:rsidRDefault="00A56F37">
            <w:pPr>
              <w:pStyle w:val="Standard"/>
              <w:ind w:hanging="18"/>
            </w:pPr>
            <w:r>
              <w:rPr>
                <w:bCs/>
                <w:sz w:val="28"/>
                <w:szCs w:val="28"/>
                <w:lang w:val="ro-RO"/>
              </w:rPr>
              <w:lastRenderedPageBreak/>
              <w:t>Direcţia Patrimoniu</w:t>
            </w:r>
          </w:p>
        </w:tc>
      </w:tr>
      <w:tr w:rsidR="0044607D" w14:paraId="43EE9612" w14:textId="77777777">
        <w:tblPrEx>
          <w:tblCellMar>
            <w:top w:w="0" w:type="dxa"/>
            <w:bottom w:w="0" w:type="dxa"/>
          </w:tblCellMar>
        </w:tblPrEx>
        <w:trPr>
          <w:trHeight w:val="584"/>
        </w:trPr>
        <w:tc>
          <w:tcPr>
            <w:tcW w:w="826" w:type="dxa"/>
            <w:tcMar>
              <w:top w:w="0" w:type="dxa"/>
              <w:left w:w="108" w:type="dxa"/>
              <w:bottom w:w="0" w:type="dxa"/>
              <w:right w:w="108" w:type="dxa"/>
            </w:tcMar>
          </w:tcPr>
          <w:p w14:paraId="13528D47" w14:textId="77777777" w:rsidR="0044607D" w:rsidRDefault="00A56F37">
            <w:pPr>
              <w:pStyle w:val="Textbodyindent"/>
              <w:tabs>
                <w:tab w:val="left" w:pos="992"/>
              </w:tabs>
              <w:ind w:firstLine="0"/>
              <w:jc w:val="center"/>
            </w:pPr>
            <w:r>
              <w:rPr>
                <w:b/>
                <w:i w:val="0"/>
              </w:rPr>
              <w:t>9.</w:t>
            </w:r>
          </w:p>
        </w:tc>
        <w:tc>
          <w:tcPr>
            <w:tcW w:w="11885" w:type="dxa"/>
            <w:tcMar>
              <w:top w:w="0" w:type="dxa"/>
              <w:left w:w="108" w:type="dxa"/>
              <w:bottom w:w="0" w:type="dxa"/>
              <w:right w:w="108" w:type="dxa"/>
            </w:tcMar>
          </w:tcPr>
          <w:p w14:paraId="61028EC5" w14:textId="77777777" w:rsidR="0044607D" w:rsidRDefault="00A56F37">
            <w:pPr>
              <w:pStyle w:val="Textbodyindent"/>
              <w:tabs>
                <w:tab w:val="left" w:pos="992"/>
              </w:tabs>
              <w:ind w:hanging="18"/>
            </w:pPr>
            <w:r>
              <w:rPr>
                <w:i w:val="0"/>
              </w:rPr>
              <w:t xml:space="preserve">Taxele pentru eliberarea formularelor necesare emiterii </w:t>
            </w:r>
            <w:r>
              <w:rPr>
                <w:i w:val="0"/>
              </w:rPr>
              <w:t>certificatelor de urbanism şi autorizaţiilor de construire, se stabilesc astfel:</w:t>
            </w:r>
          </w:p>
          <w:tbl>
            <w:tblPr>
              <w:tblW w:w="9355" w:type="dxa"/>
              <w:tblLayout w:type="fixed"/>
              <w:tblCellMar>
                <w:left w:w="10" w:type="dxa"/>
                <w:right w:w="10" w:type="dxa"/>
              </w:tblCellMar>
              <w:tblLook w:val="0000" w:firstRow="0" w:lastRow="0" w:firstColumn="0" w:lastColumn="0" w:noHBand="0" w:noVBand="0"/>
            </w:tblPr>
            <w:tblGrid>
              <w:gridCol w:w="7915"/>
              <w:gridCol w:w="1440"/>
            </w:tblGrid>
            <w:tr w:rsidR="0044607D" w14:paraId="1ED8B0E5"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2BFB53" w14:textId="77777777" w:rsidR="0044607D" w:rsidRDefault="00A56F37">
                  <w:pPr>
                    <w:pStyle w:val="Heading8"/>
                    <w:ind w:hanging="18"/>
                  </w:pPr>
                  <w:r>
                    <w:rPr>
                      <w:i w:val="0"/>
                      <w:iCs w:val="0"/>
                      <w:lang w:val="ro-RO"/>
                    </w:rPr>
                    <w:t>Denumirea formularului</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557E3D" w14:textId="77777777" w:rsidR="0044607D" w:rsidRDefault="00A56F37">
                  <w:pPr>
                    <w:pStyle w:val="Standard"/>
                    <w:ind w:hanging="18"/>
                    <w:jc w:val="center"/>
                  </w:pPr>
                  <w:r>
                    <w:rPr>
                      <w:b/>
                      <w:bCs/>
                      <w:sz w:val="28"/>
                      <w:szCs w:val="28"/>
                      <w:lang w:val="ro-RO"/>
                    </w:rPr>
                    <w:t>lei/set</w:t>
                  </w:r>
                </w:p>
              </w:tc>
            </w:tr>
            <w:tr w:rsidR="0044607D" w14:paraId="0C852C0C"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0706A6" w14:textId="77777777" w:rsidR="0044607D" w:rsidRDefault="00A56F37">
                  <w:pPr>
                    <w:pStyle w:val="Standard"/>
                    <w:ind w:hanging="18"/>
                  </w:pPr>
                  <w:r>
                    <w:rPr>
                      <w:sz w:val="28"/>
                      <w:szCs w:val="28"/>
                      <w:lang w:val="ro-RO"/>
                    </w:rPr>
                    <w:t>a) formulare documentaţie pentru obţinerea certificatului  de urbanism</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96F6C0" w14:textId="77777777" w:rsidR="0044607D" w:rsidRDefault="00A56F37">
                  <w:pPr>
                    <w:pStyle w:val="Standard"/>
                    <w:ind w:hanging="18"/>
                    <w:jc w:val="center"/>
                  </w:pPr>
                  <w:r>
                    <w:rPr>
                      <w:sz w:val="28"/>
                      <w:szCs w:val="28"/>
                      <w:lang w:val="ro-RO"/>
                    </w:rPr>
                    <w:t>9</w:t>
                  </w:r>
                </w:p>
              </w:tc>
            </w:tr>
            <w:tr w:rsidR="0044607D" w14:paraId="7D71CF4D"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F78B6B" w14:textId="77777777" w:rsidR="0044607D" w:rsidRDefault="00A56F37">
                  <w:pPr>
                    <w:pStyle w:val="Standard"/>
                    <w:ind w:hanging="18"/>
                  </w:pPr>
                  <w:r>
                    <w:rPr>
                      <w:sz w:val="28"/>
                      <w:szCs w:val="28"/>
                      <w:lang w:val="ro-RO"/>
                    </w:rPr>
                    <w:t xml:space="preserve">b) formulare documentaţie pentru obţinerea autorizaţiei de </w:t>
                  </w:r>
                  <w:r>
                    <w:rPr>
                      <w:sz w:val="28"/>
                      <w:szCs w:val="28"/>
                      <w:lang w:val="ro-RO"/>
                    </w:rPr>
                    <w:t>construire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C7784" w14:textId="77777777" w:rsidR="0044607D" w:rsidRDefault="00A56F37">
                  <w:pPr>
                    <w:pStyle w:val="Standard"/>
                    <w:ind w:hanging="18"/>
                    <w:jc w:val="center"/>
                  </w:pPr>
                  <w:r>
                    <w:rPr>
                      <w:sz w:val="28"/>
                      <w:szCs w:val="28"/>
                      <w:lang w:val="ro-RO"/>
                    </w:rPr>
                    <w:t>12</w:t>
                  </w:r>
                </w:p>
              </w:tc>
            </w:tr>
            <w:tr w:rsidR="0044607D" w14:paraId="6B937ECE"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2AC0B3" w14:textId="77777777" w:rsidR="0044607D" w:rsidRDefault="00A56F37">
                  <w:pPr>
                    <w:pStyle w:val="Standard"/>
                    <w:ind w:hanging="18"/>
                  </w:pPr>
                  <w:r>
                    <w:rPr>
                      <w:sz w:val="28"/>
                      <w:szCs w:val="28"/>
                      <w:lang w:val="ro-RO"/>
                    </w:rPr>
                    <w:t>c) formulare documentaţie pentru obţinerea autorizaţiei de demolare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2F5318" w14:textId="77777777" w:rsidR="0044607D" w:rsidRDefault="00A56F37">
                  <w:pPr>
                    <w:pStyle w:val="Standard"/>
                    <w:ind w:hanging="18"/>
                    <w:jc w:val="center"/>
                  </w:pPr>
                  <w:r>
                    <w:rPr>
                      <w:sz w:val="28"/>
                      <w:szCs w:val="28"/>
                      <w:lang w:val="ro-RO"/>
                    </w:rPr>
                    <w:t>12</w:t>
                  </w:r>
                </w:p>
              </w:tc>
            </w:tr>
            <w:tr w:rsidR="0044607D" w14:paraId="6B7AFAE0"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74A2CB" w14:textId="77777777" w:rsidR="0044607D" w:rsidRDefault="00A56F37">
                  <w:pPr>
                    <w:pStyle w:val="Standard"/>
                    <w:ind w:hanging="18"/>
                  </w:pPr>
                  <w:r>
                    <w:rPr>
                      <w:sz w:val="28"/>
                      <w:szCs w:val="28"/>
                      <w:lang w:val="ro-RO"/>
                    </w:rPr>
                    <w:t>d) formulare documentaţie pentru obţinerea avizului Consiliului Judeţean</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960642" w14:textId="77777777" w:rsidR="0044607D" w:rsidRDefault="00A56F37">
                  <w:pPr>
                    <w:pStyle w:val="Standard"/>
                    <w:ind w:hanging="18"/>
                    <w:jc w:val="center"/>
                  </w:pPr>
                  <w:r>
                    <w:rPr>
                      <w:sz w:val="28"/>
                      <w:szCs w:val="28"/>
                      <w:lang w:val="ro-RO"/>
                    </w:rPr>
                    <w:t>7</w:t>
                  </w:r>
                </w:p>
              </w:tc>
            </w:tr>
            <w:tr w:rsidR="0044607D" w14:paraId="37FFF74F" w14:textId="77777777">
              <w:tblPrEx>
                <w:tblCellMar>
                  <w:top w:w="0" w:type="dxa"/>
                  <w:bottom w:w="0" w:type="dxa"/>
                </w:tblCellMar>
              </w:tblPrEx>
              <w:trPr>
                <w:cantSplit/>
                <w:trHeight w:val="624"/>
              </w:trPr>
              <w:tc>
                <w:tcPr>
                  <w:tcW w:w="7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F7489A" w14:textId="77777777" w:rsidR="0044607D" w:rsidRDefault="00A56F37">
                  <w:pPr>
                    <w:pStyle w:val="Standard"/>
                    <w:ind w:hanging="18"/>
                  </w:pPr>
                  <w:r>
                    <w:rPr>
                      <w:sz w:val="28"/>
                      <w:szCs w:val="28"/>
                      <w:lang w:val="ro-RO"/>
                    </w:rPr>
                    <w:t>e) formulare documentaţie pentru obţinerea  fişei tehnice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A92513" w14:textId="77777777" w:rsidR="0044607D" w:rsidRDefault="00A56F37">
                  <w:pPr>
                    <w:pStyle w:val="Standard"/>
                    <w:ind w:hanging="18"/>
                    <w:jc w:val="center"/>
                  </w:pPr>
                  <w:r>
                    <w:rPr>
                      <w:sz w:val="28"/>
                      <w:szCs w:val="28"/>
                      <w:lang w:val="ro-RO"/>
                    </w:rPr>
                    <w:t>2</w:t>
                  </w:r>
                </w:p>
              </w:tc>
            </w:tr>
          </w:tbl>
          <w:p w14:paraId="71BF6E62" w14:textId="77777777" w:rsidR="0044607D" w:rsidRDefault="0044607D">
            <w:pPr>
              <w:pStyle w:val="Textbodyindent"/>
              <w:tabs>
                <w:tab w:val="left" w:pos="992"/>
              </w:tabs>
              <w:ind w:hanging="18"/>
              <w:rPr>
                <w:b/>
                <w:bCs/>
                <w:i w:val="0"/>
              </w:rPr>
            </w:pPr>
          </w:p>
        </w:tc>
        <w:tc>
          <w:tcPr>
            <w:tcW w:w="1863" w:type="dxa"/>
            <w:tcMar>
              <w:top w:w="0" w:type="dxa"/>
              <w:left w:w="108" w:type="dxa"/>
              <w:bottom w:w="0" w:type="dxa"/>
              <w:right w:w="108" w:type="dxa"/>
            </w:tcMar>
          </w:tcPr>
          <w:p w14:paraId="57FA99E4" w14:textId="77777777" w:rsidR="0044607D" w:rsidRDefault="00A56F37">
            <w:pPr>
              <w:pStyle w:val="Standard"/>
              <w:ind w:hanging="18"/>
            </w:pPr>
            <w:r>
              <w:rPr>
                <w:bCs/>
                <w:sz w:val="28"/>
                <w:szCs w:val="28"/>
                <w:lang w:val="ro-RO"/>
              </w:rPr>
              <w:t xml:space="preserve">Direcţia Urbanism, </w:t>
            </w:r>
            <w:r>
              <w:rPr>
                <w:bCs/>
                <w:sz w:val="28"/>
                <w:szCs w:val="28"/>
                <w:lang w:val="ro-RO"/>
              </w:rPr>
              <w:t>Amenajarea Teritoriului</w:t>
            </w:r>
          </w:p>
        </w:tc>
      </w:tr>
      <w:tr w:rsidR="0044607D" w14:paraId="6AAB2E97" w14:textId="77777777">
        <w:tblPrEx>
          <w:tblCellMar>
            <w:top w:w="0" w:type="dxa"/>
            <w:bottom w:w="0" w:type="dxa"/>
          </w:tblCellMar>
        </w:tblPrEx>
        <w:trPr>
          <w:trHeight w:val="584"/>
        </w:trPr>
        <w:tc>
          <w:tcPr>
            <w:tcW w:w="826" w:type="dxa"/>
            <w:tcMar>
              <w:top w:w="0" w:type="dxa"/>
              <w:left w:w="108" w:type="dxa"/>
              <w:bottom w:w="0" w:type="dxa"/>
              <w:right w:w="108" w:type="dxa"/>
            </w:tcMar>
          </w:tcPr>
          <w:p w14:paraId="33000D00" w14:textId="77777777" w:rsidR="0044607D" w:rsidRDefault="00A56F37">
            <w:pPr>
              <w:pStyle w:val="Textbodyindent"/>
              <w:tabs>
                <w:tab w:val="left" w:pos="992"/>
              </w:tabs>
              <w:ind w:firstLine="0"/>
              <w:jc w:val="center"/>
            </w:pPr>
            <w:r>
              <w:rPr>
                <w:b/>
                <w:i w:val="0"/>
                <w:iCs w:val="0"/>
              </w:rPr>
              <w:t>10.</w:t>
            </w:r>
          </w:p>
        </w:tc>
        <w:tc>
          <w:tcPr>
            <w:tcW w:w="11885" w:type="dxa"/>
            <w:tcMar>
              <w:top w:w="0" w:type="dxa"/>
              <w:left w:w="108" w:type="dxa"/>
              <w:bottom w:w="0" w:type="dxa"/>
              <w:right w:w="108" w:type="dxa"/>
            </w:tcMar>
          </w:tcPr>
          <w:p w14:paraId="23FF9863" w14:textId="77777777" w:rsidR="0044607D" w:rsidRDefault="00A56F37">
            <w:pPr>
              <w:pStyle w:val="Textbodyindent"/>
              <w:tabs>
                <w:tab w:val="left" w:pos="992"/>
              </w:tabs>
              <w:ind w:hanging="18"/>
            </w:pPr>
            <w:r>
              <w:rPr>
                <w:i w:val="0"/>
                <w:iCs w:val="0"/>
              </w:rPr>
              <w:t>Taxa pentru fiecare aviz obţinut, în numele solicitantului, de structura de specialitate organizată în cadrul Primăriei Municipiului Craiova se stabileşte la 7 lei.</w:t>
            </w:r>
          </w:p>
        </w:tc>
        <w:tc>
          <w:tcPr>
            <w:tcW w:w="1863" w:type="dxa"/>
            <w:tcMar>
              <w:top w:w="0" w:type="dxa"/>
              <w:left w:w="108" w:type="dxa"/>
              <w:bottom w:w="0" w:type="dxa"/>
              <w:right w:w="108" w:type="dxa"/>
            </w:tcMar>
          </w:tcPr>
          <w:p w14:paraId="1F85CA36" w14:textId="77777777" w:rsidR="0044607D" w:rsidRDefault="00A56F37">
            <w:pPr>
              <w:pStyle w:val="Standard"/>
              <w:ind w:hanging="18"/>
            </w:pPr>
            <w:r>
              <w:rPr>
                <w:bCs/>
                <w:sz w:val="28"/>
                <w:szCs w:val="28"/>
                <w:lang w:val="ro-RO"/>
              </w:rPr>
              <w:t>Direcţia Urbanism, Amenajarea Teritoriului</w:t>
            </w:r>
          </w:p>
        </w:tc>
      </w:tr>
      <w:tr w:rsidR="0044607D" w14:paraId="393F8E5A" w14:textId="77777777">
        <w:tblPrEx>
          <w:tblCellMar>
            <w:top w:w="0" w:type="dxa"/>
            <w:bottom w:w="0" w:type="dxa"/>
          </w:tblCellMar>
        </w:tblPrEx>
        <w:trPr>
          <w:trHeight w:val="584"/>
        </w:trPr>
        <w:tc>
          <w:tcPr>
            <w:tcW w:w="826" w:type="dxa"/>
            <w:tcMar>
              <w:top w:w="0" w:type="dxa"/>
              <w:left w:w="108" w:type="dxa"/>
              <w:bottom w:w="0" w:type="dxa"/>
              <w:right w:w="108" w:type="dxa"/>
            </w:tcMar>
          </w:tcPr>
          <w:p w14:paraId="442740CE" w14:textId="77777777" w:rsidR="0044607D" w:rsidRDefault="00A56F37">
            <w:pPr>
              <w:pStyle w:val="Textbodyindent"/>
              <w:ind w:firstLine="0"/>
              <w:jc w:val="center"/>
            </w:pPr>
            <w:r>
              <w:rPr>
                <w:b/>
                <w:i w:val="0"/>
                <w:iCs w:val="0"/>
              </w:rPr>
              <w:t>11.</w:t>
            </w:r>
          </w:p>
        </w:tc>
        <w:tc>
          <w:tcPr>
            <w:tcW w:w="11885" w:type="dxa"/>
            <w:tcMar>
              <w:top w:w="0" w:type="dxa"/>
              <w:left w:w="108" w:type="dxa"/>
              <w:bottom w:w="0" w:type="dxa"/>
              <w:right w:w="108" w:type="dxa"/>
            </w:tcMar>
          </w:tcPr>
          <w:p w14:paraId="30EDF288" w14:textId="77777777" w:rsidR="0044607D" w:rsidRDefault="00A56F37">
            <w:pPr>
              <w:pStyle w:val="Textbodyindent"/>
              <w:ind w:hanging="18"/>
            </w:pPr>
            <w:r>
              <w:rPr>
                <w:i w:val="0"/>
                <w:iCs w:val="0"/>
              </w:rPr>
              <w:t>Taxa pentru el</w:t>
            </w:r>
            <w:r>
              <w:rPr>
                <w:i w:val="0"/>
                <w:iCs w:val="0"/>
              </w:rPr>
              <w:t>iberarea de copii după documentele solicitate în conformitate cu prevederile Legii nr.544/2001,  se  stabileşte la 0,3 lei/coala si/sau filă.</w:t>
            </w:r>
          </w:p>
          <w:p w14:paraId="337E2120" w14:textId="77777777" w:rsidR="0044607D" w:rsidRDefault="0044607D">
            <w:pPr>
              <w:pStyle w:val="Textbodyindent"/>
              <w:tabs>
                <w:tab w:val="left" w:pos="992"/>
              </w:tabs>
              <w:ind w:hanging="18"/>
              <w:rPr>
                <w:i w:val="0"/>
                <w:iCs w:val="0"/>
              </w:rPr>
            </w:pPr>
          </w:p>
        </w:tc>
        <w:tc>
          <w:tcPr>
            <w:tcW w:w="1863" w:type="dxa"/>
            <w:tcMar>
              <w:top w:w="0" w:type="dxa"/>
              <w:left w:w="108" w:type="dxa"/>
              <w:bottom w:w="0" w:type="dxa"/>
              <w:right w:w="108" w:type="dxa"/>
            </w:tcMar>
          </w:tcPr>
          <w:p w14:paraId="08C99AAD" w14:textId="77777777" w:rsidR="0044607D" w:rsidRDefault="00A56F37">
            <w:pPr>
              <w:pStyle w:val="Standard"/>
              <w:ind w:hanging="18"/>
            </w:pPr>
            <w:r>
              <w:rPr>
                <w:bCs/>
                <w:sz w:val="28"/>
                <w:szCs w:val="28"/>
                <w:lang w:val="ro-RO"/>
              </w:rPr>
              <w:t>Direcţia Relaţii Publice şi Management Documente</w:t>
            </w:r>
          </w:p>
        </w:tc>
      </w:tr>
      <w:tr w:rsidR="0044607D" w14:paraId="4DAD92E7" w14:textId="77777777">
        <w:tblPrEx>
          <w:tblCellMar>
            <w:top w:w="0" w:type="dxa"/>
            <w:bottom w:w="0" w:type="dxa"/>
          </w:tblCellMar>
        </w:tblPrEx>
        <w:trPr>
          <w:trHeight w:val="584"/>
        </w:trPr>
        <w:tc>
          <w:tcPr>
            <w:tcW w:w="826" w:type="dxa"/>
            <w:tcMar>
              <w:top w:w="0" w:type="dxa"/>
              <w:left w:w="108" w:type="dxa"/>
              <w:bottom w:w="0" w:type="dxa"/>
              <w:right w:w="108" w:type="dxa"/>
            </w:tcMar>
          </w:tcPr>
          <w:p w14:paraId="5644F2AD" w14:textId="77777777" w:rsidR="0044607D" w:rsidRDefault="00A56F37">
            <w:pPr>
              <w:pStyle w:val="Textbodyindent"/>
              <w:ind w:firstLine="0"/>
              <w:jc w:val="center"/>
            </w:pPr>
            <w:r>
              <w:rPr>
                <w:b/>
                <w:i w:val="0"/>
                <w:iCs w:val="0"/>
              </w:rPr>
              <w:t>12.</w:t>
            </w:r>
          </w:p>
        </w:tc>
        <w:tc>
          <w:tcPr>
            <w:tcW w:w="11885" w:type="dxa"/>
            <w:tcMar>
              <w:top w:w="0" w:type="dxa"/>
              <w:left w:w="108" w:type="dxa"/>
              <w:bottom w:w="0" w:type="dxa"/>
              <w:right w:w="108" w:type="dxa"/>
            </w:tcMar>
          </w:tcPr>
          <w:p w14:paraId="2E1ECAD7" w14:textId="77777777" w:rsidR="0044607D" w:rsidRDefault="00A56F37">
            <w:pPr>
              <w:pStyle w:val="Textbodyindent"/>
              <w:ind w:hanging="18"/>
            </w:pPr>
            <w:r>
              <w:rPr>
                <w:i w:val="0"/>
                <w:iCs w:val="0"/>
              </w:rPr>
              <w:t xml:space="preserve">Taxa pentru folosinţa terenurilor aparţinând </w:t>
            </w:r>
            <w:r>
              <w:rPr>
                <w:i w:val="0"/>
                <w:iCs w:val="0"/>
              </w:rPr>
              <w:t>domeniului privat al municipiului Craiova, cultivat cu legume şi zarzavaturi se  stabileşte la 2,5 lei /mp/an.</w:t>
            </w:r>
          </w:p>
        </w:tc>
        <w:tc>
          <w:tcPr>
            <w:tcW w:w="1863" w:type="dxa"/>
            <w:tcMar>
              <w:top w:w="0" w:type="dxa"/>
              <w:left w:w="108" w:type="dxa"/>
              <w:bottom w:w="0" w:type="dxa"/>
              <w:right w:w="108" w:type="dxa"/>
            </w:tcMar>
          </w:tcPr>
          <w:p w14:paraId="6E585479" w14:textId="77777777" w:rsidR="0044607D" w:rsidRDefault="00A56F37">
            <w:pPr>
              <w:pStyle w:val="Standard"/>
              <w:ind w:hanging="18"/>
            </w:pPr>
            <w:r>
              <w:rPr>
                <w:bCs/>
                <w:sz w:val="28"/>
                <w:szCs w:val="28"/>
                <w:lang w:val="ro-RO"/>
              </w:rPr>
              <w:t>Direcţia Patrimoniu</w:t>
            </w:r>
          </w:p>
        </w:tc>
      </w:tr>
      <w:tr w:rsidR="0044607D" w14:paraId="79B3DFBE" w14:textId="77777777">
        <w:tblPrEx>
          <w:tblCellMar>
            <w:top w:w="0" w:type="dxa"/>
            <w:bottom w:w="0" w:type="dxa"/>
          </w:tblCellMar>
        </w:tblPrEx>
        <w:trPr>
          <w:trHeight w:val="584"/>
        </w:trPr>
        <w:tc>
          <w:tcPr>
            <w:tcW w:w="826" w:type="dxa"/>
            <w:tcMar>
              <w:top w:w="0" w:type="dxa"/>
              <w:left w:w="108" w:type="dxa"/>
              <w:bottom w:w="0" w:type="dxa"/>
              <w:right w:w="108" w:type="dxa"/>
            </w:tcMar>
          </w:tcPr>
          <w:p w14:paraId="16E985F5" w14:textId="77777777" w:rsidR="0044607D" w:rsidRDefault="00A56F37">
            <w:pPr>
              <w:pStyle w:val="Textbodyindent"/>
              <w:ind w:firstLine="0"/>
              <w:jc w:val="center"/>
            </w:pPr>
            <w:r>
              <w:rPr>
                <w:b/>
                <w:i w:val="0"/>
                <w:iCs w:val="0"/>
              </w:rPr>
              <w:t>13.</w:t>
            </w:r>
          </w:p>
        </w:tc>
        <w:tc>
          <w:tcPr>
            <w:tcW w:w="11885" w:type="dxa"/>
            <w:tcMar>
              <w:top w:w="0" w:type="dxa"/>
              <w:left w:w="108" w:type="dxa"/>
              <w:bottom w:w="0" w:type="dxa"/>
              <w:right w:w="108" w:type="dxa"/>
            </w:tcMar>
          </w:tcPr>
          <w:p w14:paraId="17C4B9E9" w14:textId="77777777" w:rsidR="0044607D" w:rsidRDefault="00A56F37">
            <w:pPr>
              <w:pStyle w:val="Textbodyindent"/>
              <w:ind w:hanging="18"/>
            </w:pPr>
            <w:r>
              <w:rPr>
                <w:i w:val="0"/>
                <w:iCs w:val="0"/>
              </w:rPr>
              <w:t>Taxa pentru folosinţa terenurilor ocupate cu construcţii provizorii având destinaţia de garaje se  stabileşte la 1,5 lei</w:t>
            </w:r>
            <w:r>
              <w:rPr>
                <w:i w:val="0"/>
                <w:iCs w:val="0"/>
              </w:rPr>
              <w:t>/mp/lună.</w:t>
            </w:r>
          </w:p>
        </w:tc>
        <w:tc>
          <w:tcPr>
            <w:tcW w:w="1863" w:type="dxa"/>
            <w:tcMar>
              <w:top w:w="0" w:type="dxa"/>
              <w:left w:w="108" w:type="dxa"/>
              <w:bottom w:w="0" w:type="dxa"/>
              <w:right w:w="108" w:type="dxa"/>
            </w:tcMar>
          </w:tcPr>
          <w:p w14:paraId="711CD212" w14:textId="77777777" w:rsidR="0044607D" w:rsidRDefault="00A56F37">
            <w:pPr>
              <w:pStyle w:val="Standard"/>
              <w:ind w:hanging="18"/>
            </w:pPr>
            <w:r>
              <w:rPr>
                <w:bCs/>
                <w:sz w:val="28"/>
                <w:szCs w:val="28"/>
                <w:lang w:val="ro-RO"/>
              </w:rPr>
              <w:t>Direcţia Patrimoniu</w:t>
            </w:r>
          </w:p>
        </w:tc>
      </w:tr>
      <w:tr w:rsidR="0044607D" w14:paraId="16D6EDE8" w14:textId="77777777">
        <w:tblPrEx>
          <w:tblCellMar>
            <w:top w:w="0" w:type="dxa"/>
            <w:bottom w:w="0" w:type="dxa"/>
          </w:tblCellMar>
        </w:tblPrEx>
        <w:trPr>
          <w:trHeight w:val="584"/>
        </w:trPr>
        <w:tc>
          <w:tcPr>
            <w:tcW w:w="826" w:type="dxa"/>
            <w:tcMar>
              <w:top w:w="0" w:type="dxa"/>
              <w:left w:w="108" w:type="dxa"/>
              <w:bottom w:w="0" w:type="dxa"/>
              <w:right w:w="108" w:type="dxa"/>
            </w:tcMar>
          </w:tcPr>
          <w:p w14:paraId="049B68C0" w14:textId="77777777" w:rsidR="0044607D" w:rsidRDefault="00A56F37">
            <w:pPr>
              <w:pStyle w:val="Textbodyindent"/>
              <w:ind w:firstLine="0"/>
              <w:jc w:val="center"/>
            </w:pPr>
            <w:r>
              <w:rPr>
                <w:b/>
                <w:i w:val="0"/>
                <w:iCs w:val="0"/>
              </w:rPr>
              <w:t>14.</w:t>
            </w:r>
          </w:p>
        </w:tc>
        <w:tc>
          <w:tcPr>
            <w:tcW w:w="11885" w:type="dxa"/>
            <w:tcMar>
              <w:top w:w="0" w:type="dxa"/>
              <w:left w:w="108" w:type="dxa"/>
              <w:bottom w:w="0" w:type="dxa"/>
              <w:right w:w="108" w:type="dxa"/>
            </w:tcMar>
          </w:tcPr>
          <w:p w14:paraId="590E3071" w14:textId="77777777" w:rsidR="0044607D" w:rsidRDefault="00A56F37">
            <w:pPr>
              <w:pStyle w:val="Textbodyindent"/>
              <w:ind w:hanging="18"/>
            </w:pPr>
            <w:r>
              <w:rPr>
                <w:i w:val="0"/>
                <w:iCs w:val="0"/>
              </w:rPr>
              <w:t>Taxa pentru folosinţa terenurilor ocupate cu construcţii provizorii având destinaţia de copertine, se  stabileşte la 1,2 lei/mp/lună.</w:t>
            </w:r>
          </w:p>
        </w:tc>
        <w:tc>
          <w:tcPr>
            <w:tcW w:w="1863" w:type="dxa"/>
            <w:tcMar>
              <w:top w:w="0" w:type="dxa"/>
              <w:left w:w="108" w:type="dxa"/>
              <w:bottom w:w="0" w:type="dxa"/>
              <w:right w:w="108" w:type="dxa"/>
            </w:tcMar>
          </w:tcPr>
          <w:p w14:paraId="10653CB7" w14:textId="77777777" w:rsidR="0044607D" w:rsidRDefault="00A56F37">
            <w:pPr>
              <w:pStyle w:val="Standard"/>
              <w:ind w:hanging="18"/>
            </w:pPr>
            <w:r>
              <w:rPr>
                <w:bCs/>
                <w:sz w:val="28"/>
                <w:szCs w:val="28"/>
                <w:lang w:val="ro-RO"/>
              </w:rPr>
              <w:t>Direcţia Patrimoniu</w:t>
            </w:r>
          </w:p>
        </w:tc>
      </w:tr>
      <w:tr w:rsidR="0044607D" w14:paraId="39E68651" w14:textId="77777777">
        <w:tblPrEx>
          <w:tblCellMar>
            <w:top w:w="0" w:type="dxa"/>
            <w:bottom w:w="0" w:type="dxa"/>
          </w:tblCellMar>
        </w:tblPrEx>
        <w:trPr>
          <w:trHeight w:val="584"/>
        </w:trPr>
        <w:tc>
          <w:tcPr>
            <w:tcW w:w="826" w:type="dxa"/>
            <w:tcMar>
              <w:top w:w="0" w:type="dxa"/>
              <w:left w:w="108" w:type="dxa"/>
              <w:bottom w:w="0" w:type="dxa"/>
              <w:right w:w="108" w:type="dxa"/>
            </w:tcMar>
          </w:tcPr>
          <w:p w14:paraId="4E71A450" w14:textId="77777777" w:rsidR="0044607D" w:rsidRDefault="00A56F37">
            <w:pPr>
              <w:pStyle w:val="Textbodyindent"/>
              <w:ind w:firstLine="0"/>
              <w:jc w:val="center"/>
            </w:pPr>
            <w:r>
              <w:rPr>
                <w:b/>
                <w:i w:val="0"/>
                <w:iCs w:val="0"/>
              </w:rPr>
              <w:lastRenderedPageBreak/>
              <w:t>15.</w:t>
            </w:r>
          </w:p>
        </w:tc>
        <w:tc>
          <w:tcPr>
            <w:tcW w:w="11885" w:type="dxa"/>
            <w:tcMar>
              <w:top w:w="0" w:type="dxa"/>
              <w:left w:w="108" w:type="dxa"/>
              <w:bottom w:w="0" w:type="dxa"/>
              <w:right w:w="108" w:type="dxa"/>
            </w:tcMar>
          </w:tcPr>
          <w:p w14:paraId="78B97264" w14:textId="77777777" w:rsidR="0044607D" w:rsidRDefault="00A56F37">
            <w:pPr>
              <w:pStyle w:val="Textbodyindent"/>
              <w:ind w:hanging="18"/>
            </w:pPr>
            <w:r>
              <w:rPr>
                <w:i w:val="0"/>
                <w:iCs w:val="0"/>
              </w:rPr>
              <w:t xml:space="preserve">Taxa pentru folosinţa păşunilor comunale din </w:t>
            </w:r>
            <w:r>
              <w:rPr>
                <w:i w:val="0"/>
                <w:iCs w:val="0"/>
              </w:rPr>
              <w:t>teritoriul administrativ al municipiului Craiova, se  stabilesc  astfel:</w:t>
            </w:r>
          </w:p>
          <w:tbl>
            <w:tblPr>
              <w:tblW w:w="4909" w:type="dxa"/>
              <w:tblLayout w:type="fixed"/>
              <w:tblCellMar>
                <w:left w:w="10" w:type="dxa"/>
                <w:right w:w="10" w:type="dxa"/>
              </w:tblCellMar>
              <w:tblLook w:val="0000" w:firstRow="0" w:lastRow="0" w:firstColumn="0" w:lastColumn="0" w:noHBand="0" w:noVBand="0"/>
            </w:tblPr>
            <w:tblGrid>
              <w:gridCol w:w="3469"/>
              <w:gridCol w:w="1440"/>
            </w:tblGrid>
            <w:tr w:rsidR="0044607D" w14:paraId="478ADE34" w14:textId="77777777">
              <w:tblPrEx>
                <w:tblCellMar>
                  <w:top w:w="0" w:type="dxa"/>
                  <w:bottom w:w="0" w:type="dxa"/>
                </w:tblCellMar>
              </w:tblPrEx>
              <w:trPr>
                <w:cantSplit/>
                <w:trHeight w:val="710"/>
              </w:trPr>
              <w:tc>
                <w:tcPr>
                  <w:tcW w:w="3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6664A7" w14:textId="77777777" w:rsidR="0044607D" w:rsidRDefault="00A56F37">
                  <w:pPr>
                    <w:pStyle w:val="Textbodyindent"/>
                    <w:ind w:hanging="18"/>
                    <w:jc w:val="center"/>
                  </w:pPr>
                  <w:r>
                    <w:rPr>
                      <w:i w:val="0"/>
                      <w:iCs w:val="0"/>
                    </w:rPr>
                    <w:tab/>
                  </w:r>
                  <w:r>
                    <w:rPr>
                      <w:b/>
                      <w:bCs/>
                    </w:rPr>
                    <w:t>Categorie animale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306476" w14:textId="77777777" w:rsidR="0044607D" w:rsidRDefault="00A56F37">
                  <w:pPr>
                    <w:pStyle w:val="Textbodyindent"/>
                    <w:ind w:hanging="18"/>
                    <w:jc w:val="center"/>
                  </w:pPr>
                  <w:r>
                    <w:rPr>
                      <w:b/>
                      <w:bCs/>
                    </w:rPr>
                    <w:t>lei/sezon</w:t>
                  </w:r>
                </w:p>
              </w:tc>
            </w:tr>
            <w:tr w:rsidR="0044607D" w14:paraId="5F763730" w14:textId="77777777">
              <w:tblPrEx>
                <w:tblCellMar>
                  <w:top w:w="0" w:type="dxa"/>
                  <w:bottom w:w="0" w:type="dxa"/>
                </w:tblCellMar>
              </w:tblPrEx>
              <w:trPr>
                <w:cantSplit/>
                <w:trHeight w:val="710"/>
              </w:trPr>
              <w:tc>
                <w:tcPr>
                  <w:tcW w:w="3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B5AD7" w14:textId="77777777" w:rsidR="0044607D" w:rsidRDefault="00A56F37">
                  <w:pPr>
                    <w:pStyle w:val="Textbodyindent"/>
                    <w:ind w:hanging="18"/>
                  </w:pPr>
                  <w:r>
                    <w:rPr>
                      <w:i w:val="0"/>
                      <w:iCs w:val="0"/>
                    </w:rPr>
                    <w:t>Bovine şi cabaline adulte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58BDCD" w14:textId="77777777" w:rsidR="0044607D" w:rsidRDefault="00A56F37">
                  <w:pPr>
                    <w:pStyle w:val="Textbodyindent"/>
                    <w:ind w:hanging="18"/>
                    <w:jc w:val="center"/>
                  </w:pPr>
                  <w:r>
                    <w:rPr>
                      <w:i w:val="0"/>
                      <w:iCs w:val="0"/>
                    </w:rPr>
                    <w:t>30</w:t>
                  </w:r>
                </w:p>
              </w:tc>
            </w:tr>
            <w:tr w:rsidR="0044607D" w14:paraId="7F5DA902" w14:textId="77777777">
              <w:tblPrEx>
                <w:tblCellMar>
                  <w:top w:w="0" w:type="dxa"/>
                  <w:bottom w:w="0" w:type="dxa"/>
                </w:tblCellMar>
              </w:tblPrEx>
              <w:trPr>
                <w:cantSplit/>
                <w:trHeight w:val="710"/>
              </w:trPr>
              <w:tc>
                <w:tcPr>
                  <w:tcW w:w="3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3024D9" w14:textId="77777777" w:rsidR="0044607D" w:rsidRDefault="00A56F37">
                  <w:pPr>
                    <w:pStyle w:val="Textbodyindent"/>
                    <w:ind w:hanging="18"/>
                  </w:pPr>
                  <w:r>
                    <w:rPr>
                      <w:i w:val="0"/>
                      <w:iCs w:val="0"/>
                    </w:rPr>
                    <w:t>Tineret bovin şi cabalin până la 2 ani</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026EB3" w14:textId="77777777" w:rsidR="0044607D" w:rsidRDefault="00A56F37">
                  <w:pPr>
                    <w:pStyle w:val="Textbodyindent"/>
                    <w:ind w:hanging="18"/>
                    <w:jc w:val="center"/>
                  </w:pPr>
                  <w:r>
                    <w:rPr>
                      <w:i w:val="0"/>
                      <w:iCs w:val="0"/>
                    </w:rPr>
                    <w:t>25</w:t>
                  </w:r>
                </w:p>
              </w:tc>
            </w:tr>
            <w:tr w:rsidR="0044607D" w14:paraId="2DAA8A90" w14:textId="77777777">
              <w:tblPrEx>
                <w:tblCellMar>
                  <w:top w:w="0" w:type="dxa"/>
                  <w:bottom w:w="0" w:type="dxa"/>
                </w:tblCellMar>
              </w:tblPrEx>
              <w:trPr>
                <w:cantSplit/>
                <w:trHeight w:val="710"/>
              </w:trPr>
              <w:tc>
                <w:tcPr>
                  <w:tcW w:w="3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9A5B7" w14:textId="77777777" w:rsidR="0044607D" w:rsidRDefault="00A56F37">
                  <w:pPr>
                    <w:pStyle w:val="Textbodyindent"/>
                    <w:ind w:hanging="18"/>
                  </w:pPr>
                  <w:r>
                    <w:rPr>
                      <w:i w:val="0"/>
                      <w:iCs w:val="0"/>
                    </w:rPr>
                    <w:t>Ovine şi caprine</w:t>
                  </w:r>
                </w:p>
              </w:tc>
              <w:tc>
                <w:tcPr>
                  <w:tcW w:w="14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73E37" w14:textId="77777777" w:rsidR="0044607D" w:rsidRDefault="00A56F37">
                  <w:pPr>
                    <w:pStyle w:val="Textbodyindent"/>
                    <w:ind w:hanging="18"/>
                    <w:jc w:val="center"/>
                  </w:pPr>
                  <w:r>
                    <w:rPr>
                      <w:i w:val="0"/>
                      <w:iCs w:val="0"/>
                    </w:rPr>
                    <w:t>20</w:t>
                  </w:r>
                </w:p>
              </w:tc>
            </w:tr>
          </w:tbl>
          <w:p w14:paraId="02929434" w14:textId="77777777" w:rsidR="0044607D" w:rsidRDefault="0044607D">
            <w:pPr>
              <w:pStyle w:val="Textbodyindent"/>
              <w:ind w:hanging="18"/>
              <w:rPr>
                <w:b/>
                <w:bCs/>
                <w:i w:val="0"/>
                <w:iCs w:val="0"/>
              </w:rPr>
            </w:pPr>
          </w:p>
          <w:p w14:paraId="4C4C32DB" w14:textId="77777777" w:rsidR="0044607D" w:rsidRDefault="0044607D">
            <w:pPr>
              <w:pStyle w:val="Textbodyindent"/>
              <w:ind w:hanging="18"/>
              <w:rPr>
                <w:i w:val="0"/>
                <w:iCs w:val="0"/>
              </w:rPr>
            </w:pPr>
          </w:p>
        </w:tc>
        <w:tc>
          <w:tcPr>
            <w:tcW w:w="1863" w:type="dxa"/>
            <w:tcMar>
              <w:top w:w="0" w:type="dxa"/>
              <w:left w:w="108" w:type="dxa"/>
              <w:bottom w:w="0" w:type="dxa"/>
              <w:right w:w="108" w:type="dxa"/>
            </w:tcMar>
          </w:tcPr>
          <w:p w14:paraId="2247DC98" w14:textId="77777777" w:rsidR="0044607D" w:rsidRDefault="00A56F37">
            <w:pPr>
              <w:pStyle w:val="Standard"/>
              <w:ind w:hanging="18"/>
            </w:pPr>
            <w:r>
              <w:rPr>
                <w:bCs/>
                <w:sz w:val="28"/>
                <w:szCs w:val="28"/>
                <w:lang w:val="ro-RO"/>
              </w:rPr>
              <w:t>Serviciul Registrul Agricol</w:t>
            </w:r>
          </w:p>
        </w:tc>
      </w:tr>
      <w:tr w:rsidR="0044607D" w14:paraId="6522C9BB" w14:textId="77777777">
        <w:tblPrEx>
          <w:tblCellMar>
            <w:top w:w="0" w:type="dxa"/>
            <w:bottom w:w="0" w:type="dxa"/>
          </w:tblCellMar>
        </w:tblPrEx>
        <w:trPr>
          <w:trHeight w:val="584"/>
        </w:trPr>
        <w:tc>
          <w:tcPr>
            <w:tcW w:w="826" w:type="dxa"/>
            <w:tcMar>
              <w:top w:w="0" w:type="dxa"/>
              <w:left w:w="108" w:type="dxa"/>
              <w:bottom w:w="0" w:type="dxa"/>
              <w:right w:w="108" w:type="dxa"/>
            </w:tcMar>
          </w:tcPr>
          <w:p w14:paraId="5BBB95C2" w14:textId="77777777" w:rsidR="0044607D" w:rsidRDefault="00A56F37">
            <w:pPr>
              <w:pStyle w:val="Textbodyindent"/>
              <w:ind w:firstLine="0"/>
              <w:jc w:val="center"/>
            </w:pPr>
            <w:r>
              <w:rPr>
                <w:b/>
                <w:i w:val="0"/>
                <w:iCs w:val="0"/>
              </w:rPr>
              <w:t>16.</w:t>
            </w:r>
          </w:p>
        </w:tc>
        <w:tc>
          <w:tcPr>
            <w:tcW w:w="11885" w:type="dxa"/>
            <w:tcMar>
              <w:top w:w="0" w:type="dxa"/>
              <w:left w:w="108" w:type="dxa"/>
              <w:bottom w:w="0" w:type="dxa"/>
              <w:right w:w="108" w:type="dxa"/>
            </w:tcMar>
          </w:tcPr>
          <w:p w14:paraId="466D267E" w14:textId="77777777" w:rsidR="0044607D" w:rsidRDefault="00A56F37">
            <w:pPr>
              <w:pStyle w:val="Textbodyindent"/>
              <w:ind w:hanging="18"/>
            </w:pPr>
            <w:r>
              <w:rPr>
                <w:i w:val="0"/>
                <w:iCs w:val="0"/>
              </w:rPr>
              <w:t xml:space="preserve">Taxa de </w:t>
            </w:r>
            <w:r>
              <w:rPr>
                <w:i w:val="0"/>
                <w:iCs w:val="0"/>
              </w:rPr>
              <w:t>eliberarea autorizaţiei taxi/vizare anuală, stabilită prin H.C.L. nr. 258/2007, se  stabileşte la 60lei/an.</w:t>
            </w:r>
          </w:p>
        </w:tc>
        <w:tc>
          <w:tcPr>
            <w:tcW w:w="1863" w:type="dxa"/>
            <w:tcMar>
              <w:top w:w="0" w:type="dxa"/>
              <w:left w:w="108" w:type="dxa"/>
              <w:bottom w:w="0" w:type="dxa"/>
              <w:right w:w="108" w:type="dxa"/>
            </w:tcMar>
          </w:tcPr>
          <w:p w14:paraId="646A82A4" w14:textId="77777777" w:rsidR="0044607D" w:rsidRDefault="00A56F37">
            <w:pPr>
              <w:pStyle w:val="Standard"/>
              <w:ind w:hanging="18"/>
            </w:pPr>
            <w:r>
              <w:rPr>
                <w:bCs/>
                <w:sz w:val="28"/>
                <w:szCs w:val="28"/>
                <w:lang w:val="ro-RO"/>
              </w:rPr>
              <w:t>Direcţia Servicii Publice</w:t>
            </w:r>
          </w:p>
        </w:tc>
      </w:tr>
      <w:tr w:rsidR="0044607D" w14:paraId="7183B282" w14:textId="77777777">
        <w:tblPrEx>
          <w:tblCellMar>
            <w:top w:w="0" w:type="dxa"/>
            <w:bottom w:w="0" w:type="dxa"/>
          </w:tblCellMar>
        </w:tblPrEx>
        <w:trPr>
          <w:trHeight w:val="584"/>
        </w:trPr>
        <w:tc>
          <w:tcPr>
            <w:tcW w:w="826" w:type="dxa"/>
            <w:tcMar>
              <w:top w:w="0" w:type="dxa"/>
              <w:left w:w="108" w:type="dxa"/>
              <w:bottom w:w="0" w:type="dxa"/>
              <w:right w:w="108" w:type="dxa"/>
            </w:tcMar>
          </w:tcPr>
          <w:p w14:paraId="02A20A51" w14:textId="77777777" w:rsidR="0044607D" w:rsidRDefault="00A56F37">
            <w:pPr>
              <w:pStyle w:val="Textbodyindent"/>
              <w:ind w:firstLine="0"/>
              <w:jc w:val="center"/>
            </w:pPr>
            <w:r>
              <w:rPr>
                <w:b/>
                <w:i w:val="0"/>
                <w:iCs w:val="0"/>
              </w:rPr>
              <w:t>17.</w:t>
            </w:r>
          </w:p>
        </w:tc>
        <w:tc>
          <w:tcPr>
            <w:tcW w:w="11885" w:type="dxa"/>
            <w:tcMar>
              <w:top w:w="0" w:type="dxa"/>
              <w:left w:w="108" w:type="dxa"/>
              <w:bottom w:w="0" w:type="dxa"/>
              <w:right w:w="108" w:type="dxa"/>
            </w:tcMar>
          </w:tcPr>
          <w:p w14:paraId="1D7270D0" w14:textId="77777777" w:rsidR="0044607D" w:rsidRDefault="00A56F37">
            <w:pPr>
              <w:pStyle w:val="Textbodyindent"/>
              <w:ind w:hanging="18"/>
            </w:pPr>
            <w:r>
              <w:rPr>
                <w:i w:val="0"/>
                <w:iCs w:val="0"/>
              </w:rPr>
              <w:t>Taxa pentru folosirea parcărilor aparţinând domeniului public  de către autovehiculele care desfăşoară activitatea de</w:t>
            </w:r>
            <w:r>
              <w:rPr>
                <w:i w:val="0"/>
                <w:iCs w:val="0"/>
              </w:rPr>
              <w:t xml:space="preserve"> taximetrie, stabilită prin H.C.L. nr. 258/2007, se  stabileşte la 0,36 lei/zi/vehicul.</w:t>
            </w:r>
          </w:p>
          <w:p w14:paraId="4A5E958F" w14:textId="77777777" w:rsidR="0044607D" w:rsidRDefault="0044607D">
            <w:pPr>
              <w:pStyle w:val="Textbodyindent"/>
              <w:ind w:hanging="18"/>
              <w:rPr>
                <w:i w:val="0"/>
                <w:iCs w:val="0"/>
              </w:rPr>
            </w:pPr>
          </w:p>
        </w:tc>
        <w:tc>
          <w:tcPr>
            <w:tcW w:w="1863" w:type="dxa"/>
            <w:tcMar>
              <w:top w:w="0" w:type="dxa"/>
              <w:left w:w="108" w:type="dxa"/>
              <w:bottom w:w="0" w:type="dxa"/>
              <w:right w:w="108" w:type="dxa"/>
            </w:tcMar>
          </w:tcPr>
          <w:p w14:paraId="299C700F" w14:textId="77777777" w:rsidR="0044607D" w:rsidRDefault="00A56F37">
            <w:pPr>
              <w:pStyle w:val="Standard"/>
              <w:ind w:hanging="18"/>
            </w:pPr>
            <w:r>
              <w:rPr>
                <w:bCs/>
                <w:sz w:val="28"/>
                <w:szCs w:val="28"/>
                <w:lang w:val="ro-RO"/>
              </w:rPr>
              <w:t>Direcţia Servicii Publice</w:t>
            </w:r>
          </w:p>
        </w:tc>
      </w:tr>
      <w:tr w:rsidR="0044607D" w14:paraId="0EB57DDF" w14:textId="77777777">
        <w:tblPrEx>
          <w:tblCellMar>
            <w:top w:w="0" w:type="dxa"/>
            <w:bottom w:w="0" w:type="dxa"/>
          </w:tblCellMar>
        </w:tblPrEx>
        <w:trPr>
          <w:trHeight w:val="584"/>
        </w:trPr>
        <w:tc>
          <w:tcPr>
            <w:tcW w:w="826" w:type="dxa"/>
            <w:tcMar>
              <w:top w:w="0" w:type="dxa"/>
              <w:left w:w="108" w:type="dxa"/>
              <w:bottom w:w="0" w:type="dxa"/>
              <w:right w:w="108" w:type="dxa"/>
            </w:tcMar>
          </w:tcPr>
          <w:p w14:paraId="646414DE" w14:textId="77777777" w:rsidR="0044607D" w:rsidRDefault="00A56F37">
            <w:pPr>
              <w:pStyle w:val="Textbodyindent"/>
              <w:ind w:firstLine="0"/>
              <w:jc w:val="center"/>
            </w:pPr>
            <w:r>
              <w:rPr>
                <w:b/>
                <w:i w:val="0"/>
                <w:iCs w:val="0"/>
              </w:rPr>
              <w:t>18.</w:t>
            </w:r>
          </w:p>
        </w:tc>
        <w:tc>
          <w:tcPr>
            <w:tcW w:w="11885" w:type="dxa"/>
            <w:tcMar>
              <w:top w:w="0" w:type="dxa"/>
              <w:left w:w="108" w:type="dxa"/>
              <w:bottom w:w="0" w:type="dxa"/>
              <w:right w:w="108" w:type="dxa"/>
            </w:tcMar>
          </w:tcPr>
          <w:p w14:paraId="6E817B5C" w14:textId="77777777" w:rsidR="0044607D" w:rsidRDefault="00A56F37">
            <w:pPr>
              <w:pStyle w:val="Textbodyindent"/>
              <w:ind w:hanging="18"/>
            </w:pPr>
            <w:r>
              <w:rPr>
                <w:i w:val="0"/>
                <w:iCs w:val="0"/>
              </w:rPr>
              <w:t>Taxa de parcare pe domeniul public sau privat al municipiului Craiova, referitoare la autovehiculele operatorilor de transport public ju</w:t>
            </w:r>
            <w:r>
              <w:rPr>
                <w:i w:val="0"/>
                <w:iCs w:val="0"/>
              </w:rPr>
              <w:t>deţeni, care utilizează capete de traseu pe domeniul public sau privat al municipiului Craiova,  aprobată prin H.C.L. nr. 267/2006, se stabileşte la 6 lei/zi/vehicul.</w:t>
            </w:r>
          </w:p>
        </w:tc>
        <w:tc>
          <w:tcPr>
            <w:tcW w:w="1863" w:type="dxa"/>
            <w:tcMar>
              <w:top w:w="0" w:type="dxa"/>
              <w:left w:w="108" w:type="dxa"/>
              <w:bottom w:w="0" w:type="dxa"/>
              <w:right w:w="108" w:type="dxa"/>
            </w:tcMar>
          </w:tcPr>
          <w:p w14:paraId="78667C25" w14:textId="77777777" w:rsidR="0044607D" w:rsidRDefault="00A56F37">
            <w:pPr>
              <w:pStyle w:val="Standard"/>
              <w:ind w:hanging="18"/>
            </w:pPr>
            <w:r>
              <w:rPr>
                <w:bCs/>
                <w:sz w:val="28"/>
                <w:szCs w:val="28"/>
                <w:lang w:val="ro-RO"/>
              </w:rPr>
              <w:t>Direcţia Servicii Publice</w:t>
            </w:r>
          </w:p>
        </w:tc>
      </w:tr>
      <w:tr w:rsidR="0044607D" w14:paraId="14AC7A80" w14:textId="77777777">
        <w:tblPrEx>
          <w:tblCellMar>
            <w:top w:w="0" w:type="dxa"/>
            <w:bottom w:w="0" w:type="dxa"/>
          </w:tblCellMar>
        </w:tblPrEx>
        <w:trPr>
          <w:trHeight w:val="584"/>
        </w:trPr>
        <w:tc>
          <w:tcPr>
            <w:tcW w:w="826" w:type="dxa"/>
            <w:tcMar>
              <w:top w:w="0" w:type="dxa"/>
              <w:left w:w="108" w:type="dxa"/>
              <w:bottom w:w="0" w:type="dxa"/>
              <w:right w:w="108" w:type="dxa"/>
            </w:tcMar>
          </w:tcPr>
          <w:p w14:paraId="63AA932D" w14:textId="77777777" w:rsidR="0044607D" w:rsidRDefault="00A56F37">
            <w:pPr>
              <w:pStyle w:val="Cristi"/>
              <w:ind w:firstLine="0"/>
              <w:jc w:val="center"/>
            </w:pPr>
            <w:r>
              <w:rPr>
                <w:rFonts w:ascii="Times New Roman" w:hAnsi="Times New Roman" w:cs="Times New Roman"/>
                <w:b/>
                <w:bCs/>
              </w:rPr>
              <w:t>19.</w:t>
            </w:r>
          </w:p>
        </w:tc>
        <w:tc>
          <w:tcPr>
            <w:tcW w:w="11885" w:type="dxa"/>
            <w:tcMar>
              <w:top w:w="0" w:type="dxa"/>
              <w:left w:w="108" w:type="dxa"/>
              <w:bottom w:w="0" w:type="dxa"/>
              <w:right w:w="108" w:type="dxa"/>
            </w:tcMar>
          </w:tcPr>
          <w:p w14:paraId="21DD03E9" w14:textId="77777777" w:rsidR="0044607D" w:rsidRDefault="00A56F37">
            <w:pPr>
              <w:pStyle w:val="Cristi"/>
              <w:ind w:hanging="18"/>
            </w:pPr>
            <w:r>
              <w:rPr>
                <w:rFonts w:ascii="Times New Roman" w:hAnsi="Times New Roman" w:cs="Times New Roman"/>
                <w:b/>
                <w:bCs/>
              </w:rPr>
              <w:t>(1)</w:t>
            </w:r>
            <w:r>
              <w:rPr>
                <w:rFonts w:ascii="Times New Roman" w:hAnsi="Times New Roman" w:cs="Times New Roman"/>
              </w:rPr>
              <w:t xml:space="preserve">Taxa pentru parcarea curentă pe domeniul public sau </w:t>
            </w:r>
            <w:r>
              <w:rPr>
                <w:rFonts w:ascii="Times New Roman" w:hAnsi="Times New Roman" w:cs="Times New Roman"/>
              </w:rPr>
              <w:t>privat al municipiului Craiova, în cazul autovehiculelor, înregistrate în evidenţa fiscala a Direcţiei Impozite si  Taxe a Municipiului Craiova, aparţinând persoanelor fizice şi/sau juridice</w:t>
            </w:r>
            <w:r>
              <w:rPr>
                <w:rStyle w:val="apple-style-span"/>
                <w:rFonts w:ascii="Times New Roman" w:hAnsi="Times New Roman"/>
              </w:rPr>
              <w:t>,</w:t>
            </w:r>
            <w:r>
              <w:rPr>
                <w:rFonts w:ascii="Times New Roman" w:hAnsi="Times New Roman" w:cs="Times New Roman"/>
              </w:rPr>
              <w:t xml:space="preserve"> se calculează în lei pe an, pentru anul 2016 se stabileşte valoa</w:t>
            </w:r>
            <w:r>
              <w:rPr>
                <w:rFonts w:ascii="Times New Roman" w:hAnsi="Times New Roman" w:cs="Times New Roman"/>
              </w:rPr>
              <w:t>rea de 40 lei/an/vehicul. Odata cu achitarea taxei pentru parcarea curenta a autovehiculelor se va emite si vinieta pentru atestarea platii taxei de parcare care consta întrun timbru autocolant cu elemente de identificare ale autoritati administratiei publ</w:t>
            </w:r>
            <w:r>
              <w:rPr>
                <w:rFonts w:ascii="Times New Roman" w:hAnsi="Times New Roman" w:cs="Times New Roman"/>
              </w:rPr>
              <w:t>ice locale si informaţii cu privire la plata taxei de catre utilizatorul autovehiculului.</w:t>
            </w:r>
          </w:p>
          <w:p w14:paraId="36EBBDF6" w14:textId="77777777" w:rsidR="0044607D" w:rsidRDefault="00A56F37">
            <w:pPr>
              <w:pStyle w:val="Textbodyindent"/>
              <w:ind w:hanging="18"/>
            </w:pPr>
            <w:r>
              <w:rPr>
                <w:b/>
                <w:i w:val="0"/>
                <w:iCs w:val="0"/>
              </w:rPr>
              <w:t>(1)</w:t>
            </w:r>
            <w:r>
              <w:rPr>
                <w:i w:val="0"/>
                <w:iCs w:val="0"/>
              </w:rPr>
              <w:t>Taxa se plăteşte anticipat până la data de 31 martie 2016, după această dată  calculându-se majorări de întârziere in conformitate cu prevederile legale in vigoare</w:t>
            </w:r>
            <w:r>
              <w:rPr>
                <w:i w:val="0"/>
                <w:iCs w:val="0"/>
              </w:rPr>
              <w:t>.</w:t>
            </w:r>
          </w:p>
          <w:p w14:paraId="0CE368AD" w14:textId="77777777" w:rsidR="0044607D" w:rsidRDefault="00A56F37">
            <w:pPr>
              <w:pStyle w:val="Textbodyindent"/>
              <w:ind w:hanging="18"/>
            </w:pPr>
            <w:r>
              <w:rPr>
                <w:b/>
                <w:i w:val="0"/>
                <w:iCs w:val="0"/>
              </w:rPr>
              <w:t>(3)</w:t>
            </w:r>
            <w:r>
              <w:rPr>
                <w:i w:val="0"/>
                <w:iCs w:val="0"/>
              </w:rPr>
              <w:t xml:space="preserve"> Se exceptează de la plata acestei taxe pentru parcarea curentă a autovehiculelor, instituţiile publice din municipiul Craiova şi persoanele fizice şi juridice care beneficiază de scutire asupra impozitului pe mijloacele de transport în conformitate c</w:t>
            </w:r>
            <w:r>
              <w:rPr>
                <w:i w:val="0"/>
                <w:iCs w:val="0"/>
              </w:rPr>
              <w:t>u prevederile legale în vigoare.</w:t>
            </w:r>
          </w:p>
          <w:p w14:paraId="0B337451" w14:textId="77777777" w:rsidR="0044607D" w:rsidRDefault="00A56F37">
            <w:pPr>
              <w:pStyle w:val="Cristi"/>
              <w:ind w:hanging="18"/>
            </w:pPr>
            <w:r>
              <w:rPr>
                <w:rFonts w:ascii="Times New Roman" w:hAnsi="Times New Roman" w:cs="Times New Roman"/>
                <w:b/>
                <w:iCs/>
              </w:rPr>
              <w:lastRenderedPageBreak/>
              <w:t>(4)</w:t>
            </w:r>
            <w:r>
              <w:rPr>
                <w:rFonts w:ascii="Times New Roman" w:hAnsi="Times New Roman" w:cs="Times New Roman"/>
                <w:iCs/>
              </w:rPr>
              <w:t xml:space="preserve"> În cazul în care un autovehicul este dobândit în cursul unui an, taxa pentru parcarea curentă se datorează de la data de întâi a lunii următoare celei în care autovehiculul pentru care se datorează această taxă a fost d</w:t>
            </w:r>
            <w:r>
              <w:rPr>
                <w:rFonts w:ascii="Times New Roman" w:hAnsi="Times New Roman" w:cs="Times New Roman"/>
                <w:iCs/>
              </w:rPr>
              <w:t>obândit</w:t>
            </w:r>
            <w:r>
              <w:rPr>
                <w:rFonts w:ascii="Times New Roman" w:hAnsi="Times New Roman" w:cs="Times New Roman"/>
                <w:i/>
              </w:rPr>
              <w:t>.</w:t>
            </w:r>
          </w:p>
          <w:p w14:paraId="5001F522" w14:textId="77777777" w:rsidR="0044607D" w:rsidRDefault="00A56F37">
            <w:pPr>
              <w:pStyle w:val="Cristi"/>
              <w:ind w:hanging="18"/>
            </w:pPr>
            <w:r>
              <w:rPr>
                <w:rFonts w:ascii="Times New Roman" w:hAnsi="Times New Roman" w:cs="Times New Roman"/>
                <w:b/>
                <w:iCs/>
              </w:rPr>
              <w:t>(5)</w:t>
            </w:r>
            <w:r>
              <w:rPr>
                <w:rFonts w:ascii="Times New Roman" w:hAnsi="Times New Roman" w:cs="Times New Roman"/>
                <w:iCs/>
              </w:rPr>
              <w:t xml:space="preserve"> În cazul unui autovehicul care este înstrăinat de o persoană în cursul unui an sau acesta este radiat din evidenţa fiscală a compartimentului de specialitate, taxa pentru parcarea curentă se scade începând cu data de întâi a lunii următoare c</w:t>
            </w:r>
            <w:r>
              <w:rPr>
                <w:rFonts w:ascii="Times New Roman" w:hAnsi="Times New Roman" w:cs="Times New Roman"/>
                <w:iCs/>
              </w:rPr>
              <w:t>elei în care autovehiculul pentru care se datora această taxă a fost înstrăinat sau radiat din evidenţa fiscală.</w:t>
            </w:r>
          </w:p>
          <w:p w14:paraId="7625EB8B" w14:textId="77777777" w:rsidR="0044607D" w:rsidRDefault="00A56F37">
            <w:pPr>
              <w:pStyle w:val="Textbodyindent"/>
              <w:ind w:hanging="18"/>
            </w:pPr>
            <w:r>
              <w:rPr>
                <w:b/>
                <w:i w:val="0"/>
                <w:iCs w:val="0"/>
              </w:rPr>
              <w:t>(6)</w:t>
            </w:r>
            <w:r>
              <w:rPr>
                <w:i w:val="0"/>
                <w:iCs w:val="0"/>
              </w:rPr>
              <w:t xml:space="preserve"> Persoanele care deţin mai multe motorete, scutere, motociclete şi/sau ataşe ale acestora vor plăti o singură taxă de parcare</w:t>
            </w:r>
          </w:p>
        </w:tc>
        <w:tc>
          <w:tcPr>
            <w:tcW w:w="1863" w:type="dxa"/>
            <w:tcMar>
              <w:top w:w="0" w:type="dxa"/>
              <w:left w:w="108" w:type="dxa"/>
              <w:bottom w:w="0" w:type="dxa"/>
              <w:right w:w="108" w:type="dxa"/>
            </w:tcMar>
          </w:tcPr>
          <w:p w14:paraId="27CA3DAA" w14:textId="77777777" w:rsidR="0044607D" w:rsidRDefault="00A56F37">
            <w:pPr>
              <w:pStyle w:val="Standard"/>
              <w:ind w:hanging="18"/>
            </w:pPr>
            <w:r>
              <w:rPr>
                <w:bCs/>
                <w:sz w:val="28"/>
                <w:szCs w:val="28"/>
                <w:lang w:val="ro-RO"/>
              </w:rPr>
              <w:lastRenderedPageBreak/>
              <w:t>Direcţia Impozite şi Taxe</w:t>
            </w:r>
          </w:p>
        </w:tc>
      </w:tr>
      <w:tr w:rsidR="0044607D" w14:paraId="1B369519" w14:textId="77777777">
        <w:tblPrEx>
          <w:tblCellMar>
            <w:top w:w="0" w:type="dxa"/>
            <w:bottom w:w="0" w:type="dxa"/>
          </w:tblCellMar>
        </w:tblPrEx>
        <w:trPr>
          <w:trHeight w:val="584"/>
        </w:trPr>
        <w:tc>
          <w:tcPr>
            <w:tcW w:w="826" w:type="dxa"/>
            <w:tcMar>
              <w:top w:w="0" w:type="dxa"/>
              <w:left w:w="108" w:type="dxa"/>
              <w:bottom w:w="0" w:type="dxa"/>
              <w:right w:w="108" w:type="dxa"/>
            </w:tcMar>
          </w:tcPr>
          <w:p w14:paraId="37E44EE0" w14:textId="77777777" w:rsidR="0044607D" w:rsidRDefault="00A56F37">
            <w:pPr>
              <w:pStyle w:val="Textbodyindent"/>
              <w:ind w:firstLine="0"/>
              <w:jc w:val="center"/>
            </w:pPr>
            <w:r>
              <w:rPr>
                <w:b/>
                <w:i w:val="0"/>
                <w:iCs w:val="0"/>
              </w:rPr>
              <w:t>20.</w:t>
            </w:r>
          </w:p>
        </w:tc>
        <w:tc>
          <w:tcPr>
            <w:tcW w:w="11885" w:type="dxa"/>
            <w:tcMar>
              <w:top w:w="0" w:type="dxa"/>
              <w:left w:w="108" w:type="dxa"/>
              <w:bottom w:w="0" w:type="dxa"/>
              <w:right w:w="108" w:type="dxa"/>
            </w:tcMar>
          </w:tcPr>
          <w:p w14:paraId="4CB2C110" w14:textId="77777777" w:rsidR="0044607D" w:rsidRDefault="00A56F37">
            <w:pPr>
              <w:pStyle w:val="Textbodyindent"/>
              <w:ind w:hanging="18"/>
            </w:pPr>
            <w:r>
              <w:rPr>
                <w:b/>
                <w:i w:val="0"/>
                <w:iCs w:val="0"/>
              </w:rPr>
              <w:t>(1)</w:t>
            </w:r>
            <w:r>
              <w:rPr>
                <w:i w:val="0"/>
                <w:iCs w:val="0"/>
              </w:rPr>
              <w:t>Taxa pentru parcarea curenta pe domeniul public sau privat al municipiului Craiova, a autovehiculelor aparţinând persoanelor fizice şi/sau juridice, altele decât cele prevăzute la pct.19, se stabileşte astfel:</w:t>
            </w:r>
          </w:p>
          <w:p w14:paraId="00A56CEA" w14:textId="77777777" w:rsidR="0044607D" w:rsidRDefault="00A56F37">
            <w:pPr>
              <w:pStyle w:val="Standard"/>
              <w:ind w:hanging="18"/>
            </w:pPr>
            <w:r>
              <w:rPr>
                <w:rFonts w:eastAsia="SimSun"/>
                <w:sz w:val="28"/>
                <w:szCs w:val="28"/>
                <w:lang w:val="ro-RO" w:eastAsia="zh-CN"/>
              </w:rPr>
              <w:t>a) 40 lei/an</w:t>
            </w:r>
            <w:r>
              <w:rPr>
                <w:rFonts w:eastAsia="SimSun"/>
                <w:sz w:val="28"/>
                <w:szCs w:val="28"/>
                <w:lang w:val="ro-RO" w:eastAsia="zh-CN"/>
              </w:rPr>
              <w:t xml:space="preserve"> pentru contribuabilii persoane fizice şi/sau juridice care optează pentru plata taxei pentru parcarea curentă pe întregul an;</w:t>
            </w:r>
          </w:p>
          <w:p w14:paraId="65500846" w14:textId="77777777" w:rsidR="0044607D" w:rsidRDefault="00A56F37">
            <w:pPr>
              <w:pStyle w:val="Standard"/>
              <w:ind w:hanging="18"/>
            </w:pPr>
            <w:r>
              <w:rPr>
                <w:rFonts w:eastAsia="SimSun"/>
                <w:sz w:val="28"/>
                <w:szCs w:val="28"/>
                <w:lang w:val="ro-RO" w:eastAsia="zh-CN"/>
              </w:rPr>
              <w:t xml:space="preserve">b) 1 leu/zi pentru contribuabilii persoane fizice şi/sau juridice care optează pentru plata taxei pentru parcarea curentă </w:t>
            </w:r>
            <w:r>
              <w:rPr>
                <w:rFonts w:eastAsia="SimSun"/>
                <w:sz w:val="28"/>
                <w:szCs w:val="28"/>
                <w:lang w:val="ro-RO" w:eastAsia="zh-CN"/>
              </w:rPr>
              <w:t>pentru o singură zi;</w:t>
            </w:r>
          </w:p>
          <w:p w14:paraId="4A5A5945" w14:textId="77777777" w:rsidR="0044607D" w:rsidRDefault="00A56F37">
            <w:pPr>
              <w:pStyle w:val="Standard"/>
              <w:ind w:hanging="18"/>
            </w:pPr>
            <w:r>
              <w:rPr>
                <w:rFonts w:eastAsia="SimSun"/>
                <w:sz w:val="28"/>
                <w:szCs w:val="28"/>
                <w:lang w:val="ro-RO" w:eastAsia="zh-CN"/>
              </w:rPr>
              <w:t>c) 15 lei/lună pentru contribuabilii persoane fizice si/sau juridice, alţii decât cei prevăzuţi la aliniatele anterioare.</w:t>
            </w:r>
          </w:p>
          <w:p w14:paraId="071F8A54" w14:textId="77777777" w:rsidR="0044607D" w:rsidRDefault="00A56F37">
            <w:pPr>
              <w:pStyle w:val="Cristi"/>
              <w:ind w:hanging="18"/>
            </w:pPr>
            <w:r>
              <w:rPr>
                <w:rFonts w:ascii="Times New Roman" w:hAnsi="Times New Roman" w:cs="Times New Roman"/>
                <w:b/>
                <w:iCs/>
              </w:rPr>
              <w:t>(2)</w:t>
            </w:r>
            <w:r>
              <w:rPr>
                <w:rFonts w:ascii="Times New Roman" w:hAnsi="Times New Roman" w:cs="Times New Roman"/>
                <w:iCs/>
              </w:rPr>
              <w:t xml:space="preserve"> Pentru anul 2016 taxarea va fi efectuată tot prin distribuirea de viniete de la ghiseele Directiei Impozite s</w:t>
            </w:r>
            <w:r>
              <w:rPr>
                <w:rFonts w:ascii="Times New Roman" w:hAnsi="Times New Roman" w:cs="Times New Roman"/>
                <w:iCs/>
              </w:rPr>
              <w:t>i Taxe şi de la casele de bilete .</w:t>
            </w:r>
          </w:p>
          <w:p w14:paraId="600A7F52" w14:textId="77777777" w:rsidR="0044607D" w:rsidRDefault="00A56F37">
            <w:pPr>
              <w:pStyle w:val="Cristi"/>
              <w:ind w:hanging="18"/>
            </w:pPr>
            <w:r>
              <w:rPr>
                <w:rFonts w:ascii="Times New Roman" w:hAnsi="Times New Roman" w:cs="Times New Roman"/>
                <w:b/>
                <w:iCs/>
              </w:rPr>
              <w:t>(3)</w:t>
            </w:r>
            <w:r>
              <w:rPr>
                <w:rFonts w:ascii="Times New Roman" w:hAnsi="Times New Roman" w:cs="Times New Roman"/>
                <w:iCs/>
              </w:rPr>
              <w:t>În cazul autovehiculelor inmatriculate în alte localităţi şi/sau în alte state şi aflate în posesia persoanelor fizice şi/ sau juridice care au domiciliul/sediul în municipiul Craiova, nivelul taxei pentru parcarea cur</w:t>
            </w:r>
            <w:r>
              <w:rPr>
                <w:rFonts w:ascii="Times New Roman" w:hAnsi="Times New Roman" w:cs="Times New Roman"/>
                <w:iCs/>
              </w:rPr>
              <w:t>enta pe domeniul public sau privat al municipiului Craiova se datorează şi se plăteşte în condiţiile alin.(1).</w:t>
            </w:r>
          </w:p>
        </w:tc>
        <w:tc>
          <w:tcPr>
            <w:tcW w:w="1863" w:type="dxa"/>
            <w:tcMar>
              <w:top w:w="0" w:type="dxa"/>
              <w:left w:w="108" w:type="dxa"/>
              <w:bottom w:w="0" w:type="dxa"/>
              <w:right w:w="108" w:type="dxa"/>
            </w:tcMar>
          </w:tcPr>
          <w:p w14:paraId="0DC35F95" w14:textId="77777777" w:rsidR="0044607D" w:rsidRDefault="00A56F37">
            <w:pPr>
              <w:pStyle w:val="Standard"/>
              <w:ind w:hanging="18"/>
            </w:pPr>
            <w:r>
              <w:rPr>
                <w:bCs/>
                <w:sz w:val="28"/>
                <w:szCs w:val="28"/>
                <w:lang w:val="ro-RO"/>
              </w:rPr>
              <w:t>Direcţia Impozite şi Taxe</w:t>
            </w:r>
          </w:p>
        </w:tc>
      </w:tr>
      <w:tr w:rsidR="0044607D" w14:paraId="12759BE7" w14:textId="77777777">
        <w:tblPrEx>
          <w:tblCellMar>
            <w:top w:w="0" w:type="dxa"/>
            <w:bottom w:w="0" w:type="dxa"/>
          </w:tblCellMar>
        </w:tblPrEx>
        <w:trPr>
          <w:trHeight w:val="584"/>
        </w:trPr>
        <w:tc>
          <w:tcPr>
            <w:tcW w:w="826" w:type="dxa"/>
            <w:tcMar>
              <w:top w:w="0" w:type="dxa"/>
              <w:left w:w="108" w:type="dxa"/>
              <w:bottom w:w="0" w:type="dxa"/>
              <w:right w:w="108" w:type="dxa"/>
            </w:tcMar>
          </w:tcPr>
          <w:p w14:paraId="18029BE1" w14:textId="77777777" w:rsidR="0044607D" w:rsidRDefault="00A56F37">
            <w:pPr>
              <w:pStyle w:val="Textbodyindent"/>
              <w:ind w:firstLine="0"/>
              <w:jc w:val="center"/>
            </w:pPr>
            <w:r>
              <w:rPr>
                <w:b/>
                <w:i w:val="0"/>
              </w:rPr>
              <w:t>21.</w:t>
            </w:r>
          </w:p>
        </w:tc>
        <w:tc>
          <w:tcPr>
            <w:tcW w:w="11885" w:type="dxa"/>
            <w:tcMar>
              <w:top w:w="0" w:type="dxa"/>
              <w:left w:w="108" w:type="dxa"/>
              <w:bottom w:w="0" w:type="dxa"/>
              <w:right w:w="108" w:type="dxa"/>
            </w:tcMar>
          </w:tcPr>
          <w:p w14:paraId="3722B844" w14:textId="77777777" w:rsidR="0044607D" w:rsidRDefault="00A56F37">
            <w:pPr>
              <w:pStyle w:val="Textbodyindent"/>
              <w:ind w:hanging="18"/>
            </w:pPr>
            <w:r>
              <w:rPr>
                <w:i w:val="0"/>
              </w:rPr>
              <w:t>Competenţele de verificare, cuantumul şi  sancţiunile aplicate  persoanelor fizice şi juridice care parchează pe d</w:t>
            </w:r>
            <w:r>
              <w:rPr>
                <w:i w:val="0"/>
              </w:rPr>
              <w:t>omeniul public şi privat al municipiului Craiova fără să-şi procure vinieta de parcare, au fost stabilite prin HCL nr. 201/2011</w:t>
            </w:r>
            <w:r>
              <w:rPr>
                <w:i w:val="0"/>
                <w:iCs w:val="0"/>
              </w:rPr>
              <w:t>.</w:t>
            </w:r>
          </w:p>
        </w:tc>
        <w:tc>
          <w:tcPr>
            <w:tcW w:w="1863" w:type="dxa"/>
            <w:tcMar>
              <w:top w:w="0" w:type="dxa"/>
              <w:left w:w="108" w:type="dxa"/>
              <w:bottom w:w="0" w:type="dxa"/>
              <w:right w:w="108" w:type="dxa"/>
            </w:tcMar>
          </w:tcPr>
          <w:p w14:paraId="4A03E504" w14:textId="77777777" w:rsidR="0044607D" w:rsidRDefault="00A56F37">
            <w:pPr>
              <w:pStyle w:val="Standard"/>
              <w:ind w:hanging="18"/>
            </w:pPr>
            <w:r>
              <w:rPr>
                <w:bCs/>
                <w:sz w:val="28"/>
                <w:szCs w:val="28"/>
                <w:lang w:val="ro-RO"/>
              </w:rPr>
              <w:t>Poliţia Locală a Municipiului Craiova</w:t>
            </w:r>
          </w:p>
        </w:tc>
      </w:tr>
      <w:tr w:rsidR="0044607D" w14:paraId="57FB639A" w14:textId="77777777">
        <w:tblPrEx>
          <w:tblCellMar>
            <w:top w:w="0" w:type="dxa"/>
            <w:bottom w:w="0" w:type="dxa"/>
          </w:tblCellMar>
        </w:tblPrEx>
        <w:trPr>
          <w:trHeight w:val="584"/>
        </w:trPr>
        <w:tc>
          <w:tcPr>
            <w:tcW w:w="826" w:type="dxa"/>
            <w:tcMar>
              <w:top w:w="0" w:type="dxa"/>
              <w:left w:w="108" w:type="dxa"/>
              <w:bottom w:w="0" w:type="dxa"/>
              <w:right w:w="108" w:type="dxa"/>
            </w:tcMar>
          </w:tcPr>
          <w:p w14:paraId="44EAB167" w14:textId="77777777" w:rsidR="0044607D" w:rsidRDefault="00A56F37">
            <w:pPr>
              <w:pStyle w:val="Textbodyindent"/>
              <w:ind w:firstLine="0"/>
              <w:jc w:val="center"/>
            </w:pPr>
            <w:r>
              <w:rPr>
                <w:b/>
                <w:i w:val="0"/>
              </w:rPr>
              <w:t>22.</w:t>
            </w:r>
          </w:p>
        </w:tc>
        <w:tc>
          <w:tcPr>
            <w:tcW w:w="11885" w:type="dxa"/>
            <w:tcMar>
              <w:top w:w="0" w:type="dxa"/>
              <w:left w:w="108" w:type="dxa"/>
              <w:bottom w:w="0" w:type="dxa"/>
              <w:right w:w="108" w:type="dxa"/>
            </w:tcMar>
          </w:tcPr>
          <w:p w14:paraId="7AA49701" w14:textId="77777777" w:rsidR="0044607D" w:rsidRDefault="00A56F37">
            <w:pPr>
              <w:pStyle w:val="Textbodyindent"/>
              <w:ind w:hanging="18"/>
            </w:pPr>
            <w:r>
              <w:rPr>
                <w:i w:val="0"/>
              </w:rPr>
              <w:t>Taxa pentru acordarea autorizatiei de transport persoane efectuat cu tramvaie, stabi</w:t>
            </w:r>
            <w:r>
              <w:rPr>
                <w:i w:val="0"/>
              </w:rPr>
              <w:t>lita prin HCL 71/2009 se stabileste la 500 lei.</w:t>
            </w:r>
          </w:p>
        </w:tc>
        <w:tc>
          <w:tcPr>
            <w:tcW w:w="1863" w:type="dxa"/>
            <w:tcMar>
              <w:top w:w="0" w:type="dxa"/>
              <w:left w:w="108" w:type="dxa"/>
              <w:bottom w:w="0" w:type="dxa"/>
              <w:right w:w="108" w:type="dxa"/>
            </w:tcMar>
          </w:tcPr>
          <w:p w14:paraId="1741F25C" w14:textId="77777777" w:rsidR="0044607D" w:rsidRDefault="00A56F37">
            <w:pPr>
              <w:pStyle w:val="Standard"/>
              <w:ind w:hanging="18"/>
            </w:pPr>
            <w:r>
              <w:rPr>
                <w:bCs/>
                <w:sz w:val="28"/>
                <w:szCs w:val="28"/>
                <w:lang w:val="ro-RO"/>
              </w:rPr>
              <w:t>Direcţia Servicii Publice</w:t>
            </w:r>
          </w:p>
        </w:tc>
      </w:tr>
      <w:tr w:rsidR="0044607D" w14:paraId="5714D63C" w14:textId="77777777">
        <w:tblPrEx>
          <w:tblCellMar>
            <w:top w:w="0" w:type="dxa"/>
            <w:bottom w:w="0" w:type="dxa"/>
          </w:tblCellMar>
        </w:tblPrEx>
        <w:trPr>
          <w:trHeight w:val="584"/>
        </w:trPr>
        <w:tc>
          <w:tcPr>
            <w:tcW w:w="826" w:type="dxa"/>
            <w:tcMar>
              <w:top w:w="0" w:type="dxa"/>
              <w:left w:w="108" w:type="dxa"/>
              <w:bottom w:w="0" w:type="dxa"/>
              <w:right w:w="108" w:type="dxa"/>
            </w:tcMar>
          </w:tcPr>
          <w:p w14:paraId="6228DCEA" w14:textId="77777777" w:rsidR="0044607D" w:rsidRDefault="00A56F37">
            <w:pPr>
              <w:pStyle w:val="Textbodyindent"/>
              <w:ind w:firstLine="0"/>
              <w:jc w:val="center"/>
            </w:pPr>
            <w:r>
              <w:rPr>
                <w:b/>
                <w:i w:val="0"/>
              </w:rPr>
              <w:t>23.</w:t>
            </w:r>
          </w:p>
        </w:tc>
        <w:tc>
          <w:tcPr>
            <w:tcW w:w="11885" w:type="dxa"/>
            <w:tcMar>
              <w:top w:w="0" w:type="dxa"/>
              <w:left w:w="108" w:type="dxa"/>
              <w:bottom w:w="0" w:type="dxa"/>
              <w:right w:w="108" w:type="dxa"/>
            </w:tcMar>
          </w:tcPr>
          <w:p w14:paraId="54AFF245" w14:textId="77777777" w:rsidR="0044607D" w:rsidRDefault="00A56F37">
            <w:pPr>
              <w:pStyle w:val="Textbodyindent"/>
              <w:ind w:hanging="18"/>
            </w:pPr>
            <w:r>
              <w:rPr>
                <w:i w:val="0"/>
              </w:rPr>
              <w:t>Taxa pentru acordarea autorizatiei de transport persoane în regim de inchiriere, stabilită prin HCL 71/2009 se stabileste la 500 lei.</w:t>
            </w:r>
          </w:p>
        </w:tc>
        <w:tc>
          <w:tcPr>
            <w:tcW w:w="1863" w:type="dxa"/>
            <w:tcMar>
              <w:top w:w="0" w:type="dxa"/>
              <w:left w:w="108" w:type="dxa"/>
              <w:bottom w:w="0" w:type="dxa"/>
              <w:right w:w="108" w:type="dxa"/>
            </w:tcMar>
          </w:tcPr>
          <w:p w14:paraId="7CEE252B" w14:textId="77777777" w:rsidR="0044607D" w:rsidRDefault="00A56F37">
            <w:pPr>
              <w:pStyle w:val="Standard"/>
              <w:ind w:hanging="18"/>
            </w:pPr>
            <w:r>
              <w:rPr>
                <w:bCs/>
                <w:sz w:val="28"/>
                <w:szCs w:val="28"/>
                <w:lang w:val="ro-RO"/>
              </w:rPr>
              <w:t>Direcţia Servicii Publice</w:t>
            </w:r>
          </w:p>
        </w:tc>
      </w:tr>
      <w:tr w:rsidR="0044607D" w14:paraId="55435C2C" w14:textId="77777777">
        <w:tblPrEx>
          <w:tblCellMar>
            <w:top w:w="0" w:type="dxa"/>
            <w:bottom w:w="0" w:type="dxa"/>
          </w:tblCellMar>
        </w:tblPrEx>
        <w:trPr>
          <w:trHeight w:val="584"/>
        </w:trPr>
        <w:tc>
          <w:tcPr>
            <w:tcW w:w="826" w:type="dxa"/>
            <w:tcMar>
              <w:top w:w="0" w:type="dxa"/>
              <w:left w:w="108" w:type="dxa"/>
              <w:bottom w:w="0" w:type="dxa"/>
              <w:right w:w="108" w:type="dxa"/>
            </w:tcMar>
          </w:tcPr>
          <w:p w14:paraId="556BA020" w14:textId="77777777" w:rsidR="0044607D" w:rsidRDefault="00A56F37">
            <w:pPr>
              <w:pStyle w:val="Textbodyindent"/>
              <w:ind w:firstLine="0"/>
              <w:jc w:val="center"/>
            </w:pPr>
            <w:r>
              <w:rPr>
                <w:b/>
                <w:i w:val="0"/>
              </w:rPr>
              <w:lastRenderedPageBreak/>
              <w:t>24.</w:t>
            </w:r>
          </w:p>
        </w:tc>
        <w:tc>
          <w:tcPr>
            <w:tcW w:w="11885" w:type="dxa"/>
            <w:tcMar>
              <w:top w:w="0" w:type="dxa"/>
              <w:left w:w="108" w:type="dxa"/>
              <w:bottom w:w="0" w:type="dxa"/>
              <w:right w:w="108" w:type="dxa"/>
            </w:tcMar>
          </w:tcPr>
          <w:p w14:paraId="1CEACDC9" w14:textId="77777777" w:rsidR="0044607D" w:rsidRDefault="00A56F37">
            <w:pPr>
              <w:pStyle w:val="Textbodyindent"/>
              <w:ind w:hanging="18"/>
            </w:pPr>
            <w:r>
              <w:rPr>
                <w:i w:val="0"/>
              </w:rPr>
              <w:t xml:space="preserve">Taxa </w:t>
            </w:r>
            <w:r>
              <w:rPr>
                <w:i w:val="0"/>
              </w:rPr>
              <w:t>pentru acordarea autorizatiei de transport marfuri in regim contractual, stabilita prin HCL 71/2009 se stabileste la 1.000 lei.</w:t>
            </w:r>
          </w:p>
        </w:tc>
        <w:tc>
          <w:tcPr>
            <w:tcW w:w="1863" w:type="dxa"/>
            <w:tcMar>
              <w:top w:w="0" w:type="dxa"/>
              <w:left w:w="108" w:type="dxa"/>
              <w:bottom w:w="0" w:type="dxa"/>
              <w:right w:w="108" w:type="dxa"/>
            </w:tcMar>
          </w:tcPr>
          <w:p w14:paraId="76E5498B" w14:textId="77777777" w:rsidR="0044607D" w:rsidRDefault="00A56F37">
            <w:pPr>
              <w:pStyle w:val="Standard"/>
              <w:ind w:hanging="18"/>
            </w:pPr>
            <w:r>
              <w:rPr>
                <w:bCs/>
                <w:sz w:val="28"/>
                <w:szCs w:val="28"/>
                <w:lang w:val="ro-RO"/>
              </w:rPr>
              <w:t>Direcţia Servicii Publice</w:t>
            </w:r>
          </w:p>
        </w:tc>
      </w:tr>
      <w:tr w:rsidR="0044607D" w14:paraId="08035204" w14:textId="77777777">
        <w:tblPrEx>
          <w:tblCellMar>
            <w:top w:w="0" w:type="dxa"/>
            <w:bottom w:w="0" w:type="dxa"/>
          </w:tblCellMar>
        </w:tblPrEx>
        <w:trPr>
          <w:trHeight w:val="584"/>
        </w:trPr>
        <w:tc>
          <w:tcPr>
            <w:tcW w:w="826" w:type="dxa"/>
            <w:tcMar>
              <w:top w:w="0" w:type="dxa"/>
              <w:left w:w="108" w:type="dxa"/>
              <w:bottom w:w="0" w:type="dxa"/>
              <w:right w:w="108" w:type="dxa"/>
            </w:tcMar>
          </w:tcPr>
          <w:p w14:paraId="1433D56F" w14:textId="77777777" w:rsidR="0044607D" w:rsidRDefault="00A56F37">
            <w:pPr>
              <w:pStyle w:val="Textbodyindent"/>
              <w:ind w:firstLine="0"/>
              <w:jc w:val="center"/>
            </w:pPr>
            <w:r>
              <w:rPr>
                <w:b/>
                <w:i w:val="0"/>
              </w:rPr>
              <w:t>25.</w:t>
            </w:r>
          </w:p>
        </w:tc>
        <w:tc>
          <w:tcPr>
            <w:tcW w:w="11885" w:type="dxa"/>
            <w:tcMar>
              <w:top w:w="0" w:type="dxa"/>
              <w:left w:w="108" w:type="dxa"/>
              <w:bottom w:w="0" w:type="dxa"/>
              <w:right w:w="108" w:type="dxa"/>
            </w:tcMar>
          </w:tcPr>
          <w:p w14:paraId="238FC7D0" w14:textId="77777777" w:rsidR="0044607D" w:rsidRDefault="00A56F37">
            <w:pPr>
              <w:pStyle w:val="Textbodyindent"/>
              <w:ind w:hanging="18"/>
            </w:pPr>
            <w:r>
              <w:rPr>
                <w:i w:val="0"/>
              </w:rPr>
              <w:t>Taxa pentru acordarea autorizatiei de transport marfuri efectuat cu tractoare cu remorci sau semi</w:t>
            </w:r>
            <w:r>
              <w:rPr>
                <w:i w:val="0"/>
              </w:rPr>
              <w:t>remorci, stabilită prin HCL 71/2009 se stabileste la 20.000 lei</w:t>
            </w:r>
          </w:p>
        </w:tc>
        <w:tc>
          <w:tcPr>
            <w:tcW w:w="1863" w:type="dxa"/>
            <w:tcMar>
              <w:top w:w="0" w:type="dxa"/>
              <w:left w:w="108" w:type="dxa"/>
              <w:bottom w:w="0" w:type="dxa"/>
              <w:right w:w="108" w:type="dxa"/>
            </w:tcMar>
          </w:tcPr>
          <w:p w14:paraId="5DF12AC9" w14:textId="77777777" w:rsidR="0044607D" w:rsidRDefault="00A56F37">
            <w:pPr>
              <w:pStyle w:val="Standard"/>
              <w:ind w:hanging="18"/>
            </w:pPr>
            <w:r>
              <w:rPr>
                <w:bCs/>
                <w:sz w:val="28"/>
                <w:szCs w:val="28"/>
                <w:lang w:val="ro-RO"/>
              </w:rPr>
              <w:t>Direcţia Servicii Publice</w:t>
            </w:r>
          </w:p>
        </w:tc>
      </w:tr>
      <w:tr w:rsidR="0044607D" w14:paraId="6149EC54" w14:textId="77777777">
        <w:tblPrEx>
          <w:tblCellMar>
            <w:top w:w="0" w:type="dxa"/>
            <w:bottom w:w="0" w:type="dxa"/>
          </w:tblCellMar>
        </w:tblPrEx>
        <w:trPr>
          <w:trHeight w:val="584"/>
        </w:trPr>
        <w:tc>
          <w:tcPr>
            <w:tcW w:w="826" w:type="dxa"/>
            <w:tcMar>
              <w:top w:w="0" w:type="dxa"/>
              <w:left w:w="108" w:type="dxa"/>
              <w:bottom w:w="0" w:type="dxa"/>
              <w:right w:w="108" w:type="dxa"/>
            </w:tcMar>
          </w:tcPr>
          <w:p w14:paraId="026E13A3" w14:textId="77777777" w:rsidR="0044607D" w:rsidRDefault="00A56F37">
            <w:pPr>
              <w:pStyle w:val="Textbodyindent"/>
              <w:ind w:firstLine="0"/>
              <w:jc w:val="center"/>
            </w:pPr>
            <w:r>
              <w:rPr>
                <w:b/>
                <w:i w:val="0"/>
              </w:rPr>
              <w:t>26.</w:t>
            </w:r>
          </w:p>
        </w:tc>
        <w:tc>
          <w:tcPr>
            <w:tcW w:w="11885" w:type="dxa"/>
            <w:tcMar>
              <w:top w:w="0" w:type="dxa"/>
              <w:left w:w="108" w:type="dxa"/>
              <w:bottom w:w="0" w:type="dxa"/>
              <w:right w:w="108" w:type="dxa"/>
            </w:tcMar>
          </w:tcPr>
          <w:p w14:paraId="53F3FFD2" w14:textId="77777777" w:rsidR="0044607D" w:rsidRDefault="00A56F37">
            <w:pPr>
              <w:pStyle w:val="Textbodyindent"/>
              <w:ind w:hanging="18"/>
            </w:pPr>
            <w:r>
              <w:rPr>
                <w:i w:val="0"/>
              </w:rPr>
              <w:t>Taxa pentru acordarea autorizatiei de transport efectuat cu vehicule speciale destinate serviciilor funerare, stabilită prin HCL 71/2009 se stabileşte la 500 lei</w:t>
            </w:r>
            <w:r>
              <w:rPr>
                <w:i w:val="0"/>
              </w:rPr>
              <w:t>.</w:t>
            </w:r>
          </w:p>
        </w:tc>
        <w:tc>
          <w:tcPr>
            <w:tcW w:w="1863" w:type="dxa"/>
            <w:tcMar>
              <w:top w:w="0" w:type="dxa"/>
              <w:left w:w="108" w:type="dxa"/>
              <w:bottom w:w="0" w:type="dxa"/>
              <w:right w:w="108" w:type="dxa"/>
            </w:tcMar>
          </w:tcPr>
          <w:p w14:paraId="52AA108E" w14:textId="77777777" w:rsidR="0044607D" w:rsidRDefault="00A56F37">
            <w:pPr>
              <w:pStyle w:val="Standard"/>
              <w:ind w:hanging="18"/>
            </w:pPr>
            <w:r>
              <w:rPr>
                <w:bCs/>
                <w:sz w:val="28"/>
                <w:szCs w:val="28"/>
                <w:lang w:val="ro-RO"/>
              </w:rPr>
              <w:t>Direcţia Servicii Publice</w:t>
            </w:r>
          </w:p>
        </w:tc>
      </w:tr>
      <w:tr w:rsidR="0044607D" w14:paraId="273EEE78" w14:textId="77777777">
        <w:tblPrEx>
          <w:tblCellMar>
            <w:top w:w="0" w:type="dxa"/>
            <w:bottom w:w="0" w:type="dxa"/>
          </w:tblCellMar>
        </w:tblPrEx>
        <w:trPr>
          <w:trHeight w:val="584"/>
        </w:trPr>
        <w:tc>
          <w:tcPr>
            <w:tcW w:w="826" w:type="dxa"/>
            <w:tcMar>
              <w:top w:w="0" w:type="dxa"/>
              <w:left w:w="108" w:type="dxa"/>
              <w:bottom w:w="0" w:type="dxa"/>
              <w:right w:w="108" w:type="dxa"/>
            </w:tcMar>
          </w:tcPr>
          <w:p w14:paraId="6BFC3D10" w14:textId="77777777" w:rsidR="0044607D" w:rsidRDefault="00A56F37">
            <w:pPr>
              <w:pStyle w:val="Textbodyindent"/>
              <w:ind w:firstLine="0"/>
              <w:jc w:val="center"/>
            </w:pPr>
            <w:r>
              <w:rPr>
                <w:b/>
                <w:i w:val="0"/>
              </w:rPr>
              <w:t>27.</w:t>
            </w:r>
          </w:p>
        </w:tc>
        <w:tc>
          <w:tcPr>
            <w:tcW w:w="11885" w:type="dxa"/>
            <w:tcMar>
              <w:top w:w="0" w:type="dxa"/>
              <w:left w:w="108" w:type="dxa"/>
              <w:bottom w:w="0" w:type="dxa"/>
              <w:right w:w="108" w:type="dxa"/>
            </w:tcMar>
          </w:tcPr>
          <w:p w14:paraId="46BF73E4" w14:textId="77777777" w:rsidR="0044607D" w:rsidRDefault="00A56F37">
            <w:pPr>
              <w:pStyle w:val="Textbodyindent"/>
              <w:ind w:hanging="18"/>
            </w:pPr>
            <w:r>
              <w:rPr>
                <w:i w:val="0"/>
              </w:rPr>
              <w:t xml:space="preserve">Taxa pentru eliberare duplicat al autorizatiei de transport ocazionata de pierderea, sustragerea sau deteriorarea celei eliberate anterior, stabilită prin HCL 71/2009 : tarif initial stabilit conform pct.22-26 din </w:t>
            </w:r>
            <w:r>
              <w:rPr>
                <w:i w:val="0"/>
              </w:rPr>
              <w:t>prezenta anexă.</w:t>
            </w:r>
          </w:p>
        </w:tc>
        <w:tc>
          <w:tcPr>
            <w:tcW w:w="1863" w:type="dxa"/>
            <w:tcMar>
              <w:top w:w="0" w:type="dxa"/>
              <w:left w:w="108" w:type="dxa"/>
              <w:bottom w:w="0" w:type="dxa"/>
              <w:right w:w="108" w:type="dxa"/>
            </w:tcMar>
          </w:tcPr>
          <w:p w14:paraId="39CDCD04" w14:textId="77777777" w:rsidR="0044607D" w:rsidRDefault="00A56F37">
            <w:pPr>
              <w:pStyle w:val="Standard"/>
              <w:ind w:hanging="18"/>
            </w:pPr>
            <w:r>
              <w:rPr>
                <w:bCs/>
                <w:sz w:val="28"/>
                <w:szCs w:val="28"/>
                <w:lang w:val="ro-RO"/>
              </w:rPr>
              <w:t>Direcţia Servicii Publice</w:t>
            </w:r>
          </w:p>
        </w:tc>
      </w:tr>
      <w:tr w:rsidR="0044607D" w14:paraId="72DDCAA0" w14:textId="77777777">
        <w:tblPrEx>
          <w:tblCellMar>
            <w:top w:w="0" w:type="dxa"/>
            <w:bottom w:w="0" w:type="dxa"/>
          </w:tblCellMar>
        </w:tblPrEx>
        <w:trPr>
          <w:trHeight w:val="584"/>
        </w:trPr>
        <w:tc>
          <w:tcPr>
            <w:tcW w:w="826" w:type="dxa"/>
            <w:tcMar>
              <w:top w:w="0" w:type="dxa"/>
              <w:left w:w="108" w:type="dxa"/>
              <w:bottom w:w="0" w:type="dxa"/>
              <w:right w:w="108" w:type="dxa"/>
            </w:tcMar>
          </w:tcPr>
          <w:p w14:paraId="344F272B" w14:textId="77777777" w:rsidR="0044607D" w:rsidRDefault="00A56F37">
            <w:pPr>
              <w:pStyle w:val="Textbodyindent"/>
              <w:ind w:firstLine="0"/>
              <w:jc w:val="center"/>
            </w:pPr>
            <w:r>
              <w:rPr>
                <w:b/>
                <w:i w:val="0"/>
              </w:rPr>
              <w:t>28.</w:t>
            </w:r>
          </w:p>
        </w:tc>
        <w:tc>
          <w:tcPr>
            <w:tcW w:w="11885" w:type="dxa"/>
            <w:tcMar>
              <w:top w:w="0" w:type="dxa"/>
              <w:left w:w="108" w:type="dxa"/>
              <w:bottom w:w="0" w:type="dxa"/>
              <w:right w:w="108" w:type="dxa"/>
            </w:tcMar>
          </w:tcPr>
          <w:p w14:paraId="5B9E7197" w14:textId="77777777" w:rsidR="0044607D" w:rsidRDefault="00A56F37">
            <w:pPr>
              <w:pStyle w:val="Textbodyindent"/>
              <w:ind w:hanging="18"/>
            </w:pPr>
            <w:r>
              <w:rPr>
                <w:i w:val="0"/>
              </w:rPr>
              <w:t>Taxa pentru eliberare copie conforma a  autorizatiei de transport, stabilită prin HCL 71/2009 se stabileste  la 500 lei/ vehicul.</w:t>
            </w:r>
          </w:p>
        </w:tc>
        <w:tc>
          <w:tcPr>
            <w:tcW w:w="1863" w:type="dxa"/>
            <w:tcMar>
              <w:top w:w="0" w:type="dxa"/>
              <w:left w:w="108" w:type="dxa"/>
              <w:bottom w:w="0" w:type="dxa"/>
              <w:right w:w="108" w:type="dxa"/>
            </w:tcMar>
          </w:tcPr>
          <w:p w14:paraId="687886F1" w14:textId="77777777" w:rsidR="0044607D" w:rsidRDefault="00A56F37">
            <w:pPr>
              <w:pStyle w:val="Standard"/>
              <w:ind w:hanging="18"/>
            </w:pPr>
            <w:r>
              <w:rPr>
                <w:bCs/>
                <w:sz w:val="28"/>
                <w:szCs w:val="28"/>
                <w:lang w:val="ro-RO"/>
              </w:rPr>
              <w:t>Direcţia Servicii Publice</w:t>
            </w:r>
          </w:p>
        </w:tc>
      </w:tr>
      <w:tr w:rsidR="0044607D" w14:paraId="1FDC199F" w14:textId="77777777">
        <w:tblPrEx>
          <w:tblCellMar>
            <w:top w:w="0" w:type="dxa"/>
            <w:bottom w:w="0" w:type="dxa"/>
          </w:tblCellMar>
        </w:tblPrEx>
        <w:trPr>
          <w:trHeight w:val="584"/>
        </w:trPr>
        <w:tc>
          <w:tcPr>
            <w:tcW w:w="826" w:type="dxa"/>
            <w:tcMar>
              <w:top w:w="0" w:type="dxa"/>
              <w:left w:w="108" w:type="dxa"/>
              <w:bottom w:w="0" w:type="dxa"/>
              <w:right w:w="108" w:type="dxa"/>
            </w:tcMar>
          </w:tcPr>
          <w:p w14:paraId="41B35EBA" w14:textId="77777777" w:rsidR="0044607D" w:rsidRDefault="00A56F37">
            <w:pPr>
              <w:pStyle w:val="Textbodyindent"/>
              <w:ind w:firstLine="0"/>
              <w:jc w:val="center"/>
            </w:pPr>
            <w:r>
              <w:rPr>
                <w:b/>
                <w:i w:val="0"/>
              </w:rPr>
              <w:t>29.</w:t>
            </w:r>
          </w:p>
        </w:tc>
        <w:tc>
          <w:tcPr>
            <w:tcW w:w="11885" w:type="dxa"/>
            <w:tcMar>
              <w:top w:w="0" w:type="dxa"/>
              <w:left w:w="108" w:type="dxa"/>
              <w:bottom w:w="0" w:type="dxa"/>
              <w:right w:w="108" w:type="dxa"/>
            </w:tcMar>
          </w:tcPr>
          <w:p w14:paraId="1945D020" w14:textId="77777777" w:rsidR="0044607D" w:rsidRDefault="00A56F37">
            <w:pPr>
              <w:pStyle w:val="Textbodyindent"/>
              <w:ind w:hanging="18"/>
            </w:pPr>
            <w:r>
              <w:rPr>
                <w:i w:val="0"/>
              </w:rPr>
              <w:t>Taxa pentru modificarea  autorizatiei de transpo</w:t>
            </w:r>
            <w:r>
              <w:rPr>
                <w:i w:val="0"/>
              </w:rPr>
              <w:t>rt (date de identificare, denumire, sediu), stabilită prin HCL 71/2009 se stabileste la  50% din tariful initial, stabilit conform 22-26 din prezenta anexă.</w:t>
            </w:r>
          </w:p>
        </w:tc>
        <w:tc>
          <w:tcPr>
            <w:tcW w:w="1863" w:type="dxa"/>
            <w:tcMar>
              <w:top w:w="0" w:type="dxa"/>
              <w:left w:w="108" w:type="dxa"/>
              <w:bottom w:w="0" w:type="dxa"/>
              <w:right w:w="108" w:type="dxa"/>
            </w:tcMar>
          </w:tcPr>
          <w:p w14:paraId="264E2B33" w14:textId="77777777" w:rsidR="0044607D" w:rsidRDefault="00A56F37">
            <w:pPr>
              <w:pStyle w:val="Standard"/>
              <w:ind w:hanging="18"/>
            </w:pPr>
            <w:r>
              <w:rPr>
                <w:bCs/>
                <w:sz w:val="28"/>
                <w:szCs w:val="28"/>
                <w:lang w:val="ro-RO"/>
              </w:rPr>
              <w:t>Direcţia Servicii Publice</w:t>
            </w:r>
          </w:p>
        </w:tc>
      </w:tr>
      <w:tr w:rsidR="0044607D" w14:paraId="122F09FE" w14:textId="77777777">
        <w:tblPrEx>
          <w:tblCellMar>
            <w:top w:w="0" w:type="dxa"/>
            <w:bottom w:w="0" w:type="dxa"/>
          </w:tblCellMar>
        </w:tblPrEx>
        <w:trPr>
          <w:trHeight w:val="584"/>
        </w:trPr>
        <w:tc>
          <w:tcPr>
            <w:tcW w:w="826" w:type="dxa"/>
            <w:tcMar>
              <w:top w:w="0" w:type="dxa"/>
              <w:left w:w="108" w:type="dxa"/>
              <w:bottom w:w="0" w:type="dxa"/>
              <w:right w:w="108" w:type="dxa"/>
            </w:tcMar>
          </w:tcPr>
          <w:p w14:paraId="59CFB749" w14:textId="77777777" w:rsidR="0044607D" w:rsidRDefault="00A56F37">
            <w:pPr>
              <w:pStyle w:val="Textbodyindent"/>
              <w:ind w:firstLine="0"/>
              <w:jc w:val="center"/>
            </w:pPr>
            <w:r>
              <w:rPr>
                <w:b/>
                <w:i w:val="0"/>
              </w:rPr>
              <w:t>30.</w:t>
            </w:r>
          </w:p>
        </w:tc>
        <w:tc>
          <w:tcPr>
            <w:tcW w:w="11885" w:type="dxa"/>
            <w:tcMar>
              <w:top w:w="0" w:type="dxa"/>
              <w:left w:w="108" w:type="dxa"/>
              <w:bottom w:w="0" w:type="dxa"/>
              <w:right w:w="108" w:type="dxa"/>
            </w:tcMar>
          </w:tcPr>
          <w:p w14:paraId="10B75326" w14:textId="77777777" w:rsidR="0044607D" w:rsidRDefault="00A56F37">
            <w:pPr>
              <w:pStyle w:val="Textbodyindent"/>
              <w:ind w:hanging="18"/>
            </w:pPr>
            <w:r>
              <w:rPr>
                <w:i w:val="0"/>
              </w:rPr>
              <w:t xml:space="preserve">Taxa pentru prelungirea  autorizatiei de transport, </w:t>
            </w:r>
            <w:r>
              <w:rPr>
                <w:i w:val="0"/>
              </w:rPr>
              <w:t>stabilită prin HCL 71/2009se stabileste la 50% din tariful initial stabilit conform 22-26 din prezenta anexă.</w:t>
            </w:r>
          </w:p>
        </w:tc>
        <w:tc>
          <w:tcPr>
            <w:tcW w:w="1863" w:type="dxa"/>
            <w:tcMar>
              <w:top w:w="0" w:type="dxa"/>
              <w:left w:w="108" w:type="dxa"/>
              <w:bottom w:w="0" w:type="dxa"/>
              <w:right w:w="108" w:type="dxa"/>
            </w:tcMar>
          </w:tcPr>
          <w:p w14:paraId="63FD944C" w14:textId="77777777" w:rsidR="0044607D" w:rsidRDefault="00A56F37">
            <w:pPr>
              <w:pStyle w:val="Standard"/>
              <w:ind w:hanging="18"/>
            </w:pPr>
            <w:r>
              <w:rPr>
                <w:bCs/>
                <w:sz w:val="28"/>
                <w:szCs w:val="28"/>
                <w:lang w:val="ro-RO"/>
              </w:rPr>
              <w:t>Direcţia Servicii Publice</w:t>
            </w:r>
          </w:p>
        </w:tc>
      </w:tr>
      <w:tr w:rsidR="0044607D" w14:paraId="05C9AAA7" w14:textId="77777777">
        <w:tblPrEx>
          <w:tblCellMar>
            <w:top w:w="0" w:type="dxa"/>
            <w:bottom w:w="0" w:type="dxa"/>
          </w:tblCellMar>
        </w:tblPrEx>
        <w:trPr>
          <w:trHeight w:val="584"/>
        </w:trPr>
        <w:tc>
          <w:tcPr>
            <w:tcW w:w="826" w:type="dxa"/>
            <w:tcMar>
              <w:top w:w="0" w:type="dxa"/>
              <w:left w:w="108" w:type="dxa"/>
              <w:bottom w:w="0" w:type="dxa"/>
              <w:right w:w="108" w:type="dxa"/>
            </w:tcMar>
          </w:tcPr>
          <w:p w14:paraId="319F1BB5" w14:textId="77777777" w:rsidR="0044607D" w:rsidRDefault="00A56F37">
            <w:pPr>
              <w:pStyle w:val="Standard"/>
              <w:jc w:val="center"/>
            </w:pPr>
            <w:r>
              <w:rPr>
                <w:b/>
                <w:sz w:val="28"/>
                <w:szCs w:val="28"/>
                <w:lang w:val="ro-RO"/>
              </w:rPr>
              <w:t>31.</w:t>
            </w:r>
          </w:p>
        </w:tc>
        <w:tc>
          <w:tcPr>
            <w:tcW w:w="11885" w:type="dxa"/>
            <w:tcMar>
              <w:top w:w="0" w:type="dxa"/>
              <w:left w:w="108" w:type="dxa"/>
              <w:bottom w:w="0" w:type="dxa"/>
              <w:right w:w="108" w:type="dxa"/>
            </w:tcMar>
          </w:tcPr>
          <w:p w14:paraId="3FF6BEB4" w14:textId="77777777" w:rsidR="0044607D" w:rsidRDefault="00A56F37">
            <w:pPr>
              <w:pStyle w:val="Standard"/>
              <w:ind w:hanging="18"/>
            </w:pPr>
            <w:r>
              <w:rPr>
                <w:sz w:val="28"/>
                <w:szCs w:val="28"/>
                <w:lang w:val="ro-RO"/>
              </w:rPr>
              <w:t xml:space="preserve">Taxapentru eliberarea autorizatiei de transport pentru transportul de persoane sau bunuri, stabilită prin HCL </w:t>
            </w:r>
            <w:r>
              <w:rPr>
                <w:sz w:val="28"/>
                <w:szCs w:val="28"/>
                <w:lang w:val="ro-RO"/>
              </w:rPr>
              <w:t>122/2008 se stabileste la 50 lei.</w:t>
            </w:r>
          </w:p>
        </w:tc>
        <w:tc>
          <w:tcPr>
            <w:tcW w:w="1863" w:type="dxa"/>
            <w:tcMar>
              <w:top w:w="0" w:type="dxa"/>
              <w:left w:w="108" w:type="dxa"/>
              <w:bottom w:w="0" w:type="dxa"/>
              <w:right w:w="108" w:type="dxa"/>
            </w:tcMar>
          </w:tcPr>
          <w:p w14:paraId="77FED1F5" w14:textId="77777777" w:rsidR="0044607D" w:rsidRDefault="00A56F37">
            <w:pPr>
              <w:pStyle w:val="Standard"/>
              <w:ind w:hanging="18"/>
            </w:pPr>
            <w:r>
              <w:rPr>
                <w:bCs/>
                <w:sz w:val="28"/>
                <w:szCs w:val="28"/>
                <w:lang w:val="ro-RO"/>
              </w:rPr>
              <w:t>Direcţia Servicii Publice</w:t>
            </w:r>
          </w:p>
        </w:tc>
      </w:tr>
      <w:tr w:rsidR="0044607D" w14:paraId="51795AE7" w14:textId="77777777">
        <w:tblPrEx>
          <w:tblCellMar>
            <w:top w:w="0" w:type="dxa"/>
            <w:bottom w:w="0" w:type="dxa"/>
          </w:tblCellMar>
        </w:tblPrEx>
        <w:trPr>
          <w:trHeight w:val="584"/>
        </w:trPr>
        <w:tc>
          <w:tcPr>
            <w:tcW w:w="826" w:type="dxa"/>
            <w:tcMar>
              <w:top w:w="0" w:type="dxa"/>
              <w:left w:w="108" w:type="dxa"/>
              <w:bottom w:w="0" w:type="dxa"/>
              <w:right w:w="108" w:type="dxa"/>
            </w:tcMar>
          </w:tcPr>
          <w:p w14:paraId="24A48BE1" w14:textId="77777777" w:rsidR="0044607D" w:rsidRDefault="00A56F37">
            <w:pPr>
              <w:pStyle w:val="Standard"/>
              <w:jc w:val="center"/>
            </w:pPr>
            <w:r>
              <w:rPr>
                <w:b/>
                <w:bCs/>
                <w:sz w:val="28"/>
                <w:szCs w:val="28"/>
                <w:lang w:val="ro-RO"/>
              </w:rPr>
              <w:t>32.</w:t>
            </w:r>
          </w:p>
        </w:tc>
        <w:tc>
          <w:tcPr>
            <w:tcW w:w="11885" w:type="dxa"/>
            <w:tcMar>
              <w:top w:w="0" w:type="dxa"/>
              <w:left w:w="108" w:type="dxa"/>
              <w:bottom w:w="0" w:type="dxa"/>
              <w:right w:w="108" w:type="dxa"/>
            </w:tcMar>
          </w:tcPr>
          <w:p w14:paraId="57970DF4" w14:textId="77777777" w:rsidR="0044607D" w:rsidRDefault="00A56F37">
            <w:pPr>
              <w:pStyle w:val="Standard"/>
              <w:ind w:left="-18"/>
            </w:pPr>
            <w:r>
              <w:rPr>
                <w:sz w:val="28"/>
                <w:szCs w:val="28"/>
                <w:lang w:val="ro-RO"/>
              </w:rPr>
              <w:t>Taxapentru eliberarea unui duplicat al  autorizatiei de transport/ autorizatiei de taxise stabileste la4 lei</w:t>
            </w:r>
          </w:p>
        </w:tc>
        <w:tc>
          <w:tcPr>
            <w:tcW w:w="1863" w:type="dxa"/>
            <w:tcMar>
              <w:top w:w="0" w:type="dxa"/>
              <w:left w:w="108" w:type="dxa"/>
              <w:bottom w:w="0" w:type="dxa"/>
              <w:right w:w="108" w:type="dxa"/>
            </w:tcMar>
          </w:tcPr>
          <w:p w14:paraId="58FF33F6" w14:textId="77777777" w:rsidR="0044607D" w:rsidRDefault="00A56F37">
            <w:pPr>
              <w:pStyle w:val="Standard"/>
              <w:ind w:hanging="18"/>
            </w:pPr>
            <w:r>
              <w:rPr>
                <w:bCs/>
                <w:sz w:val="28"/>
                <w:szCs w:val="28"/>
                <w:lang w:val="ro-RO"/>
              </w:rPr>
              <w:t>Direcţia Servicii Publice</w:t>
            </w:r>
          </w:p>
        </w:tc>
      </w:tr>
      <w:tr w:rsidR="0044607D" w14:paraId="3019A14B" w14:textId="77777777">
        <w:tblPrEx>
          <w:tblCellMar>
            <w:top w:w="0" w:type="dxa"/>
            <w:bottom w:w="0" w:type="dxa"/>
          </w:tblCellMar>
        </w:tblPrEx>
        <w:trPr>
          <w:trHeight w:val="584"/>
        </w:trPr>
        <w:tc>
          <w:tcPr>
            <w:tcW w:w="826" w:type="dxa"/>
            <w:tcMar>
              <w:top w:w="0" w:type="dxa"/>
              <w:left w:w="108" w:type="dxa"/>
              <w:bottom w:w="0" w:type="dxa"/>
              <w:right w:w="108" w:type="dxa"/>
            </w:tcMar>
          </w:tcPr>
          <w:p w14:paraId="37A13765" w14:textId="77777777" w:rsidR="0044607D" w:rsidRDefault="00A56F37">
            <w:pPr>
              <w:pStyle w:val="Standard"/>
              <w:jc w:val="center"/>
            </w:pPr>
            <w:r>
              <w:rPr>
                <w:b/>
                <w:bCs/>
                <w:sz w:val="28"/>
                <w:szCs w:val="28"/>
                <w:lang w:val="ro-RO"/>
              </w:rPr>
              <w:t>33.</w:t>
            </w:r>
          </w:p>
        </w:tc>
        <w:tc>
          <w:tcPr>
            <w:tcW w:w="11885" w:type="dxa"/>
            <w:tcMar>
              <w:top w:w="0" w:type="dxa"/>
              <w:left w:w="108" w:type="dxa"/>
              <w:bottom w:w="0" w:type="dxa"/>
              <w:right w:w="108" w:type="dxa"/>
            </w:tcMar>
          </w:tcPr>
          <w:p w14:paraId="3ED6F19D" w14:textId="77777777" w:rsidR="0044607D" w:rsidRDefault="00A56F37">
            <w:pPr>
              <w:pStyle w:val="Standard"/>
              <w:ind w:hanging="18"/>
            </w:pPr>
            <w:r>
              <w:rPr>
                <w:sz w:val="28"/>
                <w:szCs w:val="28"/>
                <w:lang w:val="ro-RO"/>
              </w:rPr>
              <w:t xml:space="preserve">Taxapentru eliberarea autorizatiei de dispecerat, </w:t>
            </w:r>
            <w:r>
              <w:rPr>
                <w:sz w:val="28"/>
                <w:szCs w:val="28"/>
                <w:lang w:val="ro-RO"/>
              </w:rPr>
              <w:t>stabilită prin HCL 122/2008 se stabileste  la 50 lei</w:t>
            </w:r>
            <w:r>
              <w:rPr>
                <w:b/>
                <w:bCs/>
                <w:sz w:val="28"/>
                <w:szCs w:val="28"/>
                <w:lang w:val="ro-RO"/>
              </w:rPr>
              <w:t>.</w:t>
            </w:r>
          </w:p>
        </w:tc>
        <w:tc>
          <w:tcPr>
            <w:tcW w:w="1863" w:type="dxa"/>
            <w:tcMar>
              <w:top w:w="0" w:type="dxa"/>
              <w:left w:w="108" w:type="dxa"/>
              <w:bottom w:w="0" w:type="dxa"/>
              <w:right w:w="108" w:type="dxa"/>
            </w:tcMar>
          </w:tcPr>
          <w:p w14:paraId="56FFD84B" w14:textId="77777777" w:rsidR="0044607D" w:rsidRDefault="00A56F37">
            <w:pPr>
              <w:pStyle w:val="Standard"/>
              <w:ind w:hanging="18"/>
            </w:pPr>
            <w:r>
              <w:rPr>
                <w:bCs/>
                <w:sz w:val="28"/>
                <w:szCs w:val="28"/>
                <w:lang w:val="ro-RO"/>
              </w:rPr>
              <w:t>Direcţia Servicii Publice</w:t>
            </w:r>
          </w:p>
        </w:tc>
      </w:tr>
      <w:tr w:rsidR="0044607D" w14:paraId="76306852" w14:textId="77777777">
        <w:tblPrEx>
          <w:tblCellMar>
            <w:top w:w="0" w:type="dxa"/>
            <w:bottom w:w="0" w:type="dxa"/>
          </w:tblCellMar>
        </w:tblPrEx>
        <w:trPr>
          <w:trHeight w:val="584"/>
        </w:trPr>
        <w:tc>
          <w:tcPr>
            <w:tcW w:w="826" w:type="dxa"/>
            <w:tcMar>
              <w:top w:w="0" w:type="dxa"/>
              <w:left w:w="108" w:type="dxa"/>
              <w:bottom w:w="0" w:type="dxa"/>
              <w:right w:w="108" w:type="dxa"/>
            </w:tcMar>
          </w:tcPr>
          <w:p w14:paraId="624D913C" w14:textId="77777777" w:rsidR="0044607D" w:rsidRDefault="00A56F37">
            <w:pPr>
              <w:pStyle w:val="Standard"/>
              <w:jc w:val="center"/>
            </w:pPr>
            <w:r>
              <w:rPr>
                <w:b/>
                <w:bCs/>
                <w:sz w:val="28"/>
                <w:szCs w:val="28"/>
                <w:lang w:val="ro-RO"/>
              </w:rPr>
              <w:t>34.</w:t>
            </w:r>
          </w:p>
        </w:tc>
        <w:tc>
          <w:tcPr>
            <w:tcW w:w="11885" w:type="dxa"/>
            <w:tcMar>
              <w:top w:w="0" w:type="dxa"/>
              <w:left w:w="108" w:type="dxa"/>
              <w:bottom w:w="0" w:type="dxa"/>
              <w:right w:w="108" w:type="dxa"/>
            </w:tcMar>
          </w:tcPr>
          <w:p w14:paraId="54C9A694" w14:textId="77777777" w:rsidR="0044607D" w:rsidRDefault="00A56F37">
            <w:pPr>
              <w:pStyle w:val="Standard"/>
              <w:ind w:hanging="18"/>
            </w:pPr>
            <w:r>
              <w:rPr>
                <w:sz w:val="28"/>
                <w:szCs w:val="28"/>
                <w:lang w:val="ro-RO"/>
              </w:rPr>
              <w:t>Taxapentru inlocuirea autorizatiei de transport, a autorizatiei de taxi sau a autorizatiei pentru activitatea de dispecerat taxi ocazionata de schimbarea denumirii transpo</w:t>
            </w:r>
            <w:r>
              <w:rPr>
                <w:sz w:val="28"/>
                <w:szCs w:val="28"/>
                <w:lang w:val="ro-RO"/>
              </w:rPr>
              <w:t>rtatorului, de înlocuirea persoanei desemnate sau a autovehiculului, stabilita prin HCL 122/2008se stabileste  la 25 lei</w:t>
            </w:r>
            <w:r>
              <w:rPr>
                <w:b/>
                <w:bCs/>
                <w:sz w:val="28"/>
                <w:szCs w:val="28"/>
                <w:lang w:val="ro-RO"/>
              </w:rPr>
              <w:t>.</w:t>
            </w:r>
          </w:p>
        </w:tc>
        <w:tc>
          <w:tcPr>
            <w:tcW w:w="1863" w:type="dxa"/>
            <w:tcMar>
              <w:top w:w="0" w:type="dxa"/>
              <w:left w:w="108" w:type="dxa"/>
              <w:bottom w:w="0" w:type="dxa"/>
              <w:right w:w="108" w:type="dxa"/>
            </w:tcMar>
          </w:tcPr>
          <w:p w14:paraId="5708584D" w14:textId="77777777" w:rsidR="0044607D" w:rsidRDefault="00A56F37">
            <w:pPr>
              <w:pStyle w:val="Standard"/>
              <w:ind w:hanging="18"/>
            </w:pPr>
            <w:r>
              <w:rPr>
                <w:bCs/>
                <w:sz w:val="28"/>
                <w:szCs w:val="28"/>
                <w:lang w:val="ro-RO"/>
              </w:rPr>
              <w:t>Direcţia Servicii Publice</w:t>
            </w:r>
          </w:p>
        </w:tc>
      </w:tr>
      <w:tr w:rsidR="0044607D" w14:paraId="35F2DC06" w14:textId="77777777">
        <w:tblPrEx>
          <w:tblCellMar>
            <w:top w:w="0" w:type="dxa"/>
            <w:bottom w:w="0" w:type="dxa"/>
          </w:tblCellMar>
        </w:tblPrEx>
        <w:trPr>
          <w:trHeight w:val="584"/>
        </w:trPr>
        <w:tc>
          <w:tcPr>
            <w:tcW w:w="826" w:type="dxa"/>
            <w:tcMar>
              <w:top w:w="0" w:type="dxa"/>
              <w:left w:w="108" w:type="dxa"/>
              <w:bottom w:w="0" w:type="dxa"/>
              <w:right w:w="108" w:type="dxa"/>
            </w:tcMar>
          </w:tcPr>
          <w:p w14:paraId="3A1F16A3" w14:textId="77777777" w:rsidR="0044607D" w:rsidRDefault="00A56F37">
            <w:pPr>
              <w:pStyle w:val="Standard"/>
              <w:jc w:val="center"/>
            </w:pPr>
            <w:r>
              <w:rPr>
                <w:b/>
                <w:bCs/>
                <w:sz w:val="28"/>
                <w:szCs w:val="28"/>
                <w:lang w:val="ro-RO"/>
              </w:rPr>
              <w:lastRenderedPageBreak/>
              <w:t>35.</w:t>
            </w:r>
          </w:p>
        </w:tc>
        <w:tc>
          <w:tcPr>
            <w:tcW w:w="11885" w:type="dxa"/>
            <w:tcMar>
              <w:top w:w="0" w:type="dxa"/>
              <w:left w:w="108" w:type="dxa"/>
              <w:bottom w:w="0" w:type="dxa"/>
              <w:right w:w="108" w:type="dxa"/>
            </w:tcMar>
          </w:tcPr>
          <w:p w14:paraId="55B44700" w14:textId="77777777" w:rsidR="0044607D" w:rsidRDefault="00A56F37">
            <w:pPr>
              <w:pStyle w:val="Standard"/>
              <w:ind w:hanging="18"/>
            </w:pPr>
            <w:r>
              <w:rPr>
                <w:sz w:val="28"/>
                <w:szCs w:val="28"/>
                <w:lang w:val="ro-RO"/>
              </w:rPr>
              <w:t xml:space="preserve">Taxapentru eliberarea cazierului de conduita profesionala, stabilită prin HCL 122/2008 se </w:t>
            </w:r>
            <w:r>
              <w:rPr>
                <w:sz w:val="28"/>
                <w:szCs w:val="28"/>
                <w:lang w:val="ro-RO"/>
              </w:rPr>
              <w:t>stabileste la 10 lei</w:t>
            </w:r>
            <w:r>
              <w:rPr>
                <w:b/>
                <w:bCs/>
                <w:sz w:val="28"/>
                <w:szCs w:val="28"/>
                <w:lang w:val="ro-RO"/>
              </w:rPr>
              <w:t>.</w:t>
            </w:r>
          </w:p>
        </w:tc>
        <w:tc>
          <w:tcPr>
            <w:tcW w:w="1863" w:type="dxa"/>
            <w:tcMar>
              <w:top w:w="0" w:type="dxa"/>
              <w:left w:w="108" w:type="dxa"/>
              <w:bottom w:w="0" w:type="dxa"/>
              <w:right w:w="108" w:type="dxa"/>
            </w:tcMar>
          </w:tcPr>
          <w:p w14:paraId="0014B866" w14:textId="77777777" w:rsidR="0044607D" w:rsidRDefault="00A56F37">
            <w:pPr>
              <w:pStyle w:val="Standard"/>
              <w:ind w:hanging="18"/>
            </w:pPr>
            <w:r>
              <w:rPr>
                <w:bCs/>
                <w:sz w:val="28"/>
                <w:szCs w:val="28"/>
                <w:lang w:val="ro-RO"/>
              </w:rPr>
              <w:t>Direcţia Servicii Publice</w:t>
            </w:r>
          </w:p>
        </w:tc>
      </w:tr>
      <w:tr w:rsidR="0044607D" w14:paraId="70F9F2BA" w14:textId="77777777">
        <w:tblPrEx>
          <w:tblCellMar>
            <w:top w:w="0" w:type="dxa"/>
            <w:bottom w:w="0" w:type="dxa"/>
          </w:tblCellMar>
        </w:tblPrEx>
        <w:trPr>
          <w:trHeight w:val="584"/>
        </w:trPr>
        <w:tc>
          <w:tcPr>
            <w:tcW w:w="826" w:type="dxa"/>
            <w:tcMar>
              <w:top w:w="0" w:type="dxa"/>
              <w:left w:w="108" w:type="dxa"/>
              <w:bottom w:w="0" w:type="dxa"/>
              <w:right w:w="108" w:type="dxa"/>
            </w:tcMar>
          </w:tcPr>
          <w:p w14:paraId="40EFAA26" w14:textId="77777777" w:rsidR="0044607D" w:rsidRDefault="00A56F37">
            <w:pPr>
              <w:pStyle w:val="Cristi"/>
              <w:ind w:firstLine="0"/>
              <w:jc w:val="center"/>
            </w:pPr>
            <w:r>
              <w:rPr>
                <w:rFonts w:ascii="Times New Roman" w:hAnsi="Times New Roman" w:cs="Times New Roman"/>
                <w:b/>
                <w:bCs/>
              </w:rPr>
              <w:t>36.</w:t>
            </w:r>
          </w:p>
        </w:tc>
        <w:tc>
          <w:tcPr>
            <w:tcW w:w="11885" w:type="dxa"/>
            <w:tcMar>
              <w:top w:w="0" w:type="dxa"/>
              <w:left w:w="108" w:type="dxa"/>
              <w:bottom w:w="0" w:type="dxa"/>
              <w:right w:w="108" w:type="dxa"/>
            </w:tcMar>
          </w:tcPr>
          <w:p w14:paraId="455F3E5C" w14:textId="77777777" w:rsidR="0044607D" w:rsidRDefault="00A56F37">
            <w:pPr>
              <w:pStyle w:val="Cristi"/>
              <w:ind w:left="-18" w:firstLine="0"/>
            </w:pPr>
            <w:r>
              <w:rPr>
                <w:rFonts w:ascii="Times New Roman" w:hAnsi="Times New Roman" w:cs="Times New Roman"/>
              </w:rPr>
              <w:t>Taxa pentru eliberarea licentei de traseu pentru transportul public local de persoane prin curse regulate, stabilita prin HCL 273/2009 , se stabileste la 30 lei.</w:t>
            </w:r>
          </w:p>
        </w:tc>
        <w:tc>
          <w:tcPr>
            <w:tcW w:w="1863" w:type="dxa"/>
            <w:tcMar>
              <w:top w:w="0" w:type="dxa"/>
              <w:left w:w="108" w:type="dxa"/>
              <w:bottom w:w="0" w:type="dxa"/>
              <w:right w:w="108" w:type="dxa"/>
            </w:tcMar>
          </w:tcPr>
          <w:p w14:paraId="71E81EFE" w14:textId="77777777" w:rsidR="0044607D" w:rsidRDefault="00A56F37">
            <w:pPr>
              <w:pStyle w:val="Standard"/>
              <w:ind w:hanging="18"/>
            </w:pPr>
            <w:r>
              <w:rPr>
                <w:bCs/>
                <w:sz w:val="28"/>
                <w:szCs w:val="28"/>
                <w:lang w:val="ro-RO"/>
              </w:rPr>
              <w:t>Direcţia Servicii Publice</w:t>
            </w:r>
          </w:p>
        </w:tc>
      </w:tr>
      <w:tr w:rsidR="0044607D" w14:paraId="10FA47F2" w14:textId="77777777">
        <w:tblPrEx>
          <w:tblCellMar>
            <w:top w:w="0" w:type="dxa"/>
            <w:bottom w:w="0" w:type="dxa"/>
          </w:tblCellMar>
        </w:tblPrEx>
        <w:trPr>
          <w:trHeight w:val="584"/>
        </w:trPr>
        <w:tc>
          <w:tcPr>
            <w:tcW w:w="826" w:type="dxa"/>
            <w:tcMar>
              <w:top w:w="0" w:type="dxa"/>
              <w:left w:w="108" w:type="dxa"/>
              <w:bottom w:w="0" w:type="dxa"/>
              <w:right w:w="108" w:type="dxa"/>
            </w:tcMar>
          </w:tcPr>
          <w:p w14:paraId="3FE1BE89" w14:textId="77777777" w:rsidR="0044607D" w:rsidRDefault="00A56F37">
            <w:pPr>
              <w:pStyle w:val="Cristi"/>
              <w:ind w:firstLine="0"/>
              <w:jc w:val="center"/>
            </w:pPr>
            <w:r>
              <w:rPr>
                <w:rFonts w:ascii="Times New Roman" w:hAnsi="Times New Roman" w:cs="Times New Roman"/>
                <w:b/>
                <w:bCs/>
              </w:rPr>
              <w:t>37.</w:t>
            </w:r>
          </w:p>
        </w:tc>
        <w:tc>
          <w:tcPr>
            <w:tcW w:w="11885" w:type="dxa"/>
            <w:tcMar>
              <w:top w:w="0" w:type="dxa"/>
              <w:left w:w="108" w:type="dxa"/>
              <w:bottom w:w="0" w:type="dxa"/>
              <w:right w:w="108" w:type="dxa"/>
            </w:tcMar>
          </w:tcPr>
          <w:p w14:paraId="52575613" w14:textId="77777777" w:rsidR="0044607D" w:rsidRDefault="00A56F37">
            <w:pPr>
              <w:pStyle w:val="Cristi"/>
              <w:ind w:hanging="18"/>
            </w:pPr>
            <w:r>
              <w:rPr>
                <w:rFonts w:ascii="Times New Roman" w:hAnsi="Times New Roman" w:cs="Times New Roman"/>
              </w:rPr>
              <w:t>Taxa pentr</w:t>
            </w:r>
            <w:r>
              <w:rPr>
                <w:rFonts w:ascii="Times New Roman" w:hAnsi="Times New Roman" w:cs="Times New Roman"/>
              </w:rPr>
              <w:t>u eliberarea licentei de traseu pentru transportul public local de persoane prin curse regulate speciale, stabilita prin HCL 273/2009 , se stabileste la 70 lei .</w:t>
            </w:r>
          </w:p>
        </w:tc>
        <w:tc>
          <w:tcPr>
            <w:tcW w:w="1863" w:type="dxa"/>
            <w:tcMar>
              <w:top w:w="0" w:type="dxa"/>
              <w:left w:w="108" w:type="dxa"/>
              <w:bottom w:w="0" w:type="dxa"/>
              <w:right w:w="108" w:type="dxa"/>
            </w:tcMar>
          </w:tcPr>
          <w:p w14:paraId="7B8DFB9A" w14:textId="77777777" w:rsidR="0044607D" w:rsidRDefault="00A56F37">
            <w:pPr>
              <w:pStyle w:val="Standard"/>
              <w:ind w:hanging="18"/>
            </w:pPr>
            <w:r>
              <w:rPr>
                <w:bCs/>
                <w:sz w:val="28"/>
                <w:szCs w:val="28"/>
                <w:lang w:val="ro-RO"/>
              </w:rPr>
              <w:t>Direcţia Servicii Publice</w:t>
            </w:r>
          </w:p>
        </w:tc>
      </w:tr>
      <w:tr w:rsidR="0044607D" w14:paraId="60F15248" w14:textId="77777777">
        <w:tblPrEx>
          <w:tblCellMar>
            <w:top w:w="0" w:type="dxa"/>
            <w:bottom w:w="0" w:type="dxa"/>
          </w:tblCellMar>
        </w:tblPrEx>
        <w:trPr>
          <w:trHeight w:val="584"/>
        </w:trPr>
        <w:tc>
          <w:tcPr>
            <w:tcW w:w="826" w:type="dxa"/>
            <w:tcMar>
              <w:top w:w="0" w:type="dxa"/>
              <w:left w:w="108" w:type="dxa"/>
              <w:bottom w:w="0" w:type="dxa"/>
              <w:right w:w="108" w:type="dxa"/>
            </w:tcMar>
          </w:tcPr>
          <w:p w14:paraId="6CA6D246" w14:textId="77777777" w:rsidR="0044607D" w:rsidRDefault="00A56F37">
            <w:pPr>
              <w:pStyle w:val="Cristi"/>
              <w:ind w:firstLine="0"/>
              <w:jc w:val="center"/>
            </w:pPr>
            <w:r>
              <w:rPr>
                <w:rFonts w:ascii="Times New Roman" w:hAnsi="Times New Roman" w:cs="Times New Roman"/>
                <w:b/>
                <w:bCs/>
              </w:rPr>
              <w:t>38.</w:t>
            </w:r>
          </w:p>
        </w:tc>
        <w:tc>
          <w:tcPr>
            <w:tcW w:w="11885" w:type="dxa"/>
            <w:tcMar>
              <w:top w:w="0" w:type="dxa"/>
              <w:left w:w="108" w:type="dxa"/>
              <w:bottom w:w="0" w:type="dxa"/>
              <w:right w:w="108" w:type="dxa"/>
            </w:tcMar>
          </w:tcPr>
          <w:p w14:paraId="56DDAC95" w14:textId="77777777" w:rsidR="0044607D" w:rsidRDefault="00A56F37">
            <w:pPr>
              <w:pStyle w:val="Cristi"/>
              <w:ind w:hanging="18"/>
            </w:pPr>
            <w:r>
              <w:rPr>
                <w:rFonts w:ascii="Times New Roman" w:hAnsi="Times New Roman" w:cs="Times New Roman"/>
              </w:rPr>
              <w:t xml:space="preserve">Taxa pentru eliberare duplicat al licentei de traseu </w:t>
            </w:r>
            <w:r>
              <w:rPr>
                <w:rFonts w:ascii="Times New Roman" w:hAnsi="Times New Roman" w:cs="Times New Roman"/>
              </w:rPr>
              <w:t>pentru transportul public local de persoane ocazionat de pierderea , sustragerea sau deteriorarea celei eliberate anterior, stabilita prin HCL 273/2009, tarif initial, stabilit conform pct.37 din prezenta anexă.</w:t>
            </w:r>
          </w:p>
        </w:tc>
        <w:tc>
          <w:tcPr>
            <w:tcW w:w="1863" w:type="dxa"/>
            <w:tcMar>
              <w:top w:w="0" w:type="dxa"/>
              <w:left w:w="108" w:type="dxa"/>
              <w:bottom w:w="0" w:type="dxa"/>
              <w:right w:w="108" w:type="dxa"/>
            </w:tcMar>
          </w:tcPr>
          <w:p w14:paraId="1132B25D" w14:textId="77777777" w:rsidR="0044607D" w:rsidRDefault="00A56F37">
            <w:pPr>
              <w:pStyle w:val="Standard"/>
              <w:ind w:hanging="18"/>
            </w:pPr>
            <w:r>
              <w:rPr>
                <w:bCs/>
                <w:sz w:val="28"/>
                <w:szCs w:val="28"/>
                <w:lang w:val="ro-RO"/>
              </w:rPr>
              <w:t>Direcţia Servicii Publice</w:t>
            </w:r>
          </w:p>
        </w:tc>
      </w:tr>
      <w:tr w:rsidR="0044607D" w14:paraId="2962B51F" w14:textId="77777777">
        <w:tblPrEx>
          <w:tblCellMar>
            <w:top w:w="0" w:type="dxa"/>
            <w:bottom w:w="0" w:type="dxa"/>
          </w:tblCellMar>
        </w:tblPrEx>
        <w:trPr>
          <w:trHeight w:val="584"/>
        </w:trPr>
        <w:tc>
          <w:tcPr>
            <w:tcW w:w="826" w:type="dxa"/>
            <w:tcMar>
              <w:top w:w="0" w:type="dxa"/>
              <w:left w:w="108" w:type="dxa"/>
              <w:bottom w:w="0" w:type="dxa"/>
              <w:right w:w="108" w:type="dxa"/>
            </w:tcMar>
          </w:tcPr>
          <w:p w14:paraId="24EE6C59" w14:textId="77777777" w:rsidR="0044607D" w:rsidRDefault="00A56F37">
            <w:pPr>
              <w:pStyle w:val="Cristi"/>
              <w:ind w:firstLine="0"/>
              <w:jc w:val="center"/>
            </w:pPr>
            <w:r>
              <w:rPr>
                <w:rFonts w:ascii="Times New Roman" w:hAnsi="Times New Roman" w:cs="Times New Roman"/>
                <w:b/>
                <w:bCs/>
              </w:rPr>
              <w:t>39.</w:t>
            </w:r>
          </w:p>
        </w:tc>
        <w:tc>
          <w:tcPr>
            <w:tcW w:w="11885" w:type="dxa"/>
            <w:tcMar>
              <w:top w:w="0" w:type="dxa"/>
              <w:left w:w="108" w:type="dxa"/>
              <w:bottom w:w="0" w:type="dxa"/>
              <w:right w:w="108" w:type="dxa"/>
            </w:tcMar>
          </w:tcPr>
          <w:p w14:paraId="69BF6427" w14:textId="77777777" w:rsidR="0044607D" w:rsidRDefault="00A56F37">
            <w:pPr>
              <w:pStyle w:val="Cristi"/>
              <w:ind w:left="-18" w:firstLine="0"/>
            </w:pPr>
            <w:r>
              <w:rPr>
                <w:rFonts w:ascii="Times New Roman" w:hAnsi="Times New Roman" w:cs="Times New Roman"/>
              </w:rPr>
              <w:t>Taxa pentru m</w:t>
            </w:r>
            <w:r>
              <w:rPr>
                <w:rFonts w:ascii="Times New Roman" w:hAnsi="Times New Roman" w:cs="Times New Roman"/>
              </w:rPr>
              <w:t>odificarea licentei de traseu (datele de identificare, denumire,sediu), se stabileşte la 50% din tariful initial, stabilit conform pct.37 din prezenta anexă.</w:t>
            </w:r>
          </w:p>
        </w:tc>
        <w:tc>
          <w:tcPr>
            <w:tcW w:w="1863" w:type="dxa"/>
            <w:tcMar>
              <w:top w:w="0" w:type="dxa"/>
              <w:left w:w="108" w:type="dxa"/>
              <w:bottom w:w="0" w:type="dxa"/>
              <w:right w:w="108" w:type="dxa"/>
            </w:tcMar>
          </w:tcPr>
          <w:p w14:paraId="6E72137E" w14:textId="77777777" w:rsidR="0044607D" w:rsidRDefault="00A56F37">
            <w:pPr>
              <w:pStyle w:val="Standard"/>
              <w:ind w:hanging="18"/>
            </w:pPr>
            <w:r>
              <w:rPr>
                <w:bCs/>
                <w:sz w:val="28"/>
                <w:szCs w:val="28"/>
                <w:lang w:val="ro-RO"/>
              </w:rPr>
              <w:t>Direcţia Servicii Publice</w:t>
            </w:r>
          </w:p>
        </w:tc>
      </w:tr>
      <w:tr w:rsidR="0044607D" w14:paraId="5F30A87F" w14:textId="77777777">
        <w:tblPrEx>
          <w:tblCellMar>
            <w:top w:w="0" w:type="dxa"/>
            <w:bottom w:w="0" w:type="dxa"/>
          </w:tblCellMar>
        </w:tblPrEx>
        <w:trPr>
          <w:trHeight w:val="584"/>
        </w:trPr>
        <w:tc>
          <w:tcPr>
            <w:tcW w:w="826" w:type="dxa"/>
            <w:tcMar>
              <w:top w:w="0" w:type="dxa"/>
              <w:left w:w="108" w:type="dxa"/>
              <w:bottom w:w="0" w:type="dxa"/>
              <w:right w:w="108" w:type="dxa"/>
            </w:tcMar>
          </w:tcPr>
          <w:p w14:paraId="4ACB32EA" w14:textId="77777777" w:rsidR="0044607D" w:rsidRDefault="00A56F37">
            <w:pPr>
              <w:pStyle w:val="Cristi"/>
              <w:ind w:firstLine="0"/>
              <w:jc w:val="center"/>
            </w:pPr>
            <w:r>
              <w:rPr>
                <w:rFonts w:ascii="Times New Roman" w:hAnsi="Times New Roman" w:cs="Times New Roman"/>
                <w:b/>
                <w:bCs/>
              </w:rPr>
              <w:t>40.</w:t>
            </w:r>
          </w:p>
        </w:tc>
        <w:tc>
          <w:tcPr>
            <w:tcW w:w="11885" w:type="dxa"/>
            <w:tcMar>
              <w:top w:w="0" w:type="dxa"/>
              <w:left w:w="108" w:type="dxa"/>
              <w:bottom w:w="0" w:type="dxa"/>
              <w:right w:w="108" w:type="dxa"/>
            </w:tcMar>
          </w:tcPr>
          <w:p w14:paraId="706D0DE0" w14:textId="77777777" w:rsidR="0044607D" w:rsidRDefault="00A56F37">
            <w:pPr>
              <w:pStyle w:val="Cristi"/>
              <w:ind w:hanging="18"/>
            </w:pPr>
            <w:r>
              <w:rPr>
                <w:rFonts w:ascii="Times New Roman" w:hAnsi="Times New Roman" w:cs="Times New Roman"/>
              </w:rPr>
              <w:t>Taxa pentru prelungirea licentei de traseu pentru transportul publi</w:t>
            </w:r>
            <w:r>
              <w:rPr>
                <w:rFonts w:ascii="Times New Roman" w:hAnsi="Times New Roman" w:cs="Times New Roman"/>
              </w:rPr>
              <w:t>c local de persoane prin curse regulate, in limita valabilitatii programului de transport, stabilita prin HCL 273/2009, se stabilește la 50% din tariful initial, stabilit conform pct.37 din prezenta anexă</w:t>
            </w:r>
          </w:p>
        </w:tc>
        <w:tc>
          <w:tcPr>
            <w:tcW w:w="1863" w:type="dxa"/>
            <w:tcMar>
              <w:top w:w="0" w:type="dxa"/>
              <w:left w:w="108" w:type="dxa"/>
              <w:bottom w:w="0" w:type="dxa"/>
              <w:right w:w="108" w:type="dxa"/>
            </w:tcMar>
          </w:tcPr>
          <w:p w14:paraId="22BA4689" w14:textId="77777777" w:rsidR="0044607D" w:rsidRDefault="00A56F37">
            <w:pPr>
              <w:pStyle w:val="Standard"/>
              <w:ind w:hanging="18"/>
            </w:pPr>
            <w:r>
              <w:rPr>
                <w:bCs/>
                <w:sz w:val="28"/>
                <w:szCs w:val="28"/>
                <w:lang w:val="ro-RO"/>
              </w:rPr>
              <w:t>Direcţia Servicii Publice</w:t>
            </w:r>
          </w:p>
        </w:tc>
      </w:tr>
      <w:tr w:rsidR="0044607D" w14:paraId="27AC3265" w14:textId="77777777">
        <w:tblPrEx>
          <w:tblCellMar>
            <w:top w:w="0" w:type="dxa"/>
            <w:bottom w:w="0" w:type="dxa"/>
          </w:tblCellMar>
        </w:tblPrEx>
        <w:trPr>
          <w:trHeight w:val="584"/>
        </w:trPr>
        <w:tc>
          <w:tcPr>
            <w:tcW w:w="826" w:type="dxa"/>
            <w:tcMar>
              <w:top w:w="0" w:type="dxa"/>
              <w:left w:w="108" w:type="dxa"/>
              <w:bottom w:w="0" w:type="dxa"/>
              <w:right w:w="108" w:type="dxa"/>
            </w:tcMar>
          </w:tcPr>
          <w:p w14:paraId="68BCE8DA" w14:textId="77777777" w:rsidR="0044607D" w:rsidRDefault="00A56F37">
            <w:pPr>
              <w:pStyle w:val="Standard"/>
              <w:jc w:val="center"/>
            </w:pPr>
            <w:r>
              <w:rPr>
                <w:b/>
                <w:bCs/>
                <w:sz w:val="28"/>
                <w:szCs w:val="28"/>
                <w:lang w:val="ro-RO"/>
              </w:rPr>
              <w:t>41.</w:t>
            </w:r>
          </w:p>
        </w:tc>
        <w:tc>
          <w:tcPr>
            <w:tcW w:w="11885" w:type="dxa"/>
            <w:tcMar>
              <w:top w:w="0" w:type="dxa"/>
              <w:left w:w="108" w:type="dxa"/>
              <w:bottom w:w="0" w:type="dxa"/>
              <w:right w:w="108" w:type="dxa"/>
            </w:tcMar>
          </w:tcPr>
          <w:p w14:paraId="323DCF6F" w14:textId="77777777" w:rsidR="0044607D" w:rsidRDefault="00A56F37">
            <w:pPr>
              <w:pStyle w:val="Standard"/>
              <w:ind w:left="-18"/>
            </w:pPr>
            <w:r>
              <w:rPr>
                <w:b/>
                <w:sz w:val="28"/>
                <w:szCs w:val="28"/>
                <w:lang w:val="ro-RO"/>
              </w:rPr>
              <w:t xml:space="preserve"> (1)</w:t>
            </w:r>
            <w:r>
              <w:rPr>
                <w:sz w:val="28"/>
                <w:szCs w:val="28"/>
                <w:lang w:val="ro-RO"/>
              </w:rPr>
              <w:t xml:space="preserve"> Taxa anuală pentru vehicule lente se instituie ca taxă locală, în temeiul art. 486 din Legea nr. 227/2015 privind Codul fiscal, pentru utilizarea infrastructurii publice locale. Vehiculele lente sunt mijloace de transport pentru care nu există obligația î</w:t>
            </w:r>
            <w:r>
              <w:rPr>
                <w:sz w:val="28"/>
                <w:szCs w:val="28"/>
                <w:lang w:val="ro-RO"/>
              </w:rPr>
              <w:t>nmatriculării/înregistrării, astfel:</w:t>
            </w:r>
          </w:p>
          <w:p w14:paraId="084B9FCF" w14:textId="77777777" w:rsidR="0044607D" w:rsidRDefault="00A56F37">
            <w:pPr>
              <w:pStyle w:val="Standard"/>
              <w:ind w:hanging="18"/>
            </w:pPr>
            <w:r>
              <w:rPr>
                <w:sz w:val="28"/>
                <w:szCs w:val="28"/>
                <w:lang w:val="ro-RO"/>
              </w:rPr>
              <w:t>1. autocositoare;</w:t>
            </w:r>
          </w:p>
          <w:p w14:paraId="583E6A71" w14:textId="77777777" w:rsidR="0044607D" w:rsidRDefault="00A56F37">
            <w:pPr>
              <w:pStyle w:val="Standard"/>
              <w:ind w:hanging="18"/>
            </w:pPr>
            <w:r>
              <w:rPr>
                <w:sz w:val="28"/>
                <w:szCs w:val="28"/>
                <w:lang w:val="ro-RO"/>
              </w:rPr>
              <w:t>2. autoexcavator (excavator pe autosasiu);</w:t>
            </w:r>
          </w:p>
          <w:p w14:paraId="6D864B43" w14:textId="77777777" w:rsidR="0044607D" w:rsidRDefault="00A56F37">
            <w:pPr>
              <w:pStyle w:val="Standard"/>
              <w:ind w:hanging="18"/>
            </w:pPr>
            <w:r>
              <w:rPr>
                <w:sz w:val="28"/>
                <w:szCs w:val="28"/>
                <w:lang w:val="ro-RO"/>
              </w:rPr>
              <w:t>3. autogreder sau autoscreper;</w:t>
            </w:r>
          </w:p>
          <w:p w14:paraId="54023DDA" w14:textId="77777777" w:rsidR="0044607D" w:rsidRDefault="00A56F37">
            <w:pPr>
              <w:pStyle w:val="Standard"/>
              <w:ind w:hanging="18"/>
            </w:pPr>
            <w:r>
              <w:rPr>
                <w:sz w:val="28"/>
                <w:szCs w:val="28"/>
                <w:lang w:val="ro-RO"/>
              </w:rPr>
              <w:t>4. buldozer pe pneuri;</w:t>
            </w:r>
          </w:p>
          <w:p w14:paraId="750BBF6A" w14:textId="77777777" w:rsidR="0044607D" w:rsidRDefault="00A56F37">
            <w:pPr>
              <w:pStyle w:val="Standard"/>
              <w:ind w:hanging="18"/>
            </w:pPr>
            <w:r>
              <w:rPr>
                <w:sz w:val="28"/>
                <w:szCs w:val="28"/>
                <w:lang w:val="ro-RO"/>
              </w:rPr>
              <w:t>5. compactor autopropulsat;</w:t>
            </w:r>
          </w:p>
          <w:p w14:paraId="5EBB42F0" w14:textId="77777777" w:rsidR="0044607D" w:rsidRDefault="00A56F37">
            <w:pPr>
              <w:pStyle w:val="Standard"/>
              <w:ind w:hanging="18"/>
            </w:pPr>
            <w:r>
              <w:rPr>
                <w:sz w:val="28"/>
                <w:szCs w:val="28"/>
                <w:lang w:val="ro-RO"/>
              </w:rPr>
              <w:t xml:space="preserve">6. excavator cu racleți pentru sapat sanțuri, excavator cu rotor </w:t>
            </w:r>
            <w:r>
              <w:rPr>
                <w:sz w:val="28"/>
                <w:szCs w:val="28"/>
                <w:lang w:val="ro-RO"/>
              </w:rPr>
              <w:t>pentru sapat sanțuri sau excavator pe pneuri;</w:t>
            </w:r>
          </w:p>
          <w:p w14:paraId="5103CDB9" w14:textId="77777777" w:rsidR="0044607D" w:rsidRDefault="00A56F37">
            <w:pPr>
              <w:pStyle w:val="Standard"/>
              <w:ind w:hanging="18"/>
            </w:pPr>
            <w:r>
              <w:rPr>
                <w:sz w:val="28"/>
                <w:szCs w:val="28"/>
                <w:lang w:val="ro-RO"/>
              </w:rPr>
              <w:t>7. freză autopropulsată pentru canale sau pentru pamânt stabilizat;</w:t>
            </w:r>
          </w:p>
          <w:p w14:paraId="19F81890" w14:textId="77777777" w:rsidR="0044607D" w:rsidRDefault="00A56F37">
            <w:pPr>
              <w:pStyle w:val="Standard"/>
              <w:ind w:hanging="18"/>
            </w:pPr>
            <w:r>
              <w:rPr>
                <w:sz w:val="28"/>
                <w:szCs w:val="28"/>
                <w:lang w:val="ro-RO"/>
              </w:rPr>
              <w:t>8. freză rutieră;</w:t>
            </w:r>
          </w:p>
          <w:p w14:paraId="5DD3046F" w14:textId="77777777" w:rsidR="0044607D" w:rsidRDefault="00A56F37">
            <w:pPr>
              <w:pStyle w:val="Standard"/>
              <w:ind w:hanging="18"/>
            </w:pPr>
            <w:r>
              <w:rPr>
                <w:sz w:val="28"/>
                <w:szCs w:val="28"/>
                <w:lang w:val="ro-RO"/>
              </w:rPr>
              <w:t>9. încărcător cu o cupă pe pneuri;</w:t>
            </w:r>
          </w:p>
          <w:p w14:paraId="035DF20A" w14:textId="77777777" w:rsidR="0044607D" w:rsidRDefault="00A56F37">
            <w:pPr>
              <w:pStyle w:val="Standard"/>
              <w:ind w:hanging="18"/>
            </w:pPr>
            <w:r>
              <w:rPr>
                <w:sz w:val="28"/>
                <w:szCs w:val="28"/>
                <w:lang w:val="ro-RO"/>
              </w:rPr>
              <w:t>10. instalație autopropulsată de sortare-concasare;</w:t>
            </w:r>
          </w:p>
          <w:p w14:paraId="461B29B2" w14:textId="77777777" w:rsidR="0044607D" w:rsidRDefault="00A56F37">
            <w:pPr>
              <w:pStyle w:val="Standard"/>
              <w:ind w:hanging="18"/>
            </w:pPr>
            <w:r>
              <w:rPr>
                <w:sz w:val="28"/>
                <w:szCs w:val="28"/>
                <w:lang w:val="ro-RO"/>
              </w:rPr>
              <w:t>11. macara cu greifer;</w:t>
            </w:r>
          </w:p>
          <w:p w14:paraId="1B1B771F" w14:textId="77777777" w:rsidR="0044607D" w:rsidRDefault="00A56F37">
            <w:pPr>
              <w:pStyle w:val="Standard"/>
              <w:ind w:hanging="18"/>
            </w:pPr>
            <w:r>
              <w:rPr>
                <w:sz w:val="28"/>
                <w:szCs w:val="28"/>
                <w:lang w:val="ro-RO"/>
              </w:rPr>
              <w:t>12. macara mob</w:t>
            </w:r>
            <w:r>
              <w:rPr>
                <w:sz w:val="28"/>
                <w:szCs w:val="28"/>
                <w:lang w:val="ro-RO"/>
              </w:rPr>
              <w:t>ilă pe pneuri;</w:t>
            </w:r>
          </w:p>
          <w:p w14:paraId="07B5917E" w14:textId="77777777" w:rsidR="0044607D" w:rsidRDefault="00A56F37">
            <w:pPr>
              <w:pStyle w:val="Standard"/>
              <w:ind w:hanging="18"/>
            </w:pPr>
            <w:r>
              <w:rPr>
                <w:sz w:val="28"/>
                <w:szCs w:val="28"/>
                <w:lang w:val="ro-RO"/>
              </w:rPr>
              <w:lastRenderedPageBreak/>
              <w:t>13. macara turn autopropulsată;</w:t>
            </w:r>
          </w:p>
          <w:p w14:paraId="5B9B4F36" w14:textId="77777777" w:rsidR="0044607D" w:rsidRDefault="00A56F37">
            <w:pPr>
              <w:pStyle w:val="Standard"/>
              <w:ind w:hanging="18"/>
            </w:pPr>
            <w:r>
              <w:rPr>
                <w:sz w:val="28"/>
                <w:szCs w:val="28"/>
                <w:lang w:val="ro-RO"/>
              </w:rPr>
              <w:t>14. masina autopropulsată pentru oricare din urmatoarele:</w:t>
            </w:r>
          </w:p>
          <w:p w14:paraId="703AAC8C" w14:textId="77777777" w:rsidR="0044607D" w:rsidRDefault="00A56F37">
            <w:pPr>
              <w:pStyle w:val="Standard"/>
              <w:ind w:hanging="18"/>
            </w:pPr>
            <w:r>
              <w:rPr>
                <w:sz w:val="28"/>
                <w:szCs w:val="28"/>
                <w:lang w:val="ro-RO"/>
              </w:rPr>
              <w:t>a. lucrări de terasamente;</w:t>
            </w:r>
          </w:p>
          <w:p w14:paraId="15FA6036" w14:textId="77777777" w:rsidR="0044607D" w:rsidRDefault="00A56F37">
            <w:pPr>
              <w:pStyle w:val="Standard"/>
              <w:ind w:hanging="18"/>
            </w:pPr>
            <w:r>
              <w:rPr>
                <w:sz w:val="28"/>
                <w:szCs w:val="28"/>
                <w:lang w:val="ro-RO"/>
              </w:rPr>
              <w:t>b. construcția si întreținerea drumurilor;</w:t>
            </w:r>
          </w:p>
          <w:p w14:paraId="4149BA14" w14:textId="77777777" w:rsidR="0044607D" w:rsidRDefault="00A56F37">
            <w:pPr>
              <w:pStyle w:val="Standard"/>
              <w:ind w:hanging="18"/>
            </w:pPr>
            <w:r>
              <w:rPr>
                <w:sz w:val="28"/>
                <w:szCs w:val="28"/>
                <w:lang w:val="ro-RO"/>
              </w:rPr>
              <w:t>c. decopertarea îmbracaminții asfaltice la drumuri;</w:t>
            </w:r>
          </w:p>
          <w:p w14:paraId="44746F87" w14:textId="77777777" w:rsidR="0044607D" w:rsidRDefault="00A56F37">
            <w:pPr>
              <w:pStyle w:val="Standard"/>
              <w:ind w:hanging="18"/>
            </w:pPr>
            <w:r>
              <w:rPr>
                <w:sz w:val="28"/>
                <w:szCs w:val="28"/>
                <w:lang w:val="ro-RO"/>
              </w:rPr>
              <w:t>d. finisarea drumurilor;</w:t>
            </w:r>
          </w:p>
          <w:p w14:paraId="41E754DA" w14:textId="77777777" w:rsidR="0044607D" w:rsidRDefault="00A56F37">
            <w:pPr>
              <w:pStyle w:val="Standard"/>
              <w:ind w:hanging="18"/>
            </w:pPr>
            <w:r>
              <w:rPr>
                <w:sz w:val="28"/>
                <w:szCs w:val="28"/>
                <w:lang w:val="ro-RO"/>
              </w:rPr>
              <w:t>e. f</w:t>
            </w:r>
            <w:r>
              <w:rPr>
                <w:sz w:val="28"/>
                <w:szCs w:val="28"/>
                <w:lang w:val="ro-RO"/>
              </w:rPr>
              <w:t>orat;</w:t>
            </w:r>
          </w:p>
          <w:p w14:paraId="62AEFB9F" w14:textId="77777777" w:rsidR="0044607D" w:rsidRDefault="00A56F37">
            <w:pPr>
              <w:pStyle w:val="Standard"/>
              <w:ind w:hanging="18"/>
            </w:pPr>
            <w:r>
              <w:rPr>
                <w:sz w:val="28"/>
                <w:szCs w:val="28"/>
                <w:lang w:val="ro-RO"/>
              </w:rPr>
              <w:t>f. turnarea asfaltului;</w:t>
            </w:r>
          </w:p>
          <w:p w14:paraId="6DF7E717" w14:textId="77777777" w:rsidR="0044607D" w:rsidRDefault="00A56F37">
            <w:pPr>
              <w:pStyle w:val="Standard"/>
              <w:ind w:hanging="18"/>
            </w:pPr>
            <w:r>
              <w:rPr>
                <w:sz w:val="28"/>
                <w:szCs w:val="28"/>
                <w:lang w:val="ro-RO"/>
              </w:rPr>
              <w:t>g. înlaturarea zăpezii;</w:t>
            </w:r>
          </w:p>
          <w:p w14:paraId="5A693F83" w14:textId="77777777" w:rsidR="0044607D" w:rsidRDefault="00A56F37">
            <w:pPr>
              <w:pStyle w:val="Standard"/>
              <w:ind w:hanging="18"/>
            </w:pPr>
            <w:r>
              <w:rPr>
                <w:sz w:val="28"/>
                <w:szCs w:val="28"/>
                <w:lang w:val="ro-RO"/>
              </w:rPr>
              <w:t>15. șasiu autopropulsat cu fierastrău pentru tăiat lemne;</w:t>
            </w:r>
          </w:p>
          <w:p w14:paraId="12B65CA2" w14:textId="77777777" w:rsidR="0044607D" w:rsidRDefault="00A56F37">
            <w:pPr>
              <w:pStyle w:val="Standard"/>
              <w:ind w:hanging="18"/>
            </w:pPr>
            <w:r>
              <w:rPr>
                <w:sz w:val="28"/>
                <w:szCs w:val="28"/>
                <w:lang w:val="ro-RO"/>
              </w:rPr>
              <w:t>16. tractor pe pneuri;</w:t>
            </w:r>
          </w:p>
          <w:p w14:paraId="790C76BC" w14:textId="77777777" w:rsidR="0044607D" w:rsidRDefault="00A56F37">
            <w:pPr>
              <w:pStyle w:val="Standard"/>
              <w:ind w:hanging="18"/>
            </w:pPr>
            <w:r>
              <w:rPr>
                <w:sz w:val="28"/>
                <w:szCs w:val="28"/>
                <w:lang w:val="ro-RO"/>
              </w:rPr>
              <w:t>17. troliu autopropulsat;</w:t>
            </w:r>
          </w:p>
          <w:p w14:paraId="6E33F9DD" w14:textId="77777777" w:rsidR="0044607D" w:rsidRDefault="00A56F37">
            <w:pPr>
              <w:pStyle w:val="Standard"/>
              <w:ind w:hanging="18"/>
            </w:pPr>
            <w:r>
              <w:rPr>
                <w:sz w:val="28"/>
                <w:szCs w:val="28"/>
                <w:lang w:val="ro-RO"/>
              </w:rPr>
              <w:t>18. utilaj multifuncțional pentru întreținerea drumurilor;</w:t>
            </w:r>
          </w:p>
          <w:p w14:paraId="5B057EF5" w14:textId="77777777" w:rsidR="0044607D" w:rsidRDefault="00A56F37">
            <w:pPr>
              <w:pStyle w:val="Standard"/>
              <w:ind w:hanging="18"/>
            </w:pPr>
            <w:r>
              <w:rPr>
                <w:sz w:val="28"/>
                <w:szCs w:val="28"/>
                <w:lang w:val="ro-RO"/>
              </w:rPr>
              <w:t xml:space="preserve">19. vehicul pentru pompieri </w:t>
            </w:r>
            <w:r>
              <w:rPr>
                <w:sz w:val="28"/>
                <w:szCs w:val="28"/>
                <w:lang w:val="ro-RO"/>
              </w:rPr>
              <w:t>pentru derularea furtunurilor de apă;</w:t>
            </w:r>
          </w:p>
          <w:p w14:paraId="7CE45797" w14:textId="77777777" w:rsidR="0044607D" w:rsidRDefault="00A56F37">
            <w:pPr>
              <w:pStyle w:val="Standard"/>
              <w:ind w:hanging="18"/>
            </w:pPr>
            <w:r>
              <w:rPr>
                <w:sz w:val="28"/>
                <w:szCs w:val="28"/>
                <w:lang w:val="ro-RO"/>
              </w:rPr>
              <w:t>20. vehicul pentru măcinat și compactat deșeuri;</w:t>
            </w:r>
          </w:p>
          <w:p w14:paraId="5F012CD9" w14:textId="77777777" w:rsidR="0044607D" w:rsidRDefault="00A56F37">
            <w:pPr>
              <w:pStyle w:val="Standard"/>
              <w:ind w:hanging="18"/>
            </w:pPr>
            <w:r>
              <w:rPr>
                <w:sz w:val="28"/>
                <w:szCs w:val="28"/>
                <w:lang w:val="ro-RO"/>
              </w:rPr>
              <w:t>21. vehicul pentru marcarea drumurilor;</w:t>
            </w:r>
          </w:p>
          <w:p w14:paraId="4B225760" w14:textId="77777777" w:rsidR="0044607D" w:rsidRDefault="00A56F37">
            <w:pPr>
              <w:pStyle w:val="Standard"/>
              <w:ind w:hanging="18"/>
            </w:pPr>
            <w:r>
              <w:rPr>
                <w:sz w:val="28"/>
                <w:szCs w:val="28"/>
                <w:lang w:val="ro-RO"/>
              </w:rPr>
              <w:t>22. vehicul pentru tăiat și compactat deşeuri;</w:t>
            </w:r>
          </w:p>
          <w:p w14:paraId="7F7ECFD8" w14:textId="77777777" w:rsidR="0044607D" w:rsidRDefault="00A56F37">
            <w:pPr>
              <w:pStyle w:val="Standard"/>
              <w:ind w:hanging="18"/>
            </w:pPr>
            <w:r>
              <w:rPr>
                <w:sz w:val="28"/>
                <w:szCs w:val="28"/>
                <w:lang w:val="ro-RO"/>
              </w:rPr>
              <w:t>23. motostivuitor (autostivuitor);</w:t>
            </w:r>
          </w:p>
          <w:p w14:paraId="3EF886BB" w14:textId="77777777" w:rsidR="0044607D" w:rsidRDefault="00A56F37">
            <w:pPr>
              <w:pStyle w:val="Standard"/>
              <w:ind w:hanging="18"/>
            </w:pPr>
            <w:r>
              <w:rPr>
                <w:sz w:val="28"/>
                <w:szCs w:val="28"/>
                <w:lang w:val="ro-RO"/>
              </w:rPr>
              <w:t>24. și altele asemenea.</w:t>
            </w:r>
          </w:p>
          <w:p w14:paraId="5F55981C" w14:textId="77777777" w:rsidR="0044607D" w:rsidRDefault="00A56F37">
            <w:pPr>
              <w:pStyle w:val="Standard"/>
              <w:ind w:hanging="18"/>
            </w:pPr>
            <w:r>
              <w:rPr>
                <w:sz w:val="28"/>
                <w:szCs w:val="28"/>
                <w:lang w:val="ro-RO"/>
              </w:rPr>
              <w:t>25. autostivuitor;</w:t>
            </w:r>
          </w:p>
          <w:p w14:paraId="71B964C0" w14:textId="77777777" w:rsidR="0044607D" w:rsidRDefault="00A56F37">
            <w:pPr>
              <w:pStyle w:val="Standard"/>
              <w:ind w:hanging="18"/>
            </w:pPr>
            <w:r>
              <w:rPr>
                <w:sz w:val="28"/>
                <w:szCs w:val="28"/>
                <w:lang w:val="ro-RO"/>
              </w:rPr>
              <w:t xml:space="preserve">26. </w:t>
            </w:r>
            <w:r>
              <w:rPr>
                <w:sz w:val="28"/>
                <w:szCs w:val="28"/>
                <w:lang w:val="ro-RO"/>
              </w:rPr>
              <w:t>combină agricolă pentru recoltat cereale și/ sau furaje;</w:t>
            </w:r>
          </w:p>
          <w:p w14:paraId="705B203E" w14:textId="77777777" w:rsidR="0044607D" w:rsidRDefault="00A56F37">
            <w:pPr>
              <w:pStyle w:val="Standard"/>
              <w:ind w:hanging="18"/>
            </w:pPr>
            <w:r>
              <w:rPr>
                <w:sz w:val="28"/>
                <w:szCs w:val="28"/>
                <w:lang w:val="ro-RO"/>
              </w:rPr>
              <w:t>27. electrocar cu echipamente: sudură, grup electrogen, pompă, etc.</w:t>
            </w:r>
          </w:p>
          <w:p w14:paraId="72F0EC85" w14:textId="77777777" w:rsidR="0044607D" w:rsidRDefault="00A56F37">
            <w:pPr>
              <w:pStyle w:val="Standard"/>
              <w:ind w:hanging="18"/>
            </w:pPr>
            <w:r>
              <w:rPr>
                <w:b/>
                <w:sz w:val="28"/>
                <w:szCs w:val="28"/>
                <w:lang w:val="ro-RO"/>
              </w:rPr>
              <w:t>(2)</w:t>
            </w:r>
            <w:r>
              <w:rPr>
                <w:sz w:val="28"/>
                <w:szCs w:val="28"/>
                <w:lang w:val="ro-RO"/>
              </w:rPr>
              <w:t xml:space="preserve"> Pentru vehiculele lente existente în patrimoniul persoanelor fizice sau juridice la data de 31 decembrie 2015, taxa datorata pe</w:t>
            </w:r>
            <w:r>
              <w:rPr>
                <w:sz w:val="28"/>
                <w:szCs w:val="28"/>
                <w:lang w:val="ro-RO"/>
              </w:rPr>
              <w:t xml:space="preserve">ntru întregul an fiscal 2016, se stabilește in cuantum de 34 lei/an pentru fiecare vehicul lent și se achită anticipat, pâna cel târziu la data de 31 martie 2016, după această dată, datorându-se majorări de întârziere în conformitate cu prevederile legale </w:t>
            </w:r>
            <w:r>
              <w:rPr>
                <w:sz w:val="28"/>
                <w:szCs w:val="28"/>
                <w:lang w:val="ro-RO"/>
              </w:rPr>
              <w:t>în vigoare.</w:t>
            </w:r>
          </w:p>
          <w:p w14:paraId="1FAEB037" w14:textId="77777777" w:rsidR="0044607D" w:rsidRDefault="00A56F37">
            <w:pPr>
              <w:pStyle w:val="Standard"/>
              <w:ind w:hanging="18"/>
            </w:pPr>
            <w:r>
              <w:rPr>
                <w:b/>
                <w:sz w:val="28"/>
                <w:szCs w:val="28"/>
                <w:lang w:val="ro-RO"/>
              </w:rPr>
              <w:t>(3)</w:t>
            </w:r>
            <w:r>
              <w:rPr>
                <w:sz w:val="28"/>
                <w:szCs w:val="28"/>
                <w:lang w:val="ro-RO"/>
              </w:rPr>
              <w:t xml:space="preserve"> Pentru vehiculele lente dobândite după data de 1 ianuarie 2016, taxa se datorează începând cu data de întâi a lunii urmatoare celei în care s-a dobândit vehiculul lent, proporțional cu perioada ramasă până la sfârșitul anului fiscal, respec</w:t>
            </w:r>
            <w:r>
              <w:rPr>
                <w:sz w:val="28"/>
                <w:szCs w:val="28"/>
                <w:lang w:val="ro-RO"/>
              </w:rPr>
              <w:t>tiv se declară și se achită în cel mult 30 de zile calendaristice de la data dobândirii.</w:t>
            </w:r>
          </w:p>
          <w:p w14:paraId="0BAAF83D" w14:textId="77777777" w:rsidR="0044607D" w:rsidRDefault="00A56F37">
            <w:pPr>
              <w:pStyle w:val="Standard"/>
              <w:ind w:hanging="18"/>
            </w:pPr>
            <w:r>
              <w:rPr>
                <w:b/>
                <w:sz w:val="28"/>
                <w:szCs w:val="28"/>
                <w:lang w:val="ro-RO"/>
              </w:rPr>
              <w:t>(4)</w:t>
            </w:r>
            <w:r>
              <w:rPr>
                <w:sz w:val="28"/>
                <w:szCs w:val="28"/>
                <w:lang w:val="ro-RO"/>
              </w:rPr>
              <w:t xml:space="preserve"> În vederea declarării, se va completa de catre fiecare contribuabil ”Declarația de impunere privind stabilirea taxei locale pentru vehicule lente in cazul contribu</w:t>
            </w:r>
            <w:r>
              <w:rPr>
                <w:sz w:val="28"/>
                <w:szCs w:val="28"/>
                <w:lang w:val="ro-RO"/>
              </w:rPr>
              <w:t>abililor persoane fizice și persoane juridice”, datorată in temeiul Legii nr. 227/2015 privind Codul fiscal, coroborată cu prezenta hotărâre.</w:t>
            </w:r>
          </w:p>
          <w:p w14:paraId="3901EFDD" w14:textId="77777777" w:rsidR="0044607D" w:rsidRDefault="00A56F37">
            <w:pPr>
              <w:pStyle w:val="Standard"/>
              <w:ind w:hanging="18"/>
            </w:pPr>
            <w:r>
              <w:rPr>
                <w:b/>
                <w:sz w:val="28"/>
                <w:szCs w:val="28"/>
                <w:lang w:val="ro-RO"/>
              </w:rPr>
              <w:lastRenderedPageBreak/>
              <w:t>(5)</w:t>
            </w:r>
            <w:r>
              <w:rPr>
                <w:sz w:val="28"/>
                <w:szCs w:val="28"/>
                <w:lang w:val="ro-RO"/>
              </w:rPr>
              <w:t xml:space="preserve"> Pentru vehiculele lente înstrăinate în cursul anului, taxa se dă la scadere începând cu data de întâi a lunii </w:t>
            </w:r>
            <w:r>
              <w:rPr>
                <w:sz w:val="28"/>
                <w:szCs w:val="28"/>
                <w:lang w:val="ro-RO"/>
              </w:rPr>
              <w:t>urmatoare celei în care a avut loc înstrainarea, proporțional cu perioada rămasă pâna la sfârsitul anului respectiv, regularizarea sumelor achitate în plus făcând obiectul compensării cu alte impozite și taxe exigibile la acea dată la cerere sau din oficiu</w:t>
            </w:r>
            <w:r>
              <w:rPr>
                <w:sz w:val="28"/>
                <w:szCs w:val="28"/>
                <w:lang w:val="ro-RO"/>
              </w:rPr>
              <w:t>, sau al restituirii către contribuabil, la cerere.</w:t>
            </w:r>
          </w:p>
          <w:p w14:paraId="1A5BB180" w14:textId="77777777" w:rsidR="0044607D" w:rsidRDefault="00A56F37">
            <w:pPr>
              <w:pStyle w:val="Standard"/>
              <w:ind w:hanging="18"/>
            </w:pPr>
            <w:r>
              <w:rPr>
                <w:b/>
                <w:sz w:val="28"/>
                <w:szCs w:val="28"/>
                <w:lang w:val="ro-RO"/>
              </w:rPr>
              <w:t>(6)</w:t>
            </w:r>
            <w:r>
              <w:rPr>
                <w:sz w:val="28"/>
                <w:szCs w:val="28"/>
                <w:lang w:val="ro-RO"/>
              </w:rPr>
              <w:t xml:space="preserve"> Se exceptează de la plata acestei taxe, contribuabilii care, prin lege, datorează impozit asupra mijloacelor de transport.</w:t>
            </w:r>
          </w:p>
        </w:tc>
        <w:tc>
          <w:tcPr>
            <w:tcW w:w="1863" w:type="dxa"/>
            <w:tcMar>
              <w:top w:w="0" w:type="dxa"/>
              <w:left w:w="108" w:type="dxa"/>
              <w:bottom w:w="0" w:type="dxa"/>
              <w:right w:w="108" w:type="dxa"/>
            </w:tcMar>
          </w:tcPr>
          <w:p w14:paraId="4AB54887" w14:textId="77777777" w:rsidR="0044607D" w:rsidRDefault="00A56F37">
            <w:pPr>
              <w:pStyle w:val="Standard"/>
              <w:ind w:hanging="18"/>
            </w:pPr>
            <w:r>
              <w:rPr>
                <w:bCs/>
                <w:sz w:val="28"/>
                <w:szCs w:val="28"/>
                <w:lang w:val="ro-RO"/>
              </w:rPr>
              <w:lastRenderedPageBreak/>
              <w:t>Direcţia Impozite şi Taxe</w:t>
            </w:r>
          </w:p>
        </w:tc>
      </w:tr>
      <w:tr w:rsidR="0044607D" w14:paraId="6DBB298B" w14:textId="77777777">
        <w:tblPrEx>
          <w:tblCellMar>
            <w:top w:w="0" w:type="dxa"/>
            <w:bottom w:w="0" w:type="dxa"/>
          </w:tblCellMar>
        </w:tblPrEx>
        <w:trPr>
          <w:trHeight w:val="584"/>
        </w:trPr>
        <w:tc>
          <w:tcPr>
            <w:tcW w:w="826" w:type="dxa"/>
            <w:tcMar>
              <w:top w:w="0" w:type="dxa"/>
              <w:left w:w="108" w:type="dxa"/>
              <w:bottom w:w="0" w:type="dxa"/>
              <w:right w:w="108" w:type="dxa"/>
            </w:tcMar>
          </w:tcPr>
          <w:p w14:paraId="14160DE2" w14:textId="77777777" w:rsidR="0044607D" w:rsidRDefault="00A56F37">
            <w:pPr>
              <w:pStyle w:val="Cristi"/>
              <w:ind w:firstLine="0"/>
              <w:jc w:val="center"/>
            </w:pPr>
            <w:r>
              <w:rPr>
                <w:rFonts w:ascii="Times New Roman" w:hAnsi="Times New Roman" w:cs="Times New Roman"/>
                <w:b/>
                <w:iCs/>
              </w:rPr>
              <w:lastRenderedPageBreak/>
              <w:t>42.</w:t>
            </w:r>
          </w:p>
        </w:tc>
        <w:tc>
          <w:tcPr>
            <w:tcW w:w="11885" w:type="dxa"/>
            <w:tcMar>
              <w:top w:w="0" w:type="dxa"/>
              <w:left w:w="108" w:type="dxa"/>
              <w:bottom w:w="0" w:type="dxa"/>
              <w:right w:w="108" w:type="dxa"/>
            </w:tcMar>
          </w:tcPr>
          <w:p w14:paraId="2D1F4BA1" w14:textId="77777777" w:rsidR="0044607D" w:rsidRDefault="00A56F37">
            <w:pPr>
              <w:pStyle w:val="Standard"/>
              <w:ind w:hanging="18"/>
            </w:pPr>
            <w:r>
              <w:rPr>
                <w:sz w:val="28"/>
                <w:szCs w:val="28"/>
                <w:lang w:val="ro-RO"/>
              </w:rPr>
              <w:t xml:space="preserve">Taxa pentru branşamente aeriene </w:t>
            </w:r>
            <w:r>
              <w:rPr>
                <w:sz w:val="28"/>
                <w:szCs w:val="28"/>
                <w:lang w:val="ro-RO"/>
              </w:rPr>
              <w:t>electrice de telefonie şi televiziune prin cablu este de 12 lei</w:t>
            </w:r>
          </w:p>
        </w:tc>
        <w:tc>
          <w:tcPr>
            <w:tcW w:w="1863" w:type="dxa"/>
            <w:tcMar>
              <w:top w:w="0" w:type="dxa"/>
              <w:left w:w="108" w:type="dxa"/>
              <w:bottom w:w="0" w:type="dxa"/>
              <w:right w:w="108" w:type="dxa"/>
            </w:tcMar>
          </w:tcPr>
          <w:p w14:paraId="24A51FA1" w14:textId="77777777" w:rsidR="0044607D" w:rsidRDefault="00A56F37">
            <w:pPr>
              <w:pStyle w:val="Standard"/>
              <w:ind w:hanging="18"/>
            </w:pPr>
            <w:r>
              <w:rPr>
                <w:bCs/>
                <w:sz w:val="28"/>
                <w:szCs w:val="28"/>
                <w:lang w:val="ro-RO"/>
              </w:rPr>
              <w:t>Direcţia Servicii Publice</w:t>
            </w:r>
          </w:p>
        </w:tc>
      </w:tr>
      <w:tr w:rsidR="0044607D" w14:paraId="470CE6A4" w14:textId="77777777">
        <w:tblPrEx>
          <w:tblCellMar>
            <w:top w:w="0" w:type="dxa"/>
            <w:bottom w:w="0" w:type="dxa"/>
          </w:tblCellMar>
        </w:tblPrEx>
        <w:trPr>
          <w:trHeight w:val="584"/>
        </w:trPr>
        <w:tc>
          <w:tcPr>
            <w:tcW w:w="826" w:type="dxa"/>
            <w:tcMar>
              <w:top w:w="0" w:type="dxa"/>
              <w:left w:w="108" w:type="dxa"/>
              <w:bottom w:w="0" w:type="dxa"/>
              <w:right w:w="108" w:type="dxa"/>
            </w:tcMar>
          </w:tcPr>
          <w:p w14:paraId="4035B354" w14:textId="77777777" w:rsidR="0044607D" w:rsidRDefault="00A56F37">
            <w:pPr>
              <w:pStyle w:val="Cristi"/>
              <w:ind w:firstLine="0"/>
              <w:jc w:val="center"/>
            </w:pPr>
            <w:r>
              <w:rPr>
                <w:rFonts w:ascii="Times New Roman" w:hAnsi="Times New Roman" w:cs="Times New Roman"/>
                <w:b/>
                <w:iCs/>
              </w:rPr>
              <w:t>42.</w:t>
            </w:r>
          </w:p>
        </w:tc>
        <w:tc>
          <w:tcPr>
            <w:tcW w:w="11885" w:type="dxa"/>
            <w:tcMar>
              <w:top w:w="0" w:type="dxa"/>
              <w:left w:w="108" w:type="dxa"/>
              <w:bottom w:w="0" w:type="dxa"/>
              <w:right w:w="108" w:type="dxa"/>
            </w:tcMar>
          </w:tcPr>
          <w:p w14:paraId="672D84D7" w14:textId="77777777" w:rsidR="0044607D" w:rsidRDefault="00A56F37">
            <w:pPr>
              <w:pStyle w:val="Standard"/>
              <w:ind w:hanging="18"/>
            </w:pPr>
            <w:r>
              <w:rPr>
                <w:sz w:val="28"/>
                <w:szCs w:val="28"/>
                <w:lang w:val="ro-RO"/>
              </w:rPr>
              <w:t xml:space="preserve">Taxa pentru obţinerea Autorizaţiei spargere stradă, stabilită prin HCL 468/2013, va reprezenta 1% din valoarea autorizată a lucrărilor de construcţii şi </w:t>
            </w:r>
            <w:r>
              <w:rPr>
                <w:sz w:val="28"/>
                <w:szCs w:val="28"/>
                <w:lang w:val="ro-RO"/>
              </w:rPr>
              <w:t>instalaţii aferente acestora.</w:t>
            </w:r>
          </w:p>
        </w:tc>
        <w:tc>
          <w:tcPr>
            <w:tcW w:w="1863" w:type="dxa"/>
            <w:tcMar>
              <w:top w:w="0" w:type="dxa"/>
              <w:left w:w="108" w:type="dxa"/>
              <w:bottom w:w="0" w:type="dxa"/>
              <w:right w:w="108" w:type="dxa"/>
            </w:tcMar>
          </w:tcPr>
          <w:p w14:paraId="584E1873" w14:textId="77777777" w:rsidR="0044607D" w:rsidRDefault="00A56F37">
            <w:pPr>
              <w:pStyle w:val="Standard"/>
              <w:ind w:hanging="18"/>
            </w:pPr>
            <w:r>
              <w:rPr>
                <w:bCs/>
                <w:sz w:val="28"/>
                <w:szCs w:val="28"/>
                <w:lang w:val="ro-RO"/>
              </w:rPr>
              <w:t>Direcţia Servicii Publice</w:t>
            </w:r>
          </w:p>
        </w:tc>
      </w:tr>
      <w:tr w:rsidR="0044607D" w14:paraId="411BBC16" w14:textId="77777777">
        <w:tblPrEx>
          <w:tblCellMar>
            <w:top w:w="0" w:type="dxa"/>
            <w:bottom w:w="0" w:type="dxa"/>
          </w:tblCellMar>
        </w:tblPrEx>
        <w:trPr>
          <w:trHeight w:val="584"/>
        </w:trPr>
        <w:tc>
          <w:tcPr>
            <w:tcW w:w="826" w:type="dxa"/>
            <w:tcMar>
              <w:top w:w="0" w:type="dxa"/>
              <w:left w:w="108" w:type="dxa"/>
              <w:bottom w:w="0" w:type="dxa"/>
              <w:right w:w="108" w:type="dxa"/>
            </w:tcMar>
          </w:tcPr>
          <w:p w14:paraId="54F90CE0" w14:textId="77777777" w:rsidR="0044607D" w:rsidRDefault="00A56F37">
            <w:pPr>
              <w:pStyle w:val="Standard"/>
              <w:jc w:val="center"/>
            </w:pPr>
            <w:r>
              <w:rPr>
                <w:b/>
                <w:sz w:val="28"/>
                <w:szCs w:val="28"/>
                <w:lang w:val="ro-RO"/>
              </w:rPr>
              <w:t>43.</w:t>
            </w:r>
          </w:p>
        </w:tc>
        <w:tc>
          <w:tcPr>
            <w:tcW w:w="11885" w:type="dxa"/>
            <w:tcMar>
              <w:top w:w="0" w:type="dxa"/>
              <w:left w:w="108" w:type="dxa"/>
              <w:bottom w:w="0" w:type="dxa"/>
              <w:right w:w="108" w:type="dxa"/>
            </w:tcMar>
          </w:tcPr>
          <w:p w14:paraId="716FCB68" w14:textId="77777777" w:rsidR="0044607D" w:rsidRDefault="00A56F37">
            <w:pPr>
              <w:pStyle w:val="Standard"/>
              <w:ind w:left="-18"/>
            </w:pPr>
            <w:r>
              <w:rPr>
                <w:sz w:val="28"/>
                <w:szCs w:val="28"/>
                <w:lang w:val="ro-RO"/>
              </w:rPr>
              <w:t>Taxa pentru prelungirea Autorizaţiei spargere stradă, stabilită prin HCL 468/2013, este de 100 lei pentru persoane fizice şi 5000 lei pentru persoane juridice.</w:t>
            </w:r>
          </w:p>
        </w:tc>
        <w:tc>
          <w:tcPr>
            <w:tcW w:w="1863" w:type="dxa"/>
            <w:tcMar>
              <w:top w:w="0" w:type="dxa"/>
              <w:left w:w="108" w:type="dxa"/>
              <w:bottom w:w="0" w:type="dxa"/>
              <w:right w:w="108" w:type="dxa"/>
            </w:tcMar>
          </w:tcPr>
          <w:p w14:paraId="68DB5368" w14:textId="77777777" w:rsidR="0044607D" w:rsidRDefault="00A56F37">
            <w:pPr>
              <w:pStyle w:val="Standard"/>
              <w:ind w:hanging="18"/>
            </w:pPr>
            <w:r>
              <w:rPr>
                <w:bCs/>
                <w:sz w:val="28"/>
                <w:szCs w:val="28"/>
                <w:lang w:val="ro-RO"/>
              </w:rPr>
              <w:t>Direcţia Servicii Publice</w:t>
            </w:r>
          </w:p>
        </w:tc>
      </w:tr>
      <w:tr w:rsidR="0044607D" w14:paraId="5EF8E401" w14:textId="77777777">
        <w:tblPrEx>
          <w:tblCellMar>
            <w:top w:w="0" w:type="dxa"/>
            <w:bottom w:w="0" w:type="dxa"/>
          </w:tblCellMar>
        </w:tblPrEx>
        <w:trPr>
          <w:trHeight w:val="584"/>
        </w:trPr>
        <w:tc>
          <w:tcPr>
            <w:tcW w:w="826" w:type="dxa"/>
            <w:tcMar>
              <w:top w:w="0" w:type="dxa"/>
              <w:left w:w="108" w:type="dxa"/>
              <w:bottom w:w="0" w:type="dxa"/>
              <w:right w:w="108" w:type="dxa"/>
            </w:tcMar>
          </w:tcPr>
          <w:p w14:paraId="600B62C5" w14:textId="77777777" w:rsidR="0044607D" w:rsidRDefault="00A56F37">
            <w:pPr>
              <w:pStyle w:val="Standard"/>
              <w:jc w:val="center"/>
            </w:pPr>
            <w:r>
              <w:rPr>
                <w:b/>
                <w:sz w:val="28"/>
                <w:szCs w:val="28"/>
                <w:lang w:val="ro-RO"/>
              </w:rPr>
              <w:t>44.</w:t>
            </w:r>
          </w:p>
        </w:tc>
        <w:tc>
          <w:tcPr>
            <w:tcW w:w="11885" w:type="dxa"/>
            <w:tcMar>
              <w:top w:w="0" w:type="dxa"/>
              <w:left w:w="108" w:type="dxa"/>
              <w:bottom w:w="0" w:type="dxa"/>
              <w:right w:w="108" w:type="dxa"/>
            </w:tcMar>
          </w:tcPr>
          <w:p w14:paraId="2FD9040C" w14:textId="77777777" w:rsidR="0044607D" w:rsidRDefault="00A56F37">
            <w:pPr>
              <w:pStyle w:val="Standard"/>
              <w:ind w:left="-18"/>
            </w:pPr>
            <w:r>
              <w:rPr>
                <w:sz w:val="28"/>
                <w:szCs w:val="28"/>
                <w:lang w:val="ro-RO"/>
              </w:rPr>
              <w:t>Tax</w:t>
            </w:r>
            <w:r>
              <w:rPr>
                <w:sz w:val="28"/>
                <w:szCs w:val="28"/>
                <w:lang w:val="ro-RO"/>
              </w:rPr>
              <w:t>a de eliberare a Certificatului de agreere, stabilită prin HCL 18/2013, este de 2500 lei.</w:t>
            </w:r>
          </w:p>
        </w:tc>
        <w:tc>
          <w:tcPr>
            <w:tcW w:w="1863" w:type="dxa"/>
            <w:tcMar>
              <w:top w:w="0" w:type="dxa"/>
              <w:left w:w="108" w:type="dxa"/>
              <w:bottom w:w="0" w:type="dxa"/>
              <w:right w:w="108" w:type="dxa"/>
            </w:tcMar>
          </w:tcPr>
          <w:p w14:paraId="337D0A17" w14:textId="77777777" w:rsidR="0044607D" w:rsidRDefault="00A56F37">
            <w:pPr>
              <w:pStyle w:val="Standard"/>
              <w:ind w:hanging="18"/>
            </w:pPr>
            <w:r>
              <w:rPr>
                <w:bCs/>
                <w:sz w:val="28"/>
                <w:szCs w:val="28"/>
                <w:lang w:val="ro-RO"/>
              </w:rPr>
              <w:t>Direcţia Servicii Publice</w:t>
            </w:r>
          </w:p>
        </w:tc>
      </w:tr>
      <w:tr w:rsidR="0044607D" w14:paraId="5B327955" w14:textId="77777777">
        <w:tblPrEx>
          <w:tblCellMar>
            <w:top w:w="0" w:type="dxa"/>
            <w:bottom w:w="0" w:type="dxa"/>
          </w:tblCellMar>
        </w:tblPrEx>
        <w:trPr>
          <w:trHeight w:val="584"/>
        </w:trPr>
        <w:tc>
          <w:tcPr>
            <w:tcW w:w="826" w:type="dxa"/>
            <w:tcMar>
              <w:top w:w="0" w:type="dxa"/>
              <w:left w:w="108" w:type="dxa"/>
              <w:bottom w:w="0" w:type="dxa"/>
              <w:right w:w="108" w:type="dxa"/>
            </w:tcMar>
          </w:tcPr>
          <w:p w14:paraId="0D4FD76D" w14:textId="77777777" w:rsidR="0044607D" w:rsidRDefault="00A56F37">
            <w:pPr>
              <w:pStyle w:val="Standard"/>
              <w:jc w:val="center"/>
            </w:pPr>
            <w:r>
              <w:rPr>
                <w:b/>
                <w:sz w:val="28"/>
                <w:szCs w:val="28"/>
                <w:lang w:val="ro-RO"/>
              </w:rPr>
              <w:t>45.</w:t>
            </w:r>
          </w:p>
        </w:tc>
        <w:tc>
          <w:tcPr>
            <w:tcW w:w="11885" w:type="dxa"/>
            <w:tcMar>
              <w:top w:w="0" w:type="dxa"/>
              <w:left w:w="108" w:type="dxa"/>
              <w:bottom w:w="0" w:type="dxa"/>
              <w:right w:w="108" w:type="dxa"/>
            </w:tcMar>
          </w:tcPr>
          <w:p w14:paraId="4B083B00" w14:textId="77777777" w:rsidR="0044607D" w:rsidRDefault="00A56F37">
            <w:pPr>
              <w:pStyle w:val="Standard"/>
            </w:pPr>
            <w:r>
              <w:rPr>
                <w:sz w:val="28"/>
                <w:szCs w:val="28"/>
                <w:lang w:val="ro-RO"/>
              </w:rPr>
              <w:t>Taxa oficiere căsătorie în sediul Direcţiei de Evidenţă a Persoanelor Craiova se stabileşte la 50 lei.</w:t>
            </w:r>
          </w:p>
        </w:tc>
        <w:tc>
          <w:tcPr>
            <w:tcW w:w="1863" w:type="dxa"/>
            <w:tcMar>
              <w:top w:w="0" w:type="dxa"/>
              <w:left w:w="108" w:type="dxa"/>
              <w:bottom w:w="0" w:type="dxa"/>
              <w:right w:w="108" w:type="dxa"/>
            </w:tcMar>
          </w:tcPr>
          <w:p w14:paraId="15CC5701" w14:textId="77777777" w:rsidR="0044607D" w:rsidRDefault="00A56F37">
            <w:pPr>
              <w:pStyle w:val="Standard"/>
              <w:ind w:hanging="18"/>
            </w:pPr>
            <w:r>
              <w:rPr>
                <w:bCs/>
                <w:sz w:val="28"/>
                <w:szCs w:val="28"/>
                <w:lang w:val="ro-RO"/>
              </w:rPr>
              <w:t xml:space="preserve">Direcţia de Evidenţa a </w:t>
            </w:r>
            <w:r>
              <w:rPr>
                <w:bCs/>
                <w:sz w:val="28"/>
                <w:szCs w:val="28"/>
                <w:lang w:val="ro-RO"/>
              </w:rPr>
              <w:t>Persoanelor</w:t>
            </w:r>
          </w:p>
        </w:tc>
      </w:tr>
      <w:tr w:rsidR="0044607D" w14:paraId="1D9AAD5E" w14:textId="77777777">
        <w:tblPrEx>
          <w:tblCellMar>
            <w:top w:w="0" w:type="dxa"/>
            <w:bottom w:w="0" w:type="dxa"/>
          </w:tblCellMar>
        </w:tblPrEx>
        <w:trPr>
          <w:trHeight w:val="584"/>
        </w:trPr>
        <w:tc>
          <w:tcPr>
            <w:tcW w:w="826" w:type="dxa"/>
            <w:tcMar>
              <w:top w:w="0" w:type="dxa"/>
              <w:left w:w="108" w:type="dxa"/>
              <w:bottom w:w="0" w:type="dxa"/>
              <w:right w:w="108" w:type="dxa"/>
            </w:tcMar>
          </w:tcPr>
          <w:p w14:paraId="3A65A605" w14:textId="77777777" w:rsidR="0044607D" w:rsidRDefault="00A56F37">
            <w:pPr>
              <w:pStyle w:val="Standard"/>
              <w:jc w:val="center"/>
            </w:pPr>
            <w:r>
              <w:rPr>
                <w:b/>
                <w:sz w:val="28"/>
                <w:szCs w:val="28"/>
                <w:lang w:val="ro-RO"/>
              </w:rPr>
              <w:t>46.</w:t>
            </w:r>
          </w:p>
        </w:tc>
        <w:tc>
          <w:tcPr>
            <w:tcW w:w="11885" w:type="dxa"/>
            <w:tcMar>
              <w:top w:w="0" w:type="dxa"/>
              <w:left w:w="108" w:type="dxa"/>
              <w:bottom w:w="0" w:type="dxa"/>
              <w:right w:w="108" w:type="dxa"/>
            </w:tcMar>
          </w:tcPr>
          <w:p w14:paraId="689ED61F" w14:textId="77777777" w:rsidR="0044607D" w:rsidRDefault="00A56F37">
            <w:pPr>
              <w:pStyle w:val="Standard"/>
              <w:ind w:hanging="18"/>
            </w:pPr>
            <w:r>
              <w:rPr>
                <w:sz w:val="28"/>
                <w:szCs w:val="28"/>
                <w:lang w:val="ro-RO"/>
              </w:rPr>
              <w:t>Taxa oficiere căsătorie în sediul Primăriei se stabileşte la 1500 lei.</w:t>
            </w:r>
          </w:p>
        </w:tc>
        <w:tc>
          <w:tcPr>
            <w:tcW w:w="1863" w:type="dxa"/>
            <w:tcMar>
              <w:top w:w="0" w:type="dxa"/>
              <w:left w:w="108" w:type="dxa"/>
              <w:bottom w:w="0" w:type="dxa"/>
              <w:right w:w="108" w:type="dxa"/>
            </w:tcMar>
          </w:tcPr>
          <w:p w14:paraId="308947F7" w14:textId="77777777" w:rsidR="0044607D" w:rsidRDefault="00A56F37">
            <w:pPr>
              <w:pStyle w:val="Standard"/>
            </w:pPr>
            <w:r>
              <w:rPr>
                <w:bCs/>
                <w:sz w:val="28"/>
                <w:szCs w:val="28"/>
                <w:lang w:val="ro-RO"/>
              </w:rPr>
              <w:t>Direcţia de Evidenţa a Persoanelor</w:t>
            </w:r>
          </w:p>
        </w:tc>
      </w:tr>
      <w:tr w:rsidR="0044607D" w14:paraId="38E08382" w14:textId="77777777">
        <w:tblPrEx>
          <w:tblCellMar>
            <w:top w:w="0" w:type="dxa"/>
            <w:bottom w:w="0" w:type="dxa"/>
          </w:tblCellMar>
        </w:tblPrEx>
        <w:trPr>
          <w:trHeight w:val="584"/>
        </w:trPr>
        <w:tc>
          <w:tcPr>
            <w:tcW w:w="826" w:type="dxa"/>
            <w:tcMar>
              <w:top w:w="0" w:type="dxa"/>
              <w:left w:w="108" w:type="dxa"/>
              <w:bottom w:w="0" w:type="dxa"/>
              <w:right w:w="108" w:type="dxa"/>
            </w:tcMar>
          </w:tcPr>
          <w:p w14:paraId="51F9B26F" w14:textId="77777777" w:rsidR="0044607D" w:rsidRDefault="00A56F37">
            <w:pPr>
              <w:pStyle w:val="Standard"/>
              <w:jc w:val="center"/>
            </w:pPr>
            <w:r>
              <w:rPr>
                <w:b/>
                <w:sz w:val="28"/>
                <w:szCs w:val="28"/>
                <w:lang w:val="ro-RO"/>
              </w:rPr>
              <w:t>47.</w:t>
            </w:r>
          </w:p>
        </w:tc>
        <w:tc>
          <w:tcPr>
            <w:tcW w:w="11885" w:type="dxa"/>
            <w:tcMar>
              <w:top w:w="0" w:type="dxa"/>
              <w:left w:w="108" w:type="dxa"/>
              <w:bottom w:w="0" w:type="dxa"/>
              <w:right w:w="108" w:type="dxa"/>
            </w:tcMar>
          </w:tcPr>
          <w:p w14:paraId="733F2A82" w14:textId="77777777" w:rsidR="0044607D" w:rsidRDefault="00A56F37">
            <w:pPr>
              <w:pStyle w:val="Standard"/>
            </w:pPr>
            <w:r>
              <w:rPr>
                <w:sz w:val="28"/>
                <w:szCs w:val="28"/>
                <w:lang w:val="ro-RO"/>
              </w:rPr>
              <w:t>Taxa pentru executarea de fotografii în incinta Casei Căsătoriilor se stabileşte la 35 lei.</w:t>
            </w:r>
          </w:p>
        </w:tc>
        <w:tc>
          <w:tcPr>
            <w:tcW w:w="1863" w:type="dxa"/>
            <w:tcMar>
              <w:top w:w="0" w:type="dxa"/>
              <w:left w:w="108" w:type="dxa"/>
              <w:bottom w:w="0" w:type="dxa"/>
              <w:right w:w="108" w:type="dxa"/>
            </w:tcMar>
          </w:tcPr>
          <w:p w14:paraId="594EA36D" w14:textId="77777777" w:rsidR="0044607D" w:rsidRDefault="00A56F37">
            <w:pPr>
              <w:pStyle w:val="Standard"/>
            </w:pPr>
            <w:r>
              <w:rPr>
                <w:bCs/>
                <w:sz w:val="28"/>
                <w:szCs w:val="28"/>
                <w:lang w:val="ro-RO"/>
              </w:rPr>
              <w:t>Direcţia de Evidenţa a Persoanelor</w:t>
            </w:r>
          </w:p>
        </w:tc>
      </w:tr>
      <w:tr w:rsidR="0044607D" w14:paraId="6A856B4E" w14:textId="77777777">
        <w:tblPrEx>
          <w:tblCellMar>
            <w:top w:w="0" w:type="dxa"/>
            <w:bottom w:w="0" w:type="dxa"/>
          </w:tblCellMar>
        </w:tblPrEx>
        <w:trPr>
          <w:trHeight w:val="584"/>
        </w:trPr>
        <w:tc>
          <w:tcPr>
            <w:tcW w:w="826" w:type="dxa"/>
            <w:tcMar>
              <w:top w:w="0" w:type="dxa"/>
              <w:left w:w="108" w:type="dxa"/>
              <w:bottom w:w="0" w:type="dxa"/>
              <w:right w:w="108" w:type="dxa"/>
            </w:tcMar>
          </w:tcPr>
          <w:p w14:paraId="1821F62F" w14:textId="77777777" w:rsidR="0044607D" w:rsidRDefault="00A56F37">
            <w:pPr>
              <w:pStyle w:val="Standard"/>
              <w:jc w:val="center"/>
            </w:pPr>
            <w:r>
              <w:rPr>
                <w:b/>
                <w:sz w:val="28"/>
                <w:szCs w:val="28"/>
                <w:lang w:val="ro-RO"/>
              </w:rPr>
              <w:t>48.</w:t>
            </w:r>
          </w:p>
        </w:tc>
        <w:tc>
          <w:tcPr>
            <w:tcW w:w="11885" w:type="dxa"/>
            <w:tcMar>
              <w:top w:w="0" w:type="dxa"/>
              <w:left w:w="108" w:type="dxa"/>
              <w:bottom w:w="0" w:type="dxa"/>
              <w:right w:w="108" w:type="dxa"/>
            </w:tcMar>
          </w:tcPr>
          <w:p w14:paraId="69EE2863" w14:textId="77777777" w:rsidR="0044607D" w:rsidRDefault="00A56F37">
            <w:pPr>
              <w:pStyle w:val="Standard"/>
            </w:pPr>
            <w:r>
              <w:rPr>
                <w:sz w:val="28"/>
                <w:szCs w:val="28"/>
                <w:lang w:val="ro-RO"/>
              </w:rPr>
              <w:t>Taxa înregistrare video în incinta Casei Căsătoriilor se stabileşte la 35 lei.</w:t>
            </w:r>
          </w:p>
        </w:tc>
        <w:tc>
          <w:tcPr>
            <w:tcW w:w="1863" w:type="dxa"/>
            <w:tcMar>
              <w:top w:w="0" w:type="dxa"/>
              <w:left w:w="108" w:type="dxa"/>
              <w:bottom w:w="0" w:type="dxa"/>
              <w:right w:w="108" w:type="dxa"/>
            </w:tcMar>
          </w:tcPr>
          <w:p w14:paraId="70904A75" w14:textId="77777777" w:rsidR="0044607D" w:rsidRDefault="00A56F37">
            <w:pPr>
              <w:pStyle w:val="Standard"/>
            </w:pPr>
            <w:r>
              <w:rPr>
                <w:bCs/>
                <w:sz w:val="28"/>
                <w:szCs w:val="28"/>
                <w:lang w:val="ro-RO"/>
              </w:rPr>
              <w:t>Direcţia de Evidenţa a Persoanelor</w:t>
            </w:r>
          </w:p>
        </w:tc>
      </w:tr>
      <w:tr w:rsidR="0044607D" w14:paraId="26A24AA0" w14:textId="77777777">
        <w:tblPrEx>
          <w:tblCellMar>
            <w:top w:w="0" w:type="dxa"/>
            <w:bottom w:w="0" w:type="dxa"/>
          </w:tblCellMar>
        </w:tblPrEx>
        <w:trPr>
          <w:trHeight w:val="584"/>
        </w:trPr>
        <w:tc>
          <w:tcPr>
            <w:tcW w:w="826" w:type="dxa"/>
            <w:tcMar>
              <w:top w:w="0" w:type="dxa"/>
              <w:left w:w="108" w:type="dxa"/>
              <w:bottom w:w="0" w:type="dxa"/>
              <w:right w:w="108" w:type="dxa"/>
            </w:tcMar>
          </w:tcPr>
          <w:p w14:paraId="1B727278" w14:textId="77777777" w:rsidR="0044607D" w:rsidRDefault="00A56F37">
            <w:pPr>
              <w:pStyle w:val="Standard"/>
              <w:jc w:val="center"/>
            </w:pPr>
            <w:r>
              <w:rPr>
                <w:b/>
                <w:sz w:val="28"/>
                <w:szCs w:val="28"/>
                <w:lang w:val="ro-RO"/>
              </w:rPr>
              <w:t>49.</w:t>
            </w:r>
          </w:p>
        </w:tc>
        <w:tc>
          <w:tcPr>
            <w:tcW w:w="11885" w:type="dxa"/>
            <w:tcMar>
              <w:top w:w="0" w:type="dxa"/>
              <w:left w:w="108" w:type="dxa"/>
              <w:bottom w:w="0" w:type="dxa"/>
              <w:right w:w="108" w:type="dxa"/>
            </w:tcMar>
          </w:tcPr>
          <w:p w14:paraId="109E24FC" w14:textId="77777777" w:rsidR="0044607D" w:rsidRDefault="00A56F37">
            <w:pPr>
              <w:pStyle w:val="Standard"/>
            </w:pPr>
            <w:r>
              <w:rPr>
                <w:sz w:val="28"/>
                <w:szCs w:val="28"/>
                <w:lang w:val="ro-RO"/>
              </w:rPr>
              <w:t>Contravalorea fotografiilor executate de Direcţia de Evidenţă a Persoanelor Craiova este de 3,5 lei/bucată.</w:t>
            </w:r>
          </w:p>
        </w:tc>
        <w:tc>
          <w:tcPr>
            <w:tcW w:w="1863" w:type="dxa"/>
            <w:tcMar>
              <w:top w:w="0" w:type="dxa"/>
              <w:left w:w="108" w:type="dxa"/>
              <w:bottom w:w="0" w:type="dxa"/>
              <w:right w:w="108" w:type="dxa"/>
            </w:tcMar>
          </w:tcPr>
          <w:p w14:paraId="1DFDA4A7" w14:textId="77777777" w:rsidR="0044607D" w:rsidRDefault="00A56F37">
            <w:pPr>
              <w:pStyle w:val="Standard"/>
            </w:pPr>
            <w:r>
              <w:rPr>
                <w:bCs/>
                <w:sz w:val="28"/>
                <w:szCs w:val="28"/>
                <w:lang w:val="ro-RO"/>
              </w:rPr>
              <w:t xml:space="preserve">Direcţia de </w:t>
            </w:r>
            <w:r>
              <w:rPr>
                <w:bCs/>
                <w:sz w:val="28"/>
                <w:szCs w:val="28"/>
                <w:lang w:val="ro-RO"/>
              </w:rPr>
              <w:t>Evidenţa a Persoanelor</w:t>
            </w:r>
          </w:p>
        </w:tc>
      </w:tr>
      <w:tr w:rsidR="0044607D" w14:paraId="0FDF7391" w14:textId="77777777">
        <w:tblPrEx>
          <w:tblCellMar>
            <w:top w:w="0" w:type="dxa"/>
            <w:bottom w:w="0" w:type="dxa"/>
          </w:tblCellMar>
        </w:tblPrEx>
        <w:trPr>
          <w:trHeight w:val="584"/>
        </w:trPr>
        <w:tc>
          <w:tcPr>
            <w:tcW w:w="826" w:type="dxa"/>
            <w:tcMar>
              <w:top w:w="0" w:type="dxa"/>
              <w:left w:w="108" w:type="dxa"/>
              <w:bottom w:w="0" w:type="dxa"/>
              <w:right w:w="108" w:type="dxa"/>
            </w:tcMar>
          </w:tcPr>
          <w:p w14:paraId="3B159931" w14:textId="77777777" w:rsidR="0044607D" w:rsidRDefault="00A56F37">
            <w:pPr>
              <w:pStyle w:val="Standard"/>
              <w:jc w:val="center"/>
            </w:pPr>
            <w:r>
              <w:rPr>
                <w:b/>
                <w:sz w:val="28"/>
                <w:szCs w:val="28"/>
                <w:lang w:val="ro-RO"/>
              </w:rPr>
              <w:lastRenderedPageBreak/>
              <w:t>50.</w:t>
            </w:r>
          </w:p>
        </w:tc>
        <w:tc>
          <w:tcPr>
            <w:tcW w:w="11885" w:type="dxa"/>
            <w:tcMar>
              <w:top w:w="0" w:type="dxa"/>
              <w:left w:w="108" w:type="dxa"/>
              <w:bottom w:w="0" w:type="dxa"/>
              <w:right w:w="108" w:type="dxa"/>
            </w:tcMar>
          </w:tcPr>
          <w:p w14:paraId="46A2C810" w14:textId="77777777" w:rsidR="0044607D" w:rsidRDefault="00A56F37">
            <w:pPr>
              <w:pStyle w:val="Standard"/>
            </w:pPr>
            <w:r>
              <w:rPr>
                <w:sz w:val="28"/>
                <w:szCs w:val="28"/>
                <w:lang w:val="ro-RO"/>
              </w:rPr>
              <w:t>Taxa de divorţ pe cale administrativă se stabileşte la 500 lei.</w:t>
            </w:r>
          </w:p>
        </w:tc>
        <w:tc>
          <w:tcPr>
            <w:tcW w:w="1863" w:type="dxa"/>
            <w:tcMar>
              <w:top w:w="0" w:type="dxa"/>
              <w:left w:w="108" w:type="dxa"/>
              <w:bottom w:w="0" w:type="dxa"/>
              <w:right w:w="108" w:type="dxa"/>
            </w:tcMar>
          </w:tcPr>
          <w:p w14:paraId="6DE1F0CA" w14:textId="77777777" w:rsidR="0044607D" w:rsidRDefault="00A56F37">
            <w:pPr>
              <w:pStyle w:val="Standard"/>
            </w:pPr>
            <w:r>
              <w:rPr>
                <w:bCs/>
                <w:sz w:val="28"/>
                <w:szCs w:val="28"/>
                <w:lang w:val="ro-RO"/>
              </w:rPr>
              <w:t>Direcţia de Evidenţa a Persoanelor</w:t>
            </w:r>
          </w:p>
        </w:tc>
      </w:tr>
      <w:tr w:rsidR="0044607D" w14:paraId="58DBF132" w14:textId="77777777">
        <w:tblPrEx>
          <w:tblCellMar>
            <w:top w:w="0" w:type="dxa"/>
            <w:bottom w:w="0" w:type="dxa"/>
          </w:tblCellMar>
        </w:tblPrEx>
        <w:trPr>
          <w:trHeight w:val="584"/>
        </w:trPr>
        <w:tc>
          <w:tcPr>
            <w:tcW w:w="826" w:type="dxa"/>
            <w:tcMar>
              <w:top w:w="0" w:type="dxa"/>
              <w:left w:w="108" w:type="dxa"/>
              <w:bottom w:w="0" w:type="dxa"/>
              <w:right w:w="108" w:type="dxa"/>
            </w:tcMar>
          </w:tcPr>
          <w:p w14:paraId="0A6130A9" w14:textId="77777777" w:rsidR="0044607D" w:rsidRDefault="00A56F37">
            <w:pPr>
              <w:pStyle w:val="Standard"/>
              <w:jc w:val="center"/>
            </w:pPr>
            <w:r>
              <w:rPr>
                <w:b/>
                <w:sz w:val="28"/>
                <w:szCs w:val="28"/>
                <w:lang w:val="ro-RO"/>
              </w:rPr>
              <w:t>51.</w:t>
            </w:r>
          </w:p>
        </w:tc>
        <w:tc>
          <w:tcPr>
            <w:tcW w:w="11885" w:type="dxa"/>
            <w:tcMar>
              <w:top w:w="0" w:type="dxa"/>
              <w:left w:w="108" w:type="dxa"/>
              <w:bottom w:w="0" w:type="dxa"/>
              <w:right w:w="108" w:type="dxa"/>
            </w:tcMar>
          </w:tcPr>
          <w:p w14:paraId="4D947299" w14:textId="77777777" w:rsidR="0044607D" w:rsidRDefault="00A56F37">
            <w:pPr>
              <w:pStyle w:val="Standard"/>
              <w:ind w:hanging="18"/>
            </w:pPr>
            <w:r>
              <w:rPr>
                <w:sz w:val="28"/>
                <w:szCs w:val="28"/>
                <w:lang w:val="ro-RO"/>
              </w:rPr>
              <w:t>Taxa pentru nesterilizarea câinelui se stabileşte la 500 lei/an/câine.</w:t>
            </w:r>
          </w:p>
        </w:tc>
        <w:tc>
          <w:tcPr>
            <w:tcW w:w="1863" w:type="dxa"/>
            <w:tcMar>
              <w:top w:w="0" w:type="dxa"/>
              <w:left w:w="108" w:type="dxa"/>
              <w:bottom w:w="0" w:type="dxa"/>
              <w:right w:w="108" w:type="dxa"/>
            </w:tcMar>
          </w:tcPr>
          <w:p w14:paraId="52FD420E" w14:textId="77777777" w:rsidR="0044607D" w:rsidRDefault="00A56F37">
            <w:pPr>
              <w:pStyle w:val="Standard"/>
              <w:ind w:hanging="18"/>
            </w:pPr>
            <w:r>
              <w:rPr>
                <w:bCs/>
                <w:sz w:val="28"/>
                <w:szCs w:val="28"/>
                <w:lang w:val="ro-RO"/>
              </w:rPr>
              <w:t>Direcţia Servicii Publice</w:t>
            </w:r>
          </w:p>
        </w:tc>
      </w:tr>
      <w:tr w:rsidR="0044607D" w14:paraId="6E240B4B" w14:textId="77777777">
        <w:tblPrEx>
          <w:tblCellMar>
            <w:top w:w="0" w:type="dxa"/>
            <w:bottom w:w="0" w:type="dxa"/>
          </w:tblCellMar>
        </w:tblPrEx>
        <w:trPr>
          <w:trHeight w:val="584"/>
        </w:trPr>
        <w:tc>
          <w:tcPr>
            <w:tcW w:w="826" w:type="dxa"/>
            <w:tcMar>
              <w:top w:w="0" w:type="dxa"/>
              <w:left w:w="108" w:type="dxa"/>
              <w:bottom w:w="0" w:type="dxa"/>
              <w:right w:w="108" w:type="dxa"/>
            </w:tcMar>
          </w:tcPr>
          <w:p w14:paraId="08C0EA67" w14:textId="77777777" w:rsidR="0044607D" w:rsidRDefault="00A56F37">
            <w:pPr>
              <w:pStyle w:val="Standard"/>
              <w:jc w:val="center"/>
            </w:pPr>
            <w:r>
              <w:rPr>
                <w:b/>
                <w:sz w:val="28"/>
                <w:szCs w:val="28"/>
                <w:lang w:val="ro-RO"/>
              </w:rPr>
              <w:t>52.</w:t>
            </w:r>
          </w:p>
        </w:tc>
        <w:tc>
          <w:tcPr>
            <w:tcW w:w="11885" w:type="dxa"/>
            <w:tcMar>
              <w:top w:w="0" w:type="dxa"/>
              <w:left w:w="108" w:type="dxa"/>
              <w:bottom w:w="0" w:type="dxa"/>
              <w:right w:w="108" w:type="dxa"/>
            </w:tcMar>
          </w:tcPr>
          <w:p w14:paraId="6BED1FB9" w14:textId="77777777" w:rsidR="0044607D" w:rsidRDefault="00A56F37">
            <w:pPr>
              <w:pStyle w:val="Standard"/>
              <w:ind w:hanging="18"/>
            </w:pPr>
            <w:r>
              <w:rPr>
                <w:sz w:val="28"/>
                <w:szCs w:val="28"/>
                <w:lang w:val="ro-RO"/>
              </w:rPr>
              <w:t>Taxa pentru câinii nes</w:t>
            </w:r>
            <w:r>
              <w:rPr>
                <w:sz w:val="28"/>
                <w:szCs w:val="28"/>
                <w:lang w:val="ro-RO"/>
              </w:rPr>
              <w:t>terilizaţi, de rasă, cu certificat de origine eliberat de către Cărţile de origine (pedigree) şi înregistraţi la asociaţiile chinologice teritoriale sau câinii de rasă care prezintă un document de apartenenţă la o rasă canină, se stabileşte la 50 lei/an/câ</w:t>
            </w:r>
            <w:r>
              <w:rPr>
                <w:sz w:val="28"/>
                <w:szCs w:val="28"/>
                <w:lang w:val="ro-RO"/>
              </w:rPr>
              <w:t>ine.</w:t>
            </w:r>
          </w:p>
        </w:tc>
        <w:tc>
          <w:tcPr>
            <w:tcW w:w="1863" w:type="dxa"/>
            <w:tcMar>
              <w:top w:w="0" w:type="dxa"/>
              <w:left w:w="108" w:type="dxa"/>
              <w:bottom w:w="0" w:type="dxa"/>
              <w:right w:w="108" w:type="dxa"/>
            </w:tcMar>
          </w:tcPr>
          <w:p w14:paraId="02E6DFCA" w14:textId="77777777" w:rsidR="0044607D" w:rsidRDefault="00A56F37">
            <w:pPr>
              <w:pStyle w:val="Standard"/>
              <w:ind w:hanging="18"/>
            </w:pPr>
            <w:r>
              <w:rPr>
                <w:bCs/>
                <w:sz w:val="28"/>
                <w:szCs w:val="28"/>
                <w:lang w:val="ro-RO"/>
              </w:rPr>
              <w:t>Direcţia Servicii Publice</w:t>
            </w:r>
          </w:p>
        </w:tc>
      </w:tr>
      <w:tr w:rsidR="0044607D" w14:paraId="11B20585" w14:textId="77777777">
        <w:tblPrEx>
          <w:tblCellMar>
            <w:top w:w="0" w:type="dxa"/>
            <w:bottom w:w="0" w:type="dxa"/>
          </w:tblCellMar>
        </w:tblPrEx>
        <w:trPr>
          <w:trHeight w:val="584"/>
        </w:trPr>
        <w:tc>
          <w:tcPr>
            <w:tcW w:w="826" w:type="dxa"/>
            <w:tcMar>
              <w:top w:w="0" w:type="dxa"/>
              <w:left w:w="108" w:type="dxa"/>
              <w:bottom w:w="0" w:type="dxa"/>
              <w:right w:w="108" w:type="dxa"/>
            </w:tcMar>
          </w:tcPr>
          <w:p w14:paraId="77D21DF4" w14:textId="77777777" w:rsidR="0044607D" w:rsidRDefault="00A56F37">
            <w:pPr>
              <w:pStyle w:val="Standard"/>
              <w:jc w:val="center"/>
            </w:pPr>
            <w:r>
              <w:rPr>
                <w:b/>
                <w:sz w:val="28"/>
                <w:szCs w:val="28"/>
                <w:lang w:val="ro-RO"/>
              </w:rPr>
              <w:t>53.</w:t>
            </w:r>
          </w:p>
        </w:tc>
        <w:tc>
          <w:tcPr>
            <w:tcW w:w="11885" w:type="dxa"/>
            <w:tcMar>
              <w:top w:w="0" w:type="dxa"/>
              <w:left w:w="108" w:type="dxa"/>
              <w:bottom w:w="0" w:type="dxa"/>
              <w:right w:w="108" w:type="dxa"/>
            </w:tcMar>
          </w:tcPr>
          <w:p w14:paraId="52D40529" w14:textId="77777777" w:rsidR="0044607D" w:rsidRDefault="00A56F37">
            <w:pPr>
              <w:pStyle w:val="Standard"/>
              <w:ind w:hanging="18"/>
            </w:pPr>
            <w:r>
              <w:rPr>
                <w:sz w:val="28"/>
                <w:szCs w:val="28"/>
                <w:lang w:val="ro-RO"/>
              </w:rPr>
              <w:t>Taxa pentru deţinerea</w:t>
            </w:r>
            <w:r>
              <w:rPr>
                <w:bCs/>
                <w:sz w:val="28"/>
                <w:szCs w:val="28"/>
                <w:lang w:val="ro-RO"/>
              </w:rPr>
              <w:t xml:space="preserve"> de către proprietarii gospodăriilor individuale a unui număr mai mare de 2 câini, cu vârsta de peste 6 luni, se stabileşte la 500 lei/an/câine.</w:t>
            </w:r>
          </w:p>
        </w:tc>
        <w:tc>
          <w:tcPr>
            <w:tcW w:w="1863" w:type="dxa"/>
            <w:tcMar>
              <w:top w:w="0" w:type="dxa"/>
              <w:left w:w="108" w:type="dxa"/>
              <w:bottom w:w="0" w:type="dxa"/>
              <w:right w:w="108" w:type="dxa"/>
            </w:tcMar>
          </w:tcPr>
          <w:p w14:paraId="2AD6E8E9" w14:textId="77777777" w:rsidR="0044607D" w:rsidRDefault="00A56F37">
            <w:pPr>
              <w:pStyle w:val="Standard"/>
              <w:ind w:hanging="18"/>
            </w:pPr>
            <w:r>
              <w:rPr>
                <w:bCs/>
                <w:sz w:val="28"/>
                <w:szCs w:val="28"/>
                <w:lang w:val="ro-RO"/>
              </w:rPr>
              <w:t>Direcţia Servicii Publice</w:t>
            </w:r>
          </w:p>
        </w:tc>
      </w:tr>
      <w:tr w:rsidR="0044607D" w14:paraId="3AC8269E" w14:textId="77777777">
        <w:tblPrEx>
          <w:tblCellMar>
            <w:top w:w="0" w:type="dxa"/>
            <w:bottom w:w="0" w:type="dxa"/>
          </w:tblCellMar>
        </w:tblPrEx>
        <w:trPr>
          <w:trHeight w:val="584"/>
        </w:trPr>
        <w:tc>
          <w:tcPr>
            <w:tcW w:w="826" w:type="dxa"/>
            <w:tcMar>
              <w:top w:w="0" w:type="dxa"/>
              <w:left w:w="108" w:type="dxa"/>
              <w:bottom w:w="0" w:type="dxa"/>
              <w:right w:w="108" w:type="dxa"/>
            </w:tcMar>
          </w:tcPr>
          <w:p w14:paraId="758A6EBE" w14:textId="77777777" w:rsidR="0044607D" w:rsidRDefault="00A56F37">
            <w:pPr>
              <w:pStyle w:val="Standard"/>
              <w:jc w:val="center"/>
            </w:pPr>
            <w:r>
              <w:rPr>
                <w:b/>
                <w:sz w:val="28"/>
                <w:szCs w:val="28"/>
                <w:lang w:val="ro-RO"/>
              </w:rPr>
              <w:t>54.</w:t>
            </w:r>
          </w:p>
        </w:tc>
        <w:tc>
          <w:tcPr>
            <w:tcW w:w="11885" w:type="dxa"/>
            <w:tcMar>
              <w:top w:w="0" w:type="dxa"/>
              <w:left w:w="108" w:type="dxa"/>
              <w:bottom w:w="0" w:type="dxa"/>
              <w:right w:w="108" w:type="dxa"/>
            </w:tcMar>
          </w:tcPr>
          <w:p w14:paraId="5AC76E66" w14:textId="77777777" w:rsidR="0044607D" w:rsidRDefault="00A56F37">
            <w:pPr>
              <w:pStyle w:val="Standard"/>
              <w:ind w:hanging="18"/>
            </w:pPr>
            <w:r>
              <w:rPr>
                <w:sz w:val="28"/>
                <w:szCs w:val="28"/>
                <w:lang w:val="ro-RO"/>
              </w:rPr>
              <w:t>Taxa acces în Centrul Istoric se stabileşte la valoarea de 40lei/vehicul/an con</w:t>
            </w:r>
            <w:r>
              <w:rPr>
                <w:sz w:val="28"/>
                <w:szCs w:val="28"/>
                <w:lang w:val="ro-RO"/>
              </w:rPr>
              <w:t>form HCL 211/2015</w:t>
            </w:r>
          </w:p>
        </w:tc>
        <w:tc>
          <w:tcPr>
            <w:tcW w:w="1863" w:type="dxa"/>
            <w:tcMar>
              <w:top w:w="0" w:type="dxa"/>
              <w:left w:w="108" w:type="dxa"/>
              <w:bottom w:w="0" w:type="dxa"/>
              <w:right w:w="108" w:type="dxa"/>
            </w:tcMar>
          </w:tcPr>
          <w:p w14:paraId="2FE3372B" w14:textId="77777777" w:rsidR="0044607D" w:rsidRDefault="00A56F37">
            <w:pPr>
              <w:pStyle w:val="Standard"/>
              <w:ind w:hanging="18"/>
            </w:pPr>
            <w:r>
              <w:rPr>
                <w:bCs/>
                <w:sz w:val="28"/>
                <w:szCs w:val="28"/>
                <w:lang w:val="ro-RO"/>
              </w:rPr>
              <w:t>Direcţia Servicii Publice</w:t>
            </w:r>
          </w:p>
        </w:tc>
      </w:tr>
      <w:tr w:rsidR="0044607D" w14:paraId="4AE9C336" w14:textId="77777777">
        <w:tblPrEx>
          <w:tblCellMar>
            <w:top w:w="0" w:type="dxa"/>
            <w:bottom w:w="0" w:type="dxa"/>
          </w:tblCellMar>
        </w:tblPrEx>
        <w:trPr>
          <w:trHeight w:val="584"/>
        </w:trPr>
        <w:tc>
          <w:tcPr>
            <w:tcW w:w="826" w:type="dxa"/>
            <w:tcMar>
              <w:top w:w="0" w:type="dxa"/>
              <w:left w:w="108" w:type="dxa"/>
              <w:bottom w:w="0" w:type="dxa"/>
              <w:right w:w="108" w:type="dxa"/>
            </w:tcMar>
          </w:tcPr>
          <w:p w14:paraId="2B7E4581" w14:textId="77777777" w:rsidR="0044607D" w:rsidRDefault="00A56F37">
            <w:pPr>
              <w:pStyle w:val="Standard"/>
              <w:jc w:val="center"/>
            </w:pPr>
            <w:r>
              <w:rPr>
                <w:b/>
                <w:sz w:val="28"/>
                <w:szCs w:val="28"/>
                <w:lang w:val="ro-RO"/>
              </w:rPr>
              <w:t>55.</w:t>
            </w:r>
          </w:p>
        </w:tc>
        <w:tc>
          <w:tcPr>
            <w:tcW w:w="11885" w:type="dxa"/>
            <w:tcMar>
              <w:top w:w="0" w:type="dxa"/>
              <w:left w:w="108" w:type="dxa"/>
              <w:bottom w:w="0" w:type="dxa"/>
              <w:right w:w="108" w:type="dxa"/>
            </w:tcMar>
          </w:tcPr>
          <w:p w14:paraId="263D31FE" w14:textId="77777777" w:rsidR="0044607D" w:rsidRDefault="00A56F37">
            <w:pPr>
              <w:pStyle w:val="Standard"/>
              <w:ind w:hanging="18"/>
            </w:pPr>
            <w:r>
              <w:rPr>
                <w:sz w:val="28"/>
                <w:szCs w:val="28"/>
                <w:lang w:val="ro-RO"/>
              </w:rPr>
              <w:t>Taxa de reabilitare termică stabilită conform HCL 35/2013</w:t>
            </w:r>
          </w:p>
        </w:tc>
        <w:tc>
          <w:tcPr>
            <w:tcW w:w="1863" w:type="dxa"/>
            <w:tcMar>
              <w:top w:w="0" w:type="dxa"/>
              <w:left w:w="108" w:type="dxa"/>
              <w:bottom w:w="0" w:type="dxa"/>
              <w:right w:w="108" w:type="dxa"/>
            </w:tcMar>
          </w:tcPr>
          <w:p w14:paraId="14B3A5BB" w14:textId="77777777" w:rsidR="0044607D" w:rsidRDefault="00A56F37">
            <w:pPr>
              <w:pStyle w:val="Standard"/>
              <w:ind w:hanging="18"/>
            </w:pPr>
            <w:r>
              <w:rPr>
                <w:bCs/>
                <w:sz w:val="28"/>
                <w:szCs w:val="28"/>
                <w:lang w:val="ro-RO"/>
              </w:rPr>
              <w:t>Direcţia Elaborare şi Implementare Proiecte</w:t>
            </w:r>
          </w:p>
        </w:tc>
      </w:tr>
      <w:tr w:rsidR="0044607D" w14:paraId="383F24A2" w14:textId="77777777">
        <w:tblPrEx>
          <w:tblCellMar>
            <w:top w:w="0" w:type="dxa"/>
            <w:bottom w:w="0" w:type="dxa"/>
          </w:tblCellMar>
        </w:tblPrEx>
        <w:trPr>
          <w:trHeight w:val="584"/>
        </w:trPr>
        <w:tc>
          <w:tcPr>
            <w:tcW w:w="826" w:type="dxa"/>
            <w:tcMar>
              <w:top w:w="0" w:type="dxa"/>
              <w:left w:w="108" w:type="dxa"/>
              <w:bottom w:w="0" w:type="dxa"/>
              <w:right w:w="108" w:type="dxa"/>
            </w:tcMar>
          </w:tcPr>
          <w:p w14:paraId="04F2C503" w14:textId="77777777" w:rsidR="0044607D" w:rsidRDefault="00A56F37">
            <w:pPr>
              <w:pStyle w:val="Standard"/>
              <w:jc w:val="center"/>
            </w:pPr>
            <w:r>
              <w:rPr>
                <w:b/>
                <w:sz w:val="28"/>
                <w:szCs w:val="28"/>
                <w:lang w:val="ro-RO"/>
              </w:rPr>
              <w:t>56</w:t>
            </w:r>
          </w:p>
        </w:tc>
        <w:tc>
          <w:tcPr>
            <w:tcW w:w="11885" w:type="dxa"/>
            <w:tcMar>
              <w:top w:w="0" w:type="dxa"/>
              <w:left w:w="108" w:type="dxa"/>
              <w:bottom w:w="0" w:type="dxa"/>
              <w:right w:w="108" w:type="dxa"/>
            </w:tcMar>
          </w:tcPr>
          <w:p w14:paraId="707CC81F" w14:textId="77777777" w:rsidR="0044607D" w:rsidRDefault="00A56F37">
            <w:pPr>
              <w:pStyle w:val="Standard"/>
              <w:ind w:hanging="18"/>
            </w:pPr>
            <w:r>
              <w:rPr>
                <w:sz w:val="28"/>
                <w:szCs w:val="28"/>
                <w:lang w:val="ro-RO"/>
              </w:rPr>
              <w:t xml:space="preserve">Taxa pentru eliberarea copiilor heliografice de pe planuri cadastrale sau  alte asemenea </w:t>
            </w:r>
            <w:r>
              <w:rPr>
                <w:sz w:val="28"/>
                <w:szCs w:val="28"/>
                <w:lang w:val="ro-RO"/>
              </w:rPr>
              <w:t>planuri, deţinute de autoritatea locală, se stabileşte  la 32 lei/mp de plan.</w:t>
            </w:r>
          </w:p>
        </w:tc>
        <w:tc>
          <w:tcPr>
            <w:tcW w:w="1863" w:type="dxa"/>
            <w:tcMar>
              <w:top w:w="0" w:type="dxa"/>
              <w:left w:w="108" w:type="dxa"/>
              <w:bottom w:w="0" w:type="dxa"/>
              <w:right w:w="108" w:type="dxa"/>
            </w:tcMar>
          </w:tcPr>
          <w:p w14:paraId="7E164AC3" w14:textId="77777777" w:rsidR="0044607D" w:rsidRDefault="00A56F37">
            <w:pPr>
              <w:pStyle w:val="Standard"/>
              <w:ind w:hanging="18"/>
            </w:pPr>
            <w:r>
              <w:rPr>
                <w:bCs/>
                <w:sz w:val="28"/>
                <w:szCs w:val="28"/>
                <w:lang w:val="ro-RO"/>
              </w:rPr>
              <w:t>Direcţia Urbanism</w:t>
            </w:r>
          </w:p>
        </w:tc>
      </w:tr>
      <w:tr w:rsidR="0044607D" w14:paraId="527F84D9" w14:textId="77777777">
        <w:tblPrEx>
          <w:tblCellMar>
            <w:top w:w="0" w:type="dxa"/>
            <w:bottom w:w="0" w:type="dxa"/>
          </w:tblCellMar>
        </w:tblPrEx>
        <w:trPr>
          <w:trHeight w:val="584"/>
        </w:trPr>
        <w:tc>
          <w:tcPr>
            <w:tcW w:w="826" w:type="dxa"/>
            <w:tcMar>
              <w:top w:w="0" w:type="dxa"/>
              <w:left w:w="108" w:type="dxa"/>
              <w:bottom w:w="0" w:type="dxa"/>
              <w:right w:w="108" w:type="dxa"/>
            </w:tcMar>
          </w:tcPr>
          <w:p w14:paraId="696D3630" w14:textId="77777777" w:rsidR="0044607D" w:rsidRDefault="00A56F37">
            <w:pPr>
              <w:pStyle w:val="Standard"/>
              <w:jc w:val="center"/>
            </w:pPr>
            <w:r>
              <w:rPr>
                <w:b/>
                <w:sz w:val="28"/>
                <w:szCs w:val="28"/>
                <w:lang w:val="ro-RO"/>
              </w:rPr>
              <w:t>57.</w:t>
            </w:r>
          </w:p>
        </w:tc>
        <w:tc>
          <w:tcPr>
            <w:tcW w:w="11885" w:type="dxa"/>
            <w:tcMar>
              <w:top w:w="0" w:type="dxa"/>
              <w:left w:w="108" w:type="dxa"/>
              <w:bottom w:w="0" w:type="dxa"/>
              <w:right w:w="108" w:type="dxa"/>
            </w:tcMar>
          </w:tcPr>
          <w:p w14:paraId="1DC4B963" w14:textId="77777777" w:rsidR="0044607D" w:rsidRDefault="00A56F37">
            <w:pPr>
              <w:pStyle w:val="Textbodyindent"/>
              <w:tabs>
                <w:tab w:val="left" w:pos="992"/>
              </w:tabs>
              <w:ind w:hanging="18"/>
            </w:pPr>
            <w:r>
              <w:rPr>
                <w:i w:val="0"/>
                <w:iCs w:val="0"/>
              </w:rPr>
              <w:t xml:space="preserve">Taxele pentru eliberarea de copii ale documentelor existente în arhiva Primăriei Municipiului Craiova, cu excepţia celor referitoare la </w:t>
            </w:r>
            <w:r>
              <w:rPr>
                <w:i w:val="0"/>
                <w:iCs w:val="0"/>
              </w:rPr>
              <w:t>drepturile salariale, se  stabilesc astfel:</w:t>
            </w:r>
          </w:p>
          <w:tbl>
            <w:tblPr>
              <w:tblW w:w="5760" w:type="dxa"/>
              <w:tblLayout w:type="fixed"/>
              <w:tblCellMar>
                <w:left w:w="10" w:type="dxa"/>
                <w:right w:w="10" w:type="dxa"/>
              </w:tblCellMar>
              <w:tblLook w:val="0000" w:firstRow="0" w:lastRow="0" w:firstColumn="0" w:lastColumn="0" w:noHBand="0" w:noVBand="0"/>
            </w:tblPr>
            <w:tblGrid>
              <w:gridCol w:w="1619"/>
              <w:gridCol w:w="1980"/>
              <w:gridCol w:w="2161"/>
            </w:tblGrid>
            <w:tr w:rsidR="0044607D" w14:paraId="41E1A163" w14:textId="77777777">
              <w:tblPrEx>
                <w:tblCellMar>
                  <w:top w:w="0" w:type="dxa"/>
                  <w:bottom w:w="0" w:type="dxa"/>
                </w:tblCellMar>
              </w:tblPrEx>
              <w:trPr>
                <w:cantSplit/>
                <w:trHeight w:val="584"/>
              </w:trPr>
              <w:tc>
                <w:tcPr>
                  <w:tcW w:w="16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08DEA9" w14:textId="77777777" w:rsidR="0044607D" w:rsidRDefault="00A56F37">
                  <w:pPr>
                    <w:pStyle w:val="Textbodyindent"/>
                    <w:ind w:hanging="18"/>
                    <w:jc w:val="center"/>
                  </w:pPr>
                  <w:r>
                    <w:rPr>
                      <w:b/>
                      <w:i w:val="0"/>
                      <w:iCs w:val="0"/>
                    </w:rPr>
                    <w:t>Tip format</w:t>
                  </w: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52CF1D" w14:textId="77777777" w:rsidR="0044607D" w:rsidRDefault="00A56F37">
                  <w:pPr>
                    <w:pStyle w:val="Textbodyindent"/>
                    <w:ind w:hanging="18"/>
                    <w:jc w:val="center"/>
                  </w:pPr>
                  <w:r>
                    <w:rPr>
                      <w:b/>
                      <w:bCs/>
                    </w:rPr>
                    <w:t>Persoane fizice</w:t>
                  </w:r>
                </w:p>
                <w:p w14:paraId="2DE05D95" w14:textId="77777777" w:rsidR="0044607D" w:rsidRDefault="00A56F37">
                  <w:pPr>
                    <w:pStyle w:val="Textbodyindent"/>
                    <w:ind w:hanging="18"/>
                    <w:jc w:val="center"/>
                  </w:pPr>
                  <w:r>
                    <w:rPr>
                      <w:b/>
                      <w:bCs/>
                    </w:rPr>
                    <w:t>lei</w:t>
                  </w:r>
                </w:p>
              </w:tc>
              <w:tc>
                <w:tcPr>
                  <w:tcW w:w="21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72F300" w14:textId="77777777" w:rsidR="0044607D" w:rsidRDefault="00A56F37">
                  <w:pPr>
                    <w:pStyle w:val="Textbodyindent"/>
                    <w:ind w:hanging="18"/>
                    <w:jc w:val="center"/>
                  </w:pPr>
                  <w:r>
                    <w:rPr>
                      <w:b/>
                      <w:bCs/>
                    </w:rPr>
                    <w:t>Persoane juridice</w:t>
                  </w:r>
                </w:p>
                <w:p w14:paraId="3BE1009F" w14:textId="77777777" w:rsidR="0044607D" w:rsidRDefault="00A56F37">
                  <w:pPr>
                    <w:pStyle w:val="Textbodyindent"/>
                    <w:ind w:hanging="18"/>
                    <w:jc w:val="center"/>
                  </w:pPr>
                  <w:r>
                    <w:rPr>
                      <w:b/>
                      <w:bCs/>
                    </w:rPr>
                    <w:t>lei</w:t>
                  </w:r>
                </w:p>
              </w:tc>
            </w:tr>
            <w:tr w:rsidR="0044607D" w14:paraId="6E42DE5A" w14:textId="77777777">
              <w:tblPrEx>
                <w:tblCellMar>
                  <w:top w:w="0" w:type="dxa"/>
                  <w:bottom w:w="0" w:type="dxa"/>
                </w:tblCellMar>
              </w:tblPrEx>
              <w:trPr>
                <w:cantSplit/>
                <w:trHeight w:val="584"/>
              </w:trPr>
              <w:tc>
                <w:tcPr>
                  <w:tcW w:w="16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933B3" w14:textId="77777777" w:rsidR="0044607D" w:rsidRDefault="00A56F37">
                  <w:pPr>
                    <w:pStyle w:val="Textbodyindent"/>
                    <w:ind w:hanging="18"/>
                  </w:pPr>
                  <w:r>
                    <w:rPr>
                      <w:i w:val="0"/>
                      <w:iCs w:val="0"/>
                    </w:rPr>
                    <w:t>Format A4</w:t>
                  </w: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1209B" w14:textId="77777777" w:rsidR="0044607D" w:rsidRDefault="00A56F37">
                  <w:pPr>
                    <w:pStyle w:val="Textbodyindent"/>
                    <w:ind w:hanging="18"/>
                    <w:jc w:val="center"/>
                  </w:pPr>
                  <w:r>
                    <w:rPr>
                      <w:i w:val="0"/>
                      <w:iCs w:val="0"/>
                    </w:rPr>
                    <w:t>4</w:t>
                  </w:r>
                </w:p>
              </w:tc>
              <w:tc>
                <w:tcPr>
                  <w:tcW w:w="21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CDE8F" w14:textId="77777777" w:rsidR="0044607D" w:rsidRDefault="00A56F37">
                  <w:pPr>
                    <w:pStyle w:val="Textbodyindent"/>
                    <w:ind w:hanging="18"/>
                    <w:jc w:val="center"/>
                  </w:pPr>
                  <w:r>
                    <w:rPr>
                      <w:i w:val="0"/>
                      <w:iCs w:val="0"/>
                    </w:rPr>
                    <w:t>5</w:t>
                  </w:r>
                </w:p>
              </w:tc>
            </w:tr>
            <w:tr w:rsidR="0044607D" w14:paraId="4B7768C0" w14:textId="77777777">
              <w:tblPrEx>
                <w:tblCellMar>
                  <w:top w:w="0" w:type="dxa"/>
                  <w:bottom w:w="0" w:type="dxa"/>
                </w:tblCellMar>
              </w:tblPrEx>
              <w:trPr>
                <w:cantSplit/>
                <w:trHeight w:val="584"/>
              </w:trPr>
              <w:tc>
                <w:tcPr>
                  <w:tcW w:w="16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90AB3" w14:textId="77777777" w:rsidR="0044607D" w:rsidRDefault="00A56F37">
                  <w:pPr>
                    <w:pStyle w:val="Textbodyindent"/>
                    <w:ind w:hanging="18"/>
                  </w:pPr>
                  <w:r>
                    <w:rPr>
                      <w:i w:val="0"/>
                      <w:iCs w:val="0"/>
                    </w:rPr>
                    <w:t>Format A3</w:t>
                  </w:r>
                </w:p>
              </w:tc>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FC2CFF" w14:textId="77777777" w:rsidR="0044607D" w:rsidRDefault="00A56F37">
                  <w:pPr>
                    <w:pStyle w:val="Textbodyindent"/>
                    <w:ind w:hanging="18"/>
                    <w:jc w:val="center"/>
                  </w:pPr>
                  <w:r>
                    <w:rPr>
                      <w:i w:val="0"/>
                      <w:iCs w:val="0"/>
                    </w:rPr>
                    <w:t>5</w:t>
                  </w:r>
                </w:p>
              </w:tc>
              <w:tc>
                <w:tcPr>
                  <w:tcW w:w="21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726C7" w14:textId="77777777" w:rsidR="0044607D" w:rsidRDefault="00A56F37">
                  <w:pPr>
                    <w:pStyle w:val="Textbodyindent"/>
                    <w:ind w:hanging="18"/>
                    <w:jc w:val="center"/>
                  </w:pPr>
                  <w:r>
                    <w:rPr>
                      <w:i w:val="0"/>
                      <w:iCs w:val="0"/>
                    </w:rPr>
                    <w:t>7</w:t>
                  </w:r>
                </w:p>
              </w:tc>
            </w:tr>
          </w:tbl>
          <w:p w14:paraId="3EFA5A07" w14:textId="77777777" w:rsidR="0044607D" w:rsidRDefault="0044607D">
            <w:pPr>
              <w:pStyle w:val="Textbodyindent"/>
              <w:tabs>
                <w:tab w:val="left" w:pos="992"/>
              </w:tabs>
              <w:ind w:hanging="18"/>
              <w:rPr>
                <w:i w:val="0"/>
                <w:iCs w:val="0"/>
              </w:rPr>
            </w:pPr>
          </w:p>
          <w:p w14:paraId="255C94F0" w14:textId="77777777" w:rsidR="0044607D" w:rsidRDefault="0044607D">
            <w:pPr>
              <w:pStyle w:val="Textbodyindent"/>
              <w:tabs>
                <w:tab w:val="left" w:pos="992"/>
              </w:tabs>
              <w:ind w:hanging="18"/>
              <w:rPr>
                <w:b/>
                <w:bCs/>
                <w:i w:val="0"/>
              </w:rPr>
            </w:pPr>
          </w:p>
        </w:tc>
        <w:tc>
          <w:tcPr>
            <w:tcW w:w="1863" w:type="dxa"/>
            <w:tcMar>
              <w:top w:w="0" w:type="dxa"/>
              <w:left w:w="108" w:type="dxa"/>
              <w:bottom w:w="0" w:type="dxa"/>
              <w:right w:w="108" w:type="dxa"/>
            </w:tcMar>
          </w:tcPr>
          <w:p w14:paraId="6BCA7F38" w14:textId="77777777" w:rsidR="0044607D" w:rsidRDefault="00A56F37">
            <w:pPr>
              <w:pStyle w:val="Standard"/>
              <w:ind w:hanging="18"/>
            </w:pPr>
            <w:r>
              <w:rPr>
                <w:bCs/>
                <w:sz w:val="28"/>
                <w:szCs w:val="28"/>
                <w:lang w:val="ro-RO"/>
              </w:rPr>
              <w:t>Direcţia Administraţie Publică şi Asistenţă Socială</w:t>
            </w:r>
          </w:p>
        </w:tc>
      </w:tr>
      <w:tr w:rsidR="0044607D" w14:paraId="0F707A0D" w14:textId="77777777">
        <w:tblPrEx>
          <w:tblCellMar>
            <w:top w:w="0" w:type="dxa"/>
            <w:bottom w:w="0" w:type="dxa"/>
          </w:tblCellMar>
        </w:tblPrEx>
        <w:trPr>
          <w:trHeight w:val="584"/>
        </w:trPr>
        <w:tc>
          <w:tcPr>
            <w:tcW w:w="826" w:type="dxa"/>
            <w:tcMar>
              <w:top w:w="0" w:type="dxa"/>
              <w:left w:w="108" w:type="dxa"/>
              <w:bottom w:w="0" w:type="dxa"/>
              <w:right w:w="108" w:type="dxa"/>
            </w:tcMar>
          </w:tcPr>
          <w:p w14:paraId="01185C44" w14:textId="77777777" w:rsidR="0044607D" w:rsidRDefault="00A56F37">
            <w:pPr>
              <w:pStyle w:val="Standard"/>
              <w:jc w:val="center"/>
            </w:pPr>
            <w:r>
              <w:rPr>
                <w:b/>
                <w:sz w:val="28"/>
                <w:szCs w:val="28"/>
                <w:lang w:val="ro-RO"/>
              </w:rPr>
              <w:lastRenderedPageBreak/>
              <w:t>58</w:t>
            </w:r>
          </w:p>
        </w:tc>
        <w:tc>
          <w:tcPr>
            <w:tcW w:w="11885" w:type="dxa"/>
            <w:tcMar>
              <w:top w:w="0" w:type="dxa"/>
              <w:left w:w="108" w:type="dxa"/>
              <w:bottom w:w="0" w:type="dxa"/>
              <w:right w:w="108" w:type="dxa"/>
            </w:tcMar>
          </w:tcPr>
          <w:p w14:paraId="1E98519B" w14:textId="77777777" w:rsidR="0044607D" w:rsidRDefault="00A56F37">
            <w:pPr>
              <w:pStyle w:val="ListParagraph"/>
              <w:numPr>
                <w:ilvl w:val="0"/>
                <w:numId w:val="6"/>
              </w:numPr>
              <w:tabs>
                <w:tab w:val="left" w:pos="432"/>
              </w:tabs>
              <w:ind w:left="0" w:hanging="18"/>
            </w:pPr>
            <w:r>
              <w:rPr>
                <w:sz w:val="28"/>
                <w:szCs w:val="28"/>
                <w:lang w:val="ro-RO"/>
              </w:rPr>
              <w:t xml:space="preserve">Se aprobă taxa de publicitate pentru folosirea temporară a </w:t>
            </w:r>
            <w:r>
              <w:rPr>
                <w:sz w:val="28"/>
                <w:szCs w:val="28"/>
                <w:lang w:val="ro-RO"/>
              </w:rPr>
              <w:t>domeniului public sau privat al municipiului după cum urmează:</w:t>
            </w:r>
          </w:p>
          <w:tbl>
            <w:tblPr>
              <w:tblW w:w="9270" w:type="dxa"/>
              <w:tblLayout w:type="fixed"/>
              <w:tblCellMar>
                <w:left w:w="10" w:type="dxa"/>
                <w:right w:w="10" w:type="dxa"/>
              </w:tblCellMar>
              <w:tblLook w:val="0000" w:firstRow="0" w:lastRow="0" w:firstColumn="0" w:lastColumn="0" w:noHBand="0" w:noVBand="0"/>
            </w:tblPr>
            <w:tblGrid>
              <w:gridCol w:w="5084"/>
              <w:gridCol w:w="2071"/>
              <w:gridCol w:w="2115"/>
            </w:tblGrid>
            <w:tr w:rsidR="0044607D" w14:paraId="6CD7508B" w14:textId="77777777">
              <w:tblPrEx>
                <w:tblCellMar>
                  <w:top w:w="0" w:type="dxa"/>
                  <w:bottom w:w="0" w:type="dxa"/>
                </w:tblCellMar>
              </w:tblPrEx>
              <w:trPr>
                <w:cantSplit/>
                <w:trHeight w:val="1838"/>
              </w:trPr>
              <w:tc>
                <w:tcPr>
                  <w:tcW w:w="50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7F63ED" w14:textId="77777777" w:rsidR="0044607D" w:rsidRDefault="00A56F37">
                  <w:pPr>
                    <w:pStyle w:val="Standard"/>
                    <w:jc w:val="center"/>
                  </w:pPr>
                  <w:r>
                    <w:rPr>
                      <w:bCs/>
                      <w:iCs/>
                      <w:sz w:val="28"/>
                      <w:szCs w:val="28"/>
                      <w:lang w:val="ro-RO"/>
                    </w:rPr>
                    <w:t>Specificaţie</w:t>
                  </w:r>
                </w:p>
              </w:tc>
              <w:tc>
                <w:tcPr>
                  <w:tcW w:w="20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295E6B" w14:textId="77777777" w:rsidR="0044607D" w:rsidRDefault="00A56F37">
                  <w:pPr>
                    <w:pStyle w:val="Standard"/>
                    <w:jc w:val="center"/>
                  </w:pPr>
                  <w:r>
                    <w:rPr>
                      <w:iCs/>
                      <w:sz w:val="28"/>
                      <w:szCs w:val="28"/>
                      <w:lang w:val="ro-RO"/>
                    </w:rPr>
                    <w:t>- lei/mp/zi-</w:t>
                  </w:r>
                </w:p>
              </w:tc>
              <w:tc>
                <w:tcPr>
                  <w:tcW w:w="211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17EC76" w14:textId="77777777" w:rsidR="0044607D" w:rsidRDefault="00A56F37">
                  <w:pPr>
                    <w:pStyle w:val="Standard"/>
                    <w:jc w:val="center"/>
                  </w:pPr>
                  <w:r>
                    <w:rPr>
                      <w:bCs/>
                      <w:iCs/>
                      <w:sz w:val="28"/>
                      <w:szCs w:val="28"/>
                      <w:lang w:val="ro-RO"/>
                    </w:rPr>
                    <w:t>Mod de plată</w:t>
                  </w:r>
                </w:p>
              </w:tc>
            </w:tr>
            <w:tr w:rsidR="0044607D" w14:paraId="0AAFDFDE" w14:textId="77777777">
              <w:tblPrEx>
                <w:tblCellMar>
                  <w:top w:w="0" w:type="dxa"/>
                  <w:bottom w:w="0" w:type="dxa"/>
                </w:tblCellMar>
              </w:tblPrEx>
              <w:trPr>
                <w:cantSplit/>
                <w:trHeight w:val="1838"/>
              </w:trPr>
              <w:tc>
                <w:tcPr>
                  <w:tcW w:w="50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39D112" w14:textId="77777777" w:rsidR="0044607D" w:rsidRDefault="00A56F37">
                  <w:pPr>
                    <w:pStyle w:val="Textbodyindent"/>
                    <w:tabs>
                      <w:tab w:val="left" w:pos="2473"/>
                    </w:tabs>
                    <w:ind w:firstLine="0"/>
                  </w:pPr>
                  <w:r>
                    <w:rPr>
                      <w:i w:val="0"/>
                      <w:iCs w:val="0"/>
                    </w:rPr>
                    <w:t>a. Taxa de reclama şi publicitate pentru expunerea temporara pe domeniul public sau privat al municipiului a afişelor de publicitate</w:t>
                  </w:r>
                </w:p>
              </w:tc>
              <w:tc>
                <w:tcPr>
                  <w:tcW w:w="20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165AA9" w14:textId="77777777" w:rsidR="0044607D" w:rsidRDefault="00A56F37">
                  <w:pPr>
                    <w:pStyle w:val="Standard"/>
                    <w:jc w:val="center"/>
                  </w:pPr>
                  <w:r>
                    <w:rPr>
                      <w:sz w:val="28"/>
                      <w:szCs w:val="28"/>
                      <w:lang w:val="ro-RO"/>
                    </w:rPr>
                    <w:t>10</w:t>
                  </w:r>
                </w:p>
              </w:tc>
              <w:tc>
                <w:tcPr>
                  <w:tcW w:w="211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A0C4EF" w14:textId="77777777" w:rsidR="0044607D" w:rsidRDefault="00A56F37">
                  <w:pPr>
                    <w:pStyle w:val="Standard"/>
                    <w:jc w:val="center"/>
                  </w:pPr>
                  <w:r>
                    <w:rPr>
                      <w:sz w:val="28"/>
                      <w:szCs w:val="28"/>
                      <w:lang w:val="ro-RO"/>
                    </w:rPr>
                    <w:t>anticipat</w:t>
                  </w:r>
                </w:p>
              </w:tc>
            </w:tr>
            <w:tr w:rsidR="0044607D" w14:paraId="20CCF365" w14:textId="77777777">
              <w:tblPrEx>
                <w:tblCellMar>
                  <w:top w:w="0" w:type="dxa"/>
                  <w:bottom w:w="0" w:type="dxa"/>
                </w:tblCellMar>
              </w:tblPrEx>
              <w:trPr>
                <w:cantSplit/>
                <w:trHeight w:val="1838"/>
              </w:trPr>
              <w:tc>
                <w:tcPr>
                  <w:tcW w:w="50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2BEF5D" w14:textId="77777777" w:rsidR="0044607D" w:rsidRDefault="00A56F37">
                  <w:pPr>
                    <w:pStyle w:val="Textbodyindent"/>
                    <w:tabs>
                      <w:tab w:val="left" w:pos="2473"/>
                    </w:tabs>
                    <w:ind w:firstLine="0"/>
                  </w:pPr>
                  <w:r>
                    <w:rPr>
                      <w:i w:val="0"/>
                      <w:iCs w:val="0"/>
                    </w:rPr>
                    <w:t>b. Taxa de reclamă si publicitate pentru contribuabilii care efectuează temporar (până la 30 zile) publicitate si reclamă pe domeniul public pentru produsele proprii sau în numele altora fără contract.</w:t>
                  </w:r>
                </w:p>
              </w:tc>
              <w:tc>
                <w:tcPr>
                  <w:tcW w:w="20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8A8099" w14:textId="77777777" w:rsidR="0044607D" w:rsidRDefault="00A56F37">
                  <w:pPr>
                    <w:pStyle w:val="Standard"/>
                    <w:jc w:val="center"/>
                  </w:pPr>
                  <w:r>
                    <w:rPr>
                      <w:sz w:val="28"/>
                      <w:szCs w:val="28"/>
                      <w:lang w:val="ro-RO"/>
                    </w:rPr>
                    <w:t>22</w:t>
                  </w:r>
                </w:p>
              </w:tc>
              <w:tc>
                <w:tcPr>
                  <w:tcW w:w="211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74682B" w14:textId="77777777" w:rsidR="0044607D" w:rsidRDefault="00A56F37">
                  <w:pPr>
                    <w:pStyle w:val="Standard"/>
                    <w:jc w:val="center"/>
                  </w:pPr>
                  <w:r>
                    <w:rPr>
                      <w:sz w:val="28"/>
                      <w:szCs w:val="28"/>
                      <w:lang w:val="ro-RO"/>
                    </w:rPr>
                    <w:t>anticipat</w:t>
                  </w:r>
                </w:p>
              </w:tc>
            </w:tr>
          </w:tbl>
          <w:p w14:paraId="71A21EE3" w14:textId="77777777" w:rsidR="0044607D" w:rsidRDefault="00A56F37">
            <w:pPr>
              <w:pStyle w:val="Standard"/>
              <w:ind w:left="72"/>
            </w:pPr>
            <w:r>
              <w:rPr>
                <w:b/>
                <w:sz w:val="28"/>
                <w:szCs w:val="28"/>
                <w:lang w:val="ro-RO"/>
              </w:rPr>
              <w:t>(2)</w:t>
            </w:r>
            <w:r>
              <w:rPr>
                <w:sz w:val="28"/>
                <w:szCs w:val="28"/>
                <w:lang w:val="ro-RO"/>
              </w:rPr>
              <w:t xml:space="preserve"> Taxa pentru ocuparea temp</w:t>
            </w:r>
            <w:r>
              <w:rPr>
                <w:sz w:val="28"/>
                <w:szCs w:val="28"/>
                <w:lang w:val="ro-RO"/>
              </w:rPr>
              <w:t>orară a terenurilor aparţinând domeniului public si privat al municipiului în scop de reclamă şi publicitate realizată prin panouri, afişaj sau structură de afişaj prevăzute la pct.2.b se stabileşte la 12 lei/mp/zi.</w:t>
            </w:r>
          </w:p>
          <w:p w14:paraId="7387E951" w14:textId="77777777" w:rsidR="0044607D" w:rsidRDefault="0044607D">
            <w:pPr>
              <w:pStyle w:val="Textbodyindent"/>
              <w:tabs>
                <w:tab w:val="left" w:pos="992"/>
              </w:tabs>
              <w:ind w:hanging="18"/>
              <w:rPr>
                <w:i w:val="0"/>
                <w:iCs w:val="0"/>
              </w:rPr>
            </w:pPr>
          </w:p>
        </w:tc>
        <w:tc>
          <w:tcPr>
            <w:tcW w:w="1863" w:type="dxa"/>
            <w:tcMar>
              <w:top w:w="0" w:type="dxa"/>
              <w:left w:w="108" w:type="dxa"/>
              <w:bottom w:w="0" w:type="dxa"/>
              <w:right w:w="108" w:type="dxa"/>
            </w:tcMar>
          </w:tcPr>
          <w:p w14:paraId="400EB632" w14:textId="77777777" w:rsidR="0044607D" w:rsidRDefault="00A56F37">
            <w:pPr>
              <w:pStyle w:val="Standard"/>
              <w:ind w:hanging="18"/>
            </w:pPr>
            <w:r>
              <w:rPr>
                <w:bCs/>
                <w:sz w:val="28"/>
                <w:szCs w:val="28"/>
                <w:lang w:val="ro-RO"/>
              </w:rPr>
              <w:t>Direcţia Patrimoniu</w:t>
            </w:r>
          </w:p>
        </w:tc>
      </w:tr>
    </w:tbl>
    <w:p w14:paraId="69070F0D" w14:textId="77777777" w:rsidR="0044607D" w:rsidRDefault="0044607D">
      <w:pPr>
        <w:pStyle w:val="Standard"/>
        <w:ind w:left="990" w:hanging="993"/>
        <w:jc w:val="both"/>
        <w:rPr>
          <w:bCs/>
          <w:sz w:val="28"/>
          <w:szCs w:val="28"/>
          <w:lang w:val="ro-RO"/>
        </w:rPr>
      </w:pPr>
    </w:p>
    <w:p w14:paraId="4ED946C1" w14:textId="77777777" w:rsidR="0044607D" w:rsidRDefault="0044607D">
      <w:pPr>
        <w:pStyle w:val="Standard"/>
        <w:ind w:left="900" w:right="-632" w:hanging="993"/>
        <w:jc w:val="both"/>
      </w:pPr>
    </w:p>
    <w:sectPr w:rsidR="0044607D">
      <w:pgSz w:w="15840" w:h="12240" w:orient="landscape"/>
      <w:pgMar w:top="632" w:right="745" w:bottom="634" w:left="6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38F6" w14:textId="77777777" w:rsidR="00A56F37" w:rsidRDefault="00A56F37">
      <w:r>
        <w:separator/>
      </w:r>
    </w:p>
  </w:endnote>
  <w:endnote w:type="continuationSeparator" w:id="0">
    <w:p w14:paraId="5E782CAB" w14:textId="77777777" w:rsidR="00A56F37" w:rsidRDefault="00A5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5CCF" w14:textId="77777777" w:rsidR="00A56F37" w:rsidRDefault="00A56F37">
      <w:r>
        <w:rPr>
          <w:color w:val="000000"/>
        </w:rPr>
        <w:separator/>
      </w:r>
    </w:p>
  </w:footnote>
  <w:footnote w:type="continuationSeparator" w:id="0">
    <w:p w14:paraId="1E198B52" w14:textId="77777777" w:rsidR="00A56F37" w:rsidRDefault="00A56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C60"/>
    <w:multiLevelType w:val="multilevel"/>
    <w:tmpl w:val="BD04F13C"/>
    <w:styleLink w:val="WWNum1"/>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 w15:restartNumberingAfterBreak="0">
    <w:nsid w:val="23B873B9"/>
    <w:multiLevelType w:val="multilevel"/>
    <w:tmpl w:val="A628E076"/>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52A3ED5"/>
    <w:multiLevelType w:val="multilevel"/>
    <w:tmpl w:val="55ECB1DA"/>
    <w:styleLink w:val="WWNum4"/>
    <w:lvl w:ilvl="0">
      <w:start w:val="1"/>
      <w:numFmt w:val="decimal"/>
      <w:lvlText w:val="(%1)"/>
      <w:lvlJc w:val="left"/>
      <w:pPr>
        <w:ind w:left="450" w:hanging="360"/>
      </w:pPr>
      <w:rPr>
        <w:b/>
        <w:i w:val="0"/>
      </w:rPr>
    </w:lvl>
    <w:lvl w:ilvl="1">
      <w:start w:val="1"/>
      <w:numFmt w:val="lowerLetter"/>
      <w:lvlText w:val="%2."/>
      <w:lvlJc w:val="left"/>
      <w:pPr>
        <w:ind w:left="1170" w:hanging="360"/>
      </w:pPr>
    </w:lvl>
    <w:lvl w:ilvl="2">
      <w:start w:val="1"/>
      <w:numFmt w:val="lowerRoman"/>
      <w:lvlText w:val="%1.%2.%3."/>
      <w:lvlJc w:val="right"/>
      <w:pPr>
        <w:ind w:left="1890" w:hanging="180"/>
      </w:pPr>
    </w:lvl>
    <w:lvl w:ilvl="3">
      <w:start w:val="1"/>
      <w:numFmt w:val="decimal"/>
      <w:lvlText w:val="%1.%2.%3.%4."/>
      <w:lvlJc w:val="left"/>
      <w:pPr>
        <w:ind w:left="2610" w:hanging="360"/>
      </w:pPr>
    </w:lvl>
    <w:lvl w:ilvl="4">
      <w:start w:val="1"/>
      <w:numFmt w:val="lowerLetter"/>
      <w:lvlText w:val="%1.%2.%3.%4.%5."/>
      <w:lvlJc w:val="left"/>
      <w:pPr>
        <w:ind w:left="3330" w:hanging="360"/>
      </w:pPr>
    </w:lvl>
    <w:lvl w:ilvl="5">
      <w:start w:val="1"/>
      <w:numFmt w:val="lowerRoman"/>
      <w:lvlText w:val="%1.%2.%3.%4.%5.%6."/>
      <w:lvlJc w:val="right"/>
      <w:pPr>
        <w:ind w:left="4050" w:hanging="180"/>
      </w:pPr>
    </w:lvl>
    <w:lvl w:ilvl="6">
      <w:start w:val="1"/>
      <w:numFmt w:val="decimal"/>
      <w:lvlText w:val="%1.%2.%3.%4.%5.%6.%7."/>
      <w:lvlJc w:val="left"/>
      <w:pPr>
        <w:ind w:left="4770" w:hanging="360"/>
      </w:pPr>
    </w:lvl>
    <w:lvl w:ilvl="7">
      <w:start w:val="1"/>
      <w:numFmt w:val="lowerLetter"/>
      <w:lvlText w:val="%1.%2.%3.%4.%5.%6.%7.%8."/>
      <w:lvlJc w:val="left"/>
      <w:pPr>
        <w:ind w:left="5490" w:hanging="360"/>
      </w:pPr>
    </w:lvl>
    <w:lvl w:ilvl="8">
      <w:start w:val="1"/>
      <w:numFmt w:val="lowerRoman"/>
      <w:lvlText w:val="%1.%2.%3.%4.%5.%6.%7.%8.%9."/>
      <w:lvlJc w:val="right"/>
      <w:pPr>
        <w:ind w:left="6210" w:hanging="180"/>
      </w:pPr>
    </w:lvl>
  </w:abstractNum>
  <w:abstractNum w:abstractNumId="3" w15:restartNumberingAfterBreak="0">
    <w:nsid w:val="61F36ABE"/>
    <w:multiLevelType w:val="multilevel"/>
    <w:tmpl w:val="AC9458C8"/>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1"/>
  </w:num>
  <w:num w:numId="3">
    <w:abstractNumId w:val="3"/>
  </w:num>
  <w:num w:numId="4">
    <w:abstractNumId w:val="2"/>
  </w:num>
  <w:num w:numId="5">
    <w:abstractNumId w:val="0"/>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4607D"/>
    <w:rsid w:val="0044607D"/>
    <w:rsid w:val="004C6C0F"/>
    <w:rsid w:val="00A56F37"/>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6ABA"/>
  <w15:docId w15:val="{0F82A710-C54A-4D99-957E-1263AF22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suppressAutoHyphens/>
        <w:autoSpaceDN w:val="0"/>
        <w:ind w:left="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Standard"/>
    <w:next w:val="Textbody"/>
    <w:uiPriority w:val="9"/>
    <w:semiHidden/>
    <w:unhideWhenUsed/>
    <w:qFormat/>
    <w:pPr>
      <w:keepNext/>
      <w:ind w:firstLine="720"/>
      <w:jc w:val="center"/>
      <w:outlineLvl w:val="5"/>
    </w:pPr>
    <w:rPr>
      <w:b/>
      <w:bCs/>
      <w:color w:val="000000"/>
      <w:sz w:val="30"/>
      <w:szCs w:val="30"/>
      <w:lang w:val="en-AU"/>
    </w:rPr>
  </w:style>
  <w:style w:type="paragraph" w:styleId="Heading7">
    <w:name w:val="heading 7"/>
    <w:basedOn w:val="Standard"/>
    <w:next w:val="Textbody"/>
    <w:pPr>
      <w:keepNext/>
      <w:jc w:val="center"/>
      <w:outlineLvl w:val="6"/>
    </w:pPr>
    <w:rPr>
      <w:sz w:val="26"/>
      <w:szCs w:val="26"/>
      <w:lang w:val="ro-RO"/>
    </w:rPr>
  </w:style>
  <w:style w:type="paragraph" w:styleId="Heading8">
    <w:name w:val="heading 8"/>
    <w:basedOn w:val="Standard"/>
    <w:next w:val="Textbody"/>
    <w:pPr>
      <w:keepNext/>
      <w:jc w:val="center"/>
      <w:outlineLvl w:val="7"/>
    </w:pPr>
    <w:rPr>
      <w:b/>
      <w:bCs/>
      <w:i/>
      <w:iCs/>
      <w:sz w:val="28"/>
      <w:szCs w:val="28"/>
      <w:lang w:val="en-AU"/>
    </w:rPr>
  </w:style>
  <w:style w:type="paragraph" w:styleId="Heading9">
    <w:name w:val="heading 9"/>
    <w:basedOn w:val="Standard"/>
    <w:next w:val="Textbody"/>
    <w:pPr>
      <w:keepNext/>
      <w:ind w:left="993" w:hanging="993"/>
      <w:jc w:val="center"/>
      <w:outlineLvl w:val="8"/>
    </w:pPr>
    <w:rPr>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ind w:left="0"/>
      <w:jc w:val="left"/>
    </w:pPr>
    <w:rPr>
      <w:rFonts w:ascii="Times New Roman" w:eastAsia="Times New Roman" w:hAnsi="Times New Roman" w:cs="Times New Roman"/>
      <w:sz w:val="20"/>
      <w:szCs w:val="20"/>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8"/>
      <w:szCs w:val="28"/>
      <w:lang w:val="en-AU"/>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283" w:firstLine="720"/>
      <w:jc w:val="both"/>
    </w:pPr>
    <w:rPr>
      <w:i/>
      <w:iCs/>
      <w:sz w:val="28"/>
      <w:szCs w:val="28"/>
      <w:lang w:val="ro-RO"/>
    </w:rPr>
  </w:style>
  <w:style w:type="paragraph" w:customStyle="1" w:styleId="Cristi">
    <w:name w:val="Cristi"/>
    <w:basedOn w:val="Standard"/>
    <w:pPr>
      <w:ind w:firstLine="720"/>
      <w:jc w:val="both"/>
    </w:pPr>
    <w:rPr>
      <w:rFonts w:ascii="Arial" w:hAnsi="Arial" w:cs="Arial"/>
      <w:sz w:val="28"/>
      <w:szCs w:val="28"/>
      <w:lang w:val="ro-RO"/>
    </w:r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character" w:customStyle="1" w:styleId="Heading6Char">
    <w:name w:val="Heading 6 Char"/>
    <w:basedOn w:val="DefaultParagraphFont"/>
    <w:rPr>
      <w:rFonts w:ascii="Times New Roman" w:eastAsia="Times New Roman" w:hAnsi="Times New Roman" w:cs="Times New Roman"/>
      <w:b/>
      <w:bCs/>
      <w:color w:val="000000"/>
      <w:sz w:val="30"/>
      <w:szCs w:val="30"/>
      <w:lang w:val="en-AU"/>
    </w:rPr>
  </w:style>
  <w:style w:type="character" w:customStyle="1" w:styleId="Heading7Char">
    <w:name w:val="Heading 7 Char"/>
    <w:basedOn w:val="DefaultParagraphFont"/>
    <w:rPr>
      <w:rFonts w:ascii="Times New Roman" w:eastAsia="Times New Roman" w:hAnsi="Times New Roman" w:cs="Times New Roman"/>
      <w:sz w:val="26"/>
      <w:szCs w:val="26"/>
      <w:lang w:val="ro-RO"/>
    </w:rPr>
  </w:style>
  <w:style w:type="character" w:customStyle="1" w:styleId="Heading8Char">
    <w:name w:val="Heading 8 Char"/>
    <w:basedOn w:val="DefaultParagraphFont"/>
    <w:rPr>
      <w:rFonts w:ascii="Times New Roman" w:eastAsia="Times New Roman" w:hAnsi="Times New Roman" w:cs="Times New Roman"/>
      <w:b/>
      <w:bCs/>
      <w:i/>
      <w:iCs/>
      <w:sz w:val="28"/>
      <w:szCs w:val="28"/>
      <w:lang w:val="en-AU"/>
    </w:rPr>
  </w:style>
  <w:style w:type="character" w:customStyle="1" w:styleId="Heading9Char">
    <w:name w:val="Heading 9 Char"/>
    <w:basedOn w:val="DefaultParagraphFont"/>
    <w:rPr>
      <w:rFonts w:ascii="Times New Roman" w:eastAsia="Times New Roman" w:hAnsi="Times New Roman" w:cs="Times New Roman"/>
      <w:b/>
      <w:bCs/>
      <w:sz w:val="28"/>
      <w:szCs w:val="28"/>
      <w:lang w:val="ro-RO"/>
    </w:rPr>
  </w:style>
  <w:style w:type="character" w:customStyle="1" w:styleId="BodyTextIndentChar">
    <w:name w:val="Body Text Indent Char"/>
    <w:basedOn w:val="DefaultParagraphFont"/>
    <w:rPr>
      <w:rFonts w:ascii="Times New Roman" w:eastAsia="Times New Roman" w:hAnsi="Times New Roman" w:cs="Times New Roman"/>
      <w:i/>
      <w:iCs/>
      <w:sz w:val="28"/>
      <w:szCs w:val="28"/>
      <w:lang w:val="ro-RO"/>
    </w:rPr>
  </w:style>
  <w:style w:type="character" w:customStyle="1" w:styleId="BodyTextChar">
    <w:name w:val="Body Text Char"/>
    <w:basedOn w:val="DefaultParagraphFont"/>
    <w:rPr>
      <w:rFonts w:ascii="Times New Roman" w:eastAsia="Times New Roman" w:hAnsi="Times New Roman" w:cs="Times New Roman"/>
      <w:sz w:val="28"/>
      <w:szCs w:val="28"/>
      <w:lang w:val="en-AU"/>
    </w:rPr>
  </w:style>
  <w:style w:type="character" w:customStyle="1" w:styleId="apple-style-span">
    <w:name w:val="apple-style-span"/>
    <w:basedOn w:val="DefaultParagraphFont"/>
    <w:rPr>
      <w:rFonts w:cs="Times New Roma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ListLabel1">
    <w:name w:val="ListLabel 1"/>
    <w:rPr>
      <w:b/>
    </w:rPr>
  </w:style>
  <w:style w:type="character" w:customStyle="1" w:styleId="ListLabel2">
    <w:name w:val="ListLabel 2"/>
    <w:rPr>
      <w:b/>
      <w:i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3111</Words>
  <Characters>17739</Characters>
  <Application>Microsoft Office Word</Application>
  <DocSecurity>0</DocSecurity>
  <Lines>147</Lines>
  <Paragraphs>41</Paragraphs>
  <ScaleCrop>false</ScaleCrop>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emilg</dc:creator>
  <cp:lastModifiedBy>Vlad-Andrei Gruia</cp:lastModifiedBy>
  <cp:revision>2</cp:revision>
  <cp:lastPrinted>2015-10-06T09:10:00Z</cp:lastPrinted>
  <dcterms:created xsi:type="dcterms:W3CDTF">2021-09-20T13:04:00Z</dcterms:created>
  <dcterms:modified xsi:type="dcterms:W3CDTF">2021-09-20T13:04:00Z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