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86C" w:rsidRPr="00387C22" w:rsidRDefault="0013086C" w:rsidP="0013086C">
      <w:pPr>
        <w:ind w:hanging="993"/>
        <w:jc w:val="right"/>
        <w:rPr>
          <w:b/>
          <w:bCs/>
          <w:sz w:val="28"/>
          <w:szCs w:val="28"/>
          <w:lang w:val="ro-RO"/>
        </w:rPr>
      </w:pPr>
      <w:r w:rsidRPr="00387C22">
        <w:rPr>
          <w:b/>
          <w:bCs/>
          <w:sz w:val="28"/>
          <w:szCs w:val="28"/>
          <w:lang w:val="ro-RO"/>
        </w:rPr>
        <w:t>Anexa nr.3 la HCL___</w:t>
      </w:r>
    </w:p>
    <w:p w:rsidR="0013086C" w:rsidRPr="00387C22" w:rsidRDefault="0013086C" w:rsidP="00A0183E">
      <w:pPr>
        <w:jc w:val="both"/>
        <w:rPr>
          <w:b/>
          <w:bCs/>
          <w:sz w:val="28"/>
          <w:szCs w:val="28"/>
          <w:lang w:val="ro-RO"/>
        </w:rPr>
      </w:pPr>
      <w:r w:rsidRPr="00387C22">
        <w:rPr>
          <w:b/>
          <w:bCs/>
          <w:sz w:val="28"/>
          <w:szCs w:val="28"/>
          <w:lang w:val="ro-RO"/>
        </w:rPr>
        <w:t xml:space="preserve">_Taxe speciale </w:t>
      </w:r>
    </w:p>
    <w:tbl>
      <w:tblPr>
        <w:tblStyle w:val="TableGrid"/>
        <w:tblW w:w="13590" w:type="dxa"/>
        <w:tblInd w:w="108" w:type="dxa"/>
        <w:tblLayout w:type="fixed"/>
        <w:tblLook w:val="04A0"/>
      </w:tblPr>
      <w:tblGrid>
        <w:gridCol w:w="810"/>
        <w:gridCol w:w="9680"/>
        <w:gridCol w:w="3100"/>
      </w:tblGrid>
      <w:tr w:rsidR="00A0183E" w:rsidRPr="00387C22" w:rsidTr="005E1D8D">
        <w:trPr>
          <w:trHeight w:val="765"/>
        </w:trPr>
        <w:tc>
          <w:tcPr>
            <w:tcW w:w="810" w:type="dxa"/>
          </w:tcPr>
          <w:p w:rsidR="00A0183E" w:rsidRPr="00387C22" w:rsidRDefault="00A0183E" w:rsidP="005E1D8D">
            <w:pPr>
              <w:pStyle w:val="ListParagraph"/>
              <w:ind w:left="0"/>
              <w:jc w:val="center"/>
              <w:rPr>
                <w:rFonts w:cs="Times New Roman"/>
                <w:b/>
                <w:sz w:val="28"/>
                <w:szCs w:val="28"/>
                <w:lang w:val="ro-RO"/>
              </w:rPr>
            </w:pPr>
            <w:r w:rsidRPr="00387C22">
              <w:rPr>
                <w:rFonts w:cs="Times New Roman"/>
                <w:b/>
                <w:sz w:val="28"/>
                <w:szCs w:val="28"/>
                <w:lang w:val="ro-RO"/>
              </w:rPr>
              <w:t>Nr. crt.</w:t>
            </w:r>
          </w:p>
        </w:tc>
        <w:tc>
          <w:tcPr>
            <w:tcW w:w="9680" w:type="dxa"/>
            <w:vAlign w:val="center"/>
          </w:tcPr>
          <w:p w:rsidR="00A0183E" w:rsidRPr="00387C22" w:rsidRDefault="00A0183E" w:rsidP="005E1D8D">
            <w:pPr>
              <w:ind w:left="75" w:hanging="18"/>
              <w:rPr>
                <w:rFonts w:cs="Times New Roman"/>
                <w:b/>
                <w:bCs/>
                <w:sz w:val="28"/>
                <w:szCs w:val="28"/>
                <w:lang w:val="ro-RO"/>
              </w:rPr>
            </w:pPr>
            <w:r w:rsidRPr="00387C22">
              <w:rPr>
                <w:rFonts w:cs="Times New Roman"/>
                <w:b/>
                <w:bCs/>
                <w:sz w:val="28"/>
                <w:szCs w:val="28"/>
                <w:lang w:val="ro-RO"/>
              </w:rPr>
              <w:t>Denumirea şi cuantumul taxei</w:t>
            </w:r>
          </w:p>
        </w:tc>
        <w:tc>
          <w:tcPr>
            <w:tcW w:w="3100" w:type="dxa"/>
            <w:vAlign w:val="center"/>
          </w:tcPr>
          <w:p w:rsidR="00A0183E" w:rsidRPr="00387C22" w:rsidRDefault="00A0183E" w:rsidP="00AE2002">
            <w:pPr>
              <w:ind w:left="45" w:hanging="18"/>
              <w:jc w:val="center"/>
              <w:rPr>
                <w:rFonts w:cs="Times New Roman"/>
                <w:b/>
                <w:bCs/>
                <w:sz w:val="28"/>
                <w:szCs w:val="28"/>
                <w:lang w:val="ro-RO"/>
              </w:rPr>
            </w:pPr>
            <w:r w:rsidRPr="00387C22">
              <w:rPr>
                <w:rFonts w:cs="Times New Roman"/>
                <w:b/>
                <w:bCs/>
                <w:sz w:val="28"/>
                <w:szCs w:val="28"/>
                <w:lang w:val="ro-RO"/>
              </w:rPr>
              <w:t>Direcţia/Serviciul care o adminstrează</w:t>
            </w:r>
          </w:p>
        </w:tc>
      </w:tr>
      <w:tr w:rsidR="0013086C" w:rsidRPr="00387C22" w:rsidTr="005E1D8D">
        <w:trPr>
          <w:trHeight w:val="3395"/>
        </w:trPr>
        <w:tc>
          <w:tcPr>
            <w:tcW w:w="810" w:type="dxa"/>
          </w:tcPr>
          <w:p w:rsidR="0013086C" w:rsidRPr="00387C22" w:rsidRDefault="0013086C" w:rsidP="005E1D8D">
            <w:pPr>
              <w:pStyle w:val="ListParagraph"/>
              <w:ind w:left="0"/>
              <w:jc w:val="center"/>
              <w:rPr>
                <w:rFonts w:cs="Times New Roman"/>
                <w:b/>
                <w:sz w:val="28"/>
                <w:szCs w:val="28"/>
                <w:lang w:val="ro-RO"/>
              </w:rPr>
            </w:pPr>
            <w:r w:rsidRPr="00387C22">
              <w:rPr>
                <w:rFonts w:cs="Times New Roman"/>
                <w:b/>
                <w:sz w:val="28"/>
                <w:szCs w:val="28"/>
                <w:lang w:val="ro-RO"/>
              </w:rPr>
              <w:t>1.</w:t>
            </w:r>
          </w:p>
        </w:tc>
        <w:tc>
          <w:tcPr>
            <w:tcW w:w="9680" w:type="dxa"/>
            <w:vAlign w:val="center"/>
          </w:tcPr>
          <w:p w:rsidR="0013086C" w:rsidRPr="00387C22" w:rsidRDefault="0013086C" w:rsidP="005E1D8D">
            <w:pPr>
              <w:pStyle w:val="BodyText"/>
              <w:spacing w:after="0"/>
              <w:ind w:left="57"/>
              <w:rPr>
                <w:rFonts w:cs="Times New Roman"/>
                <w:sz w:val="28"/>
                <w:szCs w:val="28"/>
                <w:lang w:val="ro-RO"/>
              </w:rPr>
            </w:pPr>
            <w:r w:rsidRPr="00387C22">
              <w:rPr>
                <w:rFonts w:cs="Times New Roman"/>
                <w:sz w:val="28"/>
                <w:szCs w:val="28"/>
                <w:lang w:val="ro-RO"/>
              </w:rPr>
              <w:t>(1) Taxă pentru eliberarea autorizaţiilor de liber acces pentru autovehiculele cu greutate mai mare de 3,5 tone, în perimetrul „A” şi „B” ale municipiului Craiova, se stabileste la urmatoarele niveluri:</w:t>
            </w:r>
          </w:p>
          <w:tbl>
            <w:tblPr>
              <w:tblpPr w:leftFromText="180" w:rightFromText="180" w:vertAnchor="text" w:horzAnchor="margin" w:tblpY="296"/>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23"/>
              <w:gridCol w:w="3737"/>
              <w:gridCol w:w="1791"/>
            </w:tblGrid>
            <w:tr w:rsidR="0013086C" w:rsidRPr="00387C22" w:rsidTr="005E1D8D">
              <w:trPr>
                <w:cantSplit/>
                <w:trHeight w:val="696"/>
              </w:trPr>
              <w:tc>
                <w:tcPr>
                  <w:tcW w:w="3823" w:type="dxa"/>
                  <w:vAlign w:val="center"/>
                </w:tcPr>
                <w:p w:rsidR="0013086C" w:rsidRPr="00387C22" w:rsidRDefault="0013086C" w:rsidP="005E1D8D">
                  <w:pPr>
                    <w:pStyle w:val="BodyText"/>
                    <w:spacing w:after="0"/>
                    <w:ind w:left="75" w:hanging="18"/>
                    <w:rPr>
                      <w:sz w:val="28"/>
                      <w:szCs w:val="28"/>
                      <w:lang w:val="ro-RO"/>
                    </w:rPr>
                  </w:pPr>
                  <w:r w:rsidRPr="00387C22">
                    <w:rPr>
                      <w:sz w:val="28"/>
                      <w:szCs w:val="28"/>
                      <w:lang w:val="ro-RO"/>
                    </w:rPr>
                    <w:t>Perimetrul</w:t>
                  </w:r>
                </w:p>
              </w:tc>
              <w:tc>
                <w:tcPr>
                  <w:tcW w:w="3737" w:type="dxa"/>
                  <w:vAlign w:val="center"/>
                </w:tcPr>
                <w:p w:rsidR="0013086C" w:rsidRPr="00387C22" w:rsidRDefault="0013086C" w:rsidP="005E1D8D">
                  <w:pPr>
                    <w:pStyle w:val="BodyText"/>
                    <w:spacing w:after="0"/>
                    <w:ind w:left="75" w:hanging="18"/>
                    <w:rPr>
                      <w:sz w:val="28"/>
                      <w:szCs w:val="28"/>
                      <w:lang w:val="ro-RO"/>
                    </w:rPr>
                  </w:pPr>
                  <w:r w:rsidRPr="00387C22">
                    <w:rPr>
                      <w:sz w:val="28"/>
                      <w:szCs w:val="28"/>
                      <w:lang w:val="ro-RO"/>
                    </w:rPr>
                    <w:t>Specificaţie</w:t>
                  </w:r>
                </w:p>
              </w:tc>
              <w:tc>
                <w:tcPr>
                  <w:tcW w:w="1791" w:type="dxa"/>
                  <w:vAlign w:val="center"/>
                </w:tcPr>
                <w:p w:rsidR="0013086C" w:rsidRPr="00387C22" w:rsidRDefault="0013086C" w:rsidP="005E1D8D">
                  <w:pPr>
                    <w:pStyle w:val="BodyText"/>
                    <w:spacing w:after="0"/>
                    <w:ind w:left="75" w:hanging="18"/>
                    <w:jc w:val="center"/>
                    <w:rPr>
                      <w:sz w:val="28"/>
                      <w:szCs w:val="28"/>
                      <w:lang w:val="ro-RO"/>
                    </w:rPr>
                  </w:pPr>
                  <w:r w:rsidRPr="00387C22">
                    <w:rPr>
                      <w:sz w:val="28"/>
                      <w:szCs w:val="28"/>
                      <w:lang w:val="ro-RO"/>
                    </w:rPr>
                    <w:t>lei/zi/vehicul</w:t>
                  </w:r>
                </w:p>
              </w:tc>
            </w:tr>
            <w:tr w:rsidR="0013086C" w:rsidRPr="00387C22" w:rsidTr="005E1D8D">
              <w:trPr>
                <w:cantSplit/>
                <w:trHeight w:val="1473"/>
              </w:trPr>
              <w:tc>
                <w:tcPr>
                  <w:tcW w:w="3823" w:type="dxa"/>
                  <w:vMerge w:val="restart"/>
                </w:tcPr>
                <w:p w:rsidR="0013086C" w:rsidRPr="00387C22" w:rsidRDefault="0013086C" w:rsidP="005E1D8D">
                  <w:pPr>
                    <w:pStyle w:val="BodyText"/>
                    <w:spacing w:after="0"/>
                    <w:ind w:left="75" w:hanging="18"/>
                    <w:rPr>
                      <w:bCs/>
                      <w:sz w:val="28"/>
                      <w:szCs w:val="28"/>
                      <w:lang w:val="ro-RO"/>
                    </w:rPr>
                  </w:pPr>
                  <w:r w:rsidRPr="00387C22">
                    <w:rPr>
                      <w:bCs/>
                      <w:sz w:val="28"/>
                      <w:szCs w:val="28"/>
                      <w:lang w:val="ro-RO"/>
                    </w:rPr>
                    <w:t>Perimetrul „A”:</w:t>
                  </w:r>
                </w:p>
                <w:p w:rsidR="0013086C" w:rsidRPr="00387C22" w:rsidRDefault="0013086C" w:rsidP="005E1D8D">
                  <w:pPr>
                    <w:pStyle w:val="BodyText"/>
                    <w:spacing w:after="0"/>
                    <w:ind w:left="75" w:hanging="18"/>
                    <w:rPr>
                      <w:sz w:val="28"/>
                      <w:szCs w:val="28"/>
                      <w:lang w:val="ro-RO"/>
                    </w:rPr>
                  </w:pPr>
                  <w:r w:rsidRPr="00387C22">
                    <w:rPr>
                      <w:sz w:val="28"/>
                      <w:szCs w:val="28"/>
                      <w:lang w:val="ro-RO"/>
                    </w:rPr>
                    <w:t>Bd. Dacia – Bd. Decebal – Str. Caracal –Str. Corneliu Coposu – Bd. 1 Mai – Bd. Stirbei Voda – Str.  Brestei – Str. Pelendava, din care se excepteaza perimetrul interior B</w:t>
                  </w:r>
                </w:p>
              </w:tc>
              <w:tc>
                <w:tcPr>
                  <w:tcW w:w="3737" w:type="dxa"/>
                  <w:vAlign w:val="center"/>
                </w:tcPr>
                <w:p w:rsidR="0013086C" w:rsidRPr="00387C22" w:rsidRDefault="0013086C" w:rsidP="005E1D8D">
                  <w:pPr>
                    <w:pStyle w:val="BodyText"/>
                    <w:spacing w:after="0"/>
                    <w:ind w:left="75" w:hanging="18"/>
                    <w:rPr>
                      <w:sz w:val="28"/>
                      <w:szCs w:val="28"/>
                      <w:lang w:val="ro-RO"/>
                    </w:rPr>
                  </w:pPr>
                  <w:r w:rsidRPr="00387C22">
                    <w:rPr>
                      <w:sz w:val="28"/>
                      <w:szCs w:val="28"/>
                      <w:lang w:val="ro-RO"/>
                    </w:rPr>
                    <w:t>Pentru transportarea unor marfuri perisabile (carne, peste, produse lactate, vin, etc.) si materiale de constructii</w:t>
                  </w:r>
                </w:p>
              </w:tc>
              <w:tc>
                <w:tcPr>
                  <w:tcW w:w="1791" w:type="dxa"/>
                  <w:vAlign w:val="center"/>
                </w:tcPr>
                <w:p w:rsidR="0013086C" w:rsidRPr="00387C22" w:rsidRDefault="0013086C" w:rsidP="005E1D8D">
                  <w:pPr>
                    <w:pStyle w:val="BodyText"/>
                    <w:spacing w:after="0"/>
                    <w:ind w:left="75" w:hanging="18"/>
                    <w:jc w:val="center"/>
                    <w:rPr>
                      <w:sz w:val="28"/>
                      <w:szCs w:val="28"/>
                      <w:lang w:val="ro-RO"/>
                    </w:rPr>
                  </w:pPr>
                  <w:r w:rsidRPr="00387C22">
                    <w:rPr>
                      <w:sz w:val="28"/>
                      <w:szCs w:val="28"/>
                      <w:lang w:val="ro-RO"/>
                    </w:rPr>
                    <w:t>12</w:t>
                  </w:r>
                </w:p>
              </w:tc>
            </w:tr>
            <w:tr w:rsidR="0013086C" w:rsidRPr="00387C22" w:rsidTr="005E1D8D">
              <w:trPr>
                <w:cantSplit/>
                <w:trHeight w:val="900"/>
              </w:trPr>
              <w:tc>
                <w:tcPr>
                  <w:tcW w:w="3823" w:type="dxa"/>
                  <w:vMerge/>
                </w:tcPr>
                <w:p w:rsidR="0013086C" w:rsidRPr="00387C22" w:rsidRDefault="0013086C" w:rsidP="005E1D8D">
                  <w:pPr>
                    <w:pStyle w:val="BodyText"/>
                    <w:spacing w:after="0"/>
                    <w:ind w:left="75" w:hanging="18"/>
                    <w:rPr>
                      <w:bCs/>
                      <w:sz w:val="28"/>
                      <w:szCs w:val="28"/>
                      <w:lang w:val="ro-RO"/>
                    </w:rPr>
                  </w:pPr>
                </w:p>
              </w:tc>
              <w:tc>
                <w:tcPr>
                  <w:tcW w:w="3737" w:type="dxa"/>
                  <w:vAlign w:val="center"/>
                </w:tcPr>
                <w:p w:rsidR="0013086C" w:rsidRPr="00387C22" w:rsidRDefault="0013086C" w:rsidP="005E1D8D">
                  <w:pPr>
                    <w:pStyle w:val="BodyText"/>
                    <w:spacing w:after="0"/>
                    <w:ind w:left="75" w:hanging="18"/>
                    <w:rPr>
                      <w:sz w:val="28"/>
                      <w:szCs w:val="28"/>
                      <w:lang w:val="ro-RO"/>
                    </w:rPr>
                  </w:pPr>
                  <w:r w:rsidRPr="00387C22">
                    <w:rPr>
                      <w:sz w:val="28"/>
                      <w:szCs w:val="28"/>
                      <w:lang w:val="ro-RO"/>
                    </w:rPr>
                    <w:t>Pentru transportarea altor tipuri de mărfuri</w:t>
                  </w:r>
                </w:p>
              </w:tc>
              <w:tc>
                <w:tcPr>
                  <w:tcW w:w="1791" w:type="dxa"/>
                  <w:vAlign w:val="center"/>
                </w:tcPr>
                <w:p w:rsidR="0013086C" w:rsidRPr="00387C22" w:rsidRDefault="0013086C" w:rsidP="005E1D8D">
                  <w:pPr>
                    <w:pStyle w:val="BodyText"/>
                    <w:spacing w:after="0"/>
                    <w:ind w:left="75" w:hanging="18"/>
                    <w:jc w:val="center"/>
                    <w:rPr>
                      <w:sz w:val="28"/>
                      <w:szCs w:val="28"/>
                      <w:lang w:val="ro-RO"/>
                    </w:rPr>
                  </w:pPr>
                  <w:r w:rsidRPr="00387C22">
                    <w:rPr>
                      <w:sz w:val="28"/>
                      <w:szCs w:val="28"/>
                      <w:lang w:val="ro-RO"/>
                    </w:rPr>
                    <w:t>24</w:t>
                  </w:r>
                </w:p>
              </w:tc>
            </w:tr>
            <w:tr w:rsidR="0013086C" w:rsidRPr="00387C22" w:rsidTr="005E1D8D">
              <w:trPr>
                <w:cantSplit/>
                <w:trHeight w:val="1380"/>
              </w:trPr>
              <w:tc>
                <w:tcPr>
                  <w:tcW w:w="3823" w:type="dxa"/>
                  <w:vMerge w:val="restart"/>
                </w:tcPr>
                <w:p w:rsidR="0013086C" w:rsidRPr="00387C22" w:rsidRDefault="0013086C" w:rsidP="005E1D8D">
                  <w:pPr>
                    <w:pStyle w:val="BodyText"/>
                    <w:spacing w:after="0"/>
                    <w:ind w:left="75" w:hanging="18"/>
                    <w:rPr>
                      <w:bCs/>
                      <w:sz w:val="28"/>
                      <w:szCs w:val="28"/>
                      <w:lang w:val="ro-RO"/>
                    </w:rPr>
                  </w:pPr>
                  <w:r w:rsidRPr="00387C22">
                    <w:rPr>
                      <w:bCs/>
                      <w:sz w:val="28"/>
                      <w:szCs w:val="28"/>
                      <w:lang w:val="ro-RO"/>
                    </w:rPr>
                    <w:t>Perimetrul „B”:</w:t>
                  </w:r>
                </w:p>
                <w:p w:rsidR="0013086C" w:rsidRPr="00387C22" w:rsidRDefault="0013086C" w:rsidP="00627743">
                  <w:pPr>
                    <w:pStyle w:val="BodyText"/>
                    <w:spacing w:after="0"/>
                    <w:ind w:left="75" w:hanging="18"/>
                    <w:rPr>
                      <w:bCs/>
                      <w:sz w:val="28"/>
                      <w:szCs w:val="28"/>
                      <w:lang w:val="ro-RO"/>
                    </w:rPr>
                  </w:pPr>
                  <w:r w:rsidRPr="00387C22">
                    <w:rPr>
                      <w:sz w:val="28"/>
                      <w:szCs w:val="28"/>
                      <w:lang w:val="ro-RO"/>
                    </w:rPr>
                    <w:t xml:space="preserve">Calea Bucuresti – Bd. Carol I – str. Aries –str. M.Kogalniceanu – str. Sf. Dumitru – str. Felix Aderca – str. Madona Dudu – str. Ion Maiorescu – str. Mihai </w:t>
                  </w:r>
                  <w:r w:rsidR="00627743" w:rsidRPr="00387C22">
                    <w:rPr>
                      <w:sz w:val="28"/>
                      <w:szCs w:val="28"/>
                      <w:lang w:val="ro-RO"/>
                    </w:rPr>
                    <w:t>V</w:t>
                  </w:r>
                  <w:r w:rsidRPr="00387C22">
                    <w:rPr>
                      <w:sz w:val="28"/>
                      <w:szCs w:val="28"/>
                      <w:lang w:val="ro-RO"/>
                    </w:rPr>
                    <w:t>iteazu – str. Unirii</w:t>
                  </w:r>
                </w:p>
              </w:tc>
              <w:tc>
                <w:tcPr>
                  <w:tcW w:w="3737" w:type="dxa"/>
                  <w:vAlign w:val="center"/>
                </w:tcPr>
                <w:p w:rsidR="0013086C" w:rsidRPr="00387C22" w:rsidRDefault="0013086C" w:rsidP="005E1D8D">
                  <w:pPr>
                    <w:pStyle w:val="BodyText"/>
                    <w:spacing w:after="0"/>
                    <w:ind w:left="75" w:hanging="18"/>
                    <w:rPr>
                      <w:sz w:val="28"/>
                      <w:szCs w:val="28"/>
                      <w:lang w:val="ro-RO"/>
                    </w:rPr>
                  </w:pPr>
                  <w:r w:rsidRPr="00387C22">
                    <w:rPr>
                      <w:sz w:val="28"/>
                      <w:szCs w:val="28"/>
                      <w:lang w:val="ro-RO"/>
                    </w:rPr>
                    <w:t>Pentru transportarea unor marfuri perisabile (carne, peste, produse lactate, vin, etc.) si materiale de constructii</w:t>
                  </w:r>
                </w:p>
              </w:tc>
              <w:tc>
                <w:tcPr>
                  <w:tcW w:w="1791" w:type="dxa"/>
                  <w:vAlign w:val="center"/>
                </w:tcPr>
                <w:p w:rsidR="0013086C" w:rsidRPr="00387C22" w:rsidRDefault="0013086C" w:rsidP="005E1D8D">
                  <w:pPr>
                    <w:pStyle w:val="BodyText"/>
                    <w:spacing w:after="0"/>
                    <w:ind w:left="75" w:hanging="18"/>
                    <w:jc w:val="center"/>
                    <w:rPr>
                      <w:sz w:val="28"/>
                      <w:szCs w:val="28"/>
                      <w:lang w:val="ro-RO"/>
                    </w:rPr>
                  </w:pPr>
                  <w:r w:rsidRPr="00387C22">
                    <w:rPr>
                      <w:sz w:val="28"/>
                      <w:szCs w:val="28"/>
                      <w:lang w:val="ro-RO"/>
                    </w:rPr>
                    <w:t>15</w:t>
                  </w:r>
                </w:p>
              </w:tc>
            </w:tr>
            <w:tr w:rsidR="0013086C" w:rsidRPr="00387C22" w:rsidTr="005E1D8D">
              <w:trPr>
                <w:cantSplit/>
                <w:trHeight w:val="1520"/>
              </w:trPr>
              <w:tc>
                <w:tcPr>
                  <w:tcW w:w="3823" w:type="dxa"/>
                  <w:vMerge/>
                </w:tcPr>
                <w:p w:rsidR="0013086C" w:rsidRPr="00387C22" w:rsidRDefault="0013086C" w:rsidP="005E1D8D">
                  <w:pPr>
                    <w:pStyle w:val="BodyText"/>
                    <w:spacing w:after="0"/>
                    <w:ind w:left="75" w:hanging="18"/>
                    <w:rPr>
                      <w:sz w:val="28"/>
                      <w:szCs w:val="28"/>
                      <w:lang w:val="ro-RO"/>
                    </w:rPr>
                  </w:pPr>
                </w:p>
              </w:tc>
              <w:tc>
                <w:tcPr>
                  <w:tcW w:w="3737" w:type="dxa"/>
                  <w:vAlign w:val="center"/>
                </w:tcPr>
                <w:p w:rsidR="0013086C" w:rsidRPr="00387C22" w:rsidRDefault="0013086C" w:rsidP="005E1D8D">
                  <w:pPr>
                    <w:pStyle w:val="BodyText"/>
                    <w:spacing w:after="0"/>
                    <w:ind w:left="75" w:hanging="18"/>
                    <w:rPr>
                      <w:sz w:val="28"/>
                      <w:szCs w:val="28"/>
                      <w:lang w:val="ro-RO"/>
                    </w:rPr>
                  </w:pPr>
                  <w:r w:rsidRPr="00387C22">
                    <w:rPr>
                      <w:sz w:val="28"/>
                      <w:szCs w:val="28"/>
                      <w:lang w:val="ro-RO"/>
                    </w:rPr>
                    <w:t>Pentru transportarea altor tipuri de mărfuri</w:t>
                  </w:r>
                </w:p>
              </w:tc>
              <w:tc>
                <w:tcPr>
                  <w:tcW w:w="1791" w:type="dxa"/>
                  <w:vAlign w:val="center"/>
                </w:tcPr>
                <w:p w:rsidR="0013086C" w:rsidRPr="00387C22" w:rsidRDefault="0013086C" w:rsidP="005E1D8D">
                  <w:pPr>
                    <w:pStyle w:val="BodyText"/>
                    <w:spacing w:after="0"/>
                    <w:ind w:left="75" w:hanging="18"/>
                    <w:jc w:val="center"/>
                    <w:rPr>
                      <w:sz w:val="28"/>
                      <w:szCs w:val="28"/>
                      <w:lang w:val="ro-RO"/>
                    </w:rPr>
                  </w:pPr>
                  <w:r w:rsidRPr="00387C22">
                    <w:rPr>
                      <w:sz w:val="28"/>
                      <w:szCs w:val="28"/>
                      <w:lang w:val="ro-RO"/>
                    </w:rPr>
                    <w:t>30</w:t>
                  </w:r>
                </w:p>
              </w:tc>
            </w:tr>
          </w:tbl>
          <w:p w:rsidR="0013086C" w:rsidRPr="00387C22" w:rsidRDefault="0013086C" w:rsidP="005E1D8D">
            <w:pPr>
              <w:pStyle w:val="BodyText"/>
              <w:spacing w:after="0"/>
              <w:ind w:left="75" w:hanging="18"/>
              <w:rPr>
                <w:rFonts w:cs="Times New Roman"/>
                <w:sz w:val="28"/>
                <w:szCs w:val="28"/>
                <w:lang w:val="ro-RO"/>
              </w:rPr>
            </w:pPr>
          </w:p>
          <w:p w:rsidR="0013086C" w:rsidRPr="00387C22" w:rsidRDefault="0013086C" w:rsidP="005E1D8D">
            <w:pPr>
              <w:pStyle w:val="BodyText"/>
              <w:spacing w:after="0"/>
              <w:ind w:left="75" w:hanging="18"/>
              <w:rPr>
                <w:rFonts w:cs="Times New Roman"/>
                <w:sz w:val="28"/>
                <w:szCs w:val="28"/>
                <w:lang w:val="ro-RO"/>
              </w:rPr>
            </w:pPr>
            <w:r w:rsidRPr="00387C22">
              <w:rPr>
                <w:rFonts w:cs="Times New Roman"/>
                <w:sz w:val="28"/>
                <w:szCs w:val="28"/>
                <w:lang w:val="ro-RO"/>
              </w:rPr>
              <w:t>(2) Se exceptează de la plata acestei taxe, următoarele categorii de autovehicule:</w:t>
            </w:r>
          </w:p>
          <w:p w:rsidR="0013086C" w:rsidRPr="00387C22" w:rsidRDefault="0013086C" w:rsidP="005E1D8D">
            <w:pPr>
              <w:pStyle w:val="BodyText"/>
              <w:spacing w:after="0"/>
              <w:ind w:left="75" w:hanging="18"/>
              <w:rPr>
                <w:rFonts w:cs="Times New Roman"/>
                <w:sz w:val="28"/>
                <w:szCs w:val="28"/>
                <w:lang w:val="ro-RO"/>
              </w:rPr>
            </w:pPr>
            <w:r w:rsidRPr="00387C22">
              <w:rPr>
                <w:rFonts w:cs="Times New Roman"/>
                <w:sz w:val="28"/>
                <w:szCs w:val="28"/>
                <w:lang w:val="ro-RO"/>
              </w:rPr>
              <w:t xml:space="preserve">-  autovehicule aparţinând </w:t>
            </w:r>
            <w:r w:rsidR="00732F18" w:rsidRPr="00387C22">
              <w:rPr>
                <w:rFonts w:cs="Times New Roman"/>
                <w:sz w:val="28"/>
                <w:szCs w:val="28"/>
                <w:lang w:val="ro-RO"/>
              </w:rPr>
              <w:t xml:space="preserve">unităţilor bugetare </w:t>
            </w:r>
            <w:r w:rsidRPr="00387C22">
              <w:rPr>
                <w:rFonts w:cs="Times New Roman"/>
                <w:sz w:val="28"/>
                <w:szCs w:val="28"/>
                <w:lang w:val="ro-RO"/>
              </w:rPr>
              <w:t>din municipiul Craiova;</w:t>
            </w:r>
          </w:p>
          <w:p w:rsidR="0013086C" w:rsidRPr="00387C22" w:rsidRDefault="0013086C" w:rsidP="005E1D8D">
            <w:pPr>
              <w:pStyle w:val="BodyText"/>
              <w:spacing w:after="0"/>
              <w:ind w:left="75" w:hanging="18"/>
              <w:rPr>
                <w:rFonts w:cs="Times New Roman"/>
                <w:sz w:val="28"/>
                <w:szCs w:val="28"/>
                <w:lang w:val="ro-RO"/>
              </w:rPr>
            </w:pPr>
            <w:r w:rsidRPr="00387C22">
              <w:rPr>
                <w:rFonts w:cs="Times New Roman"/>
                <w:sz w:val="28"/>
                <w:szCs w:val="28"/>
                <w:lang w:val="ro-RO"/>
              </w:rPr>
              <w:lastRenderedPageBreak/>
              <w:t>- autovehicule destinate intervenţiilor de orice fel la agenţii economici şi instituţiile publice;</w:t>
            </w:r>
          </w:p>
          <w:p w:rsidR="0013086C" w:rsidRPr="00387C22" w:rsidRDefault="0013086C" w:rsidP="005E1D8D">
            <w:pPr>
              <w:pStyle w:val="BodyText"/>
              <w:spacing w:after="0"/>
              <w:ind w:left="75" w:hanging="18"/>
              <w:rPr>
                <w:rFonts w:cs="Times New Roman"/>
                <w:sz w:val="28"/>
                <w:szCs w:val="28"/>
                <w:lang w:val="ro-RO"/>
              </w:rPr>
            </w:pPr>
            <w:r w:rsidRPr="00387C22">
              <w:rPr>
                <w:rFonts w:cs="Times New Roman"/>
                <w:sz w:val="28"/>
                <w:szCs w:val="28"/>
                <w:lang w:val="ro-RO"/>
              </w:rPr>
              <w:t>- autovehicule aparţinând unităţilor militare, salvării, unităţilor de pompieri, unităţilor de jandarmi, penitenciarelor;</w:t>
            </w:r>
          </w:p>
          <w:p w:rsidR="0013086C" w:rsidRPr="00387C22" w:rsidRDefault="0013086C" w:rsidP="005E1D8D">
            <w:pPr>
              <w:pStyle w:val="BodyText"/>
              <w:spacing w:after="0"/>
              <w:ind w:left="75" w:hanging="18"/>
              <w:rPr>
                <w:rFonts w:cs="Times New Roman"/>
                <w:sz w:val="28"/>
                <w:szCs w:val="28"/>
                <w:lang w:val="ro-RO"/>
              </w:rPr>
            </w:pPr>
            <w:r w:rsidRPr="00387C22">
              <w:rPr>
                <w:rFonts w:cs="Times New Roman"/>
                <w:sz w:val="28"/>
                <w:szCs w:val="28"/>
                <w:lang w:val="ro-RO"/>
              </w:rPr>
              <w:t>- autovehiculele folosite în scopul salubrizării;</w:t>
            </w:r>
          </w:p>
          <w:p w:rsidR="0013086C" w:rsidRPr="00387C22" w:rsidRDefault="0013086C" w:rsidP="005E1D8D">
            <w:pPr>
              <w:pStyle w:val="BodyText"/>
              <w:spacing w:after="0"/>
              <w:ind w:left="75" w:hanging="18"/>
              <w:rPr>
                <w:rFonts w:cs="Times New Roman"/>
                <w:sz w:val="28"/>
                <w:szCs w:val="28"/>
                <w:lang w:val="ro-RO"/>
              </w:rPr>
            </w:pPr>
            <w:r w:rsidRPr="00387C22">
              <w:rPr>
                <w:rFonts w:cs="Times New Roman"/>
                <w:sz w:val="28"/>
                <w:szCs w:val="28"/>
                <w:lang w:val="ro-RO"/>
              </w:rPr>
              <w:t>- autovehiculele folosite pentru aprovizionarea populaţiei cu butelii de aragaz;</w:t>
            </w:r>
          </w:p>
          <w:p w:rsidR="0013086C" w:rsidRPr="00387C22" w:rsidRDefault="0013086C" w:rsidP="005E1D8D">
            <w:pPr>
              <w:pStyle w:val="BodyText"/>
              <w:spacing w:after="0"/>
              <w:ind w:left="75" w:hanging="18"/>
              <w:rPr>
                <w:rFonts w:cs="Times New Roman"/>
                <w:sz w:val="28"/>
                <w:szCs w:val="28"/>
                <w:lang w:val="ro-RO"/>
              </w:rPr>
            </w:pPr>
            <w:r w:rsidRPr="00387C22">
              <w:rPr>
                <w:rFonts w:cs="Times New Roman"/>
                <w:sz w:val="28"/>
                <w:szCs w:val="28"/>
                <w:lang w:val="ro-RO"/>
              </w:rPr>
              <w:t>- autovehiculele destinate transportului angajaţilor la locul de muncă şi de la locul de muncă;</w:t>
            </w:r>
          </w:p>
          <w:p w:rsidR="0013086C" w:rsidRPr="00387C22" w:rsidRDefault="0013086C" w:rsidP="005E1D8D">
            <w:pPr>
              <w:pStyle w:val="BodyText"/>
              <w:spacing w:after="0"/>
              <w:ind w:left="75" w:hanging="18"/>
              <w:rPr>
                <w:rFonts w:cs="Times New Roman"/>
                <w:sz w:val="28"/>
                <w:szCs w:val="28"/>
                <w:lang w:val="ro-RO"/>
              </w:rPr>
            </w:pPr>
            <w:r w:rsidRPr="00387C22">
              <w:rPr>
                <w:rFonts w:cs="Times New Roman"/>
                <w:sz w:val="28"/>
                <w:szCs w:val="28"/>
                <w:lang w:val="ro-RO"/>
              </w:rPr>
              <w:t>- autovehiculele ce efectuează colectarea deşeurilor (de hârtie, de provenienţă animală etc.) şi transporturi funerare.</w:t>
            </w:r>
          </w:p>
        </w:tc>
        <w:tc>
          <w:tcPr>
            <w:tcW w:w="3100" w:type="dxa"/>
            <w:vAlign w:val="center"/>
          </w:tcPr>
          <w:p w:rsidR="0013086C" w:rsidRPr="00387C22" w:rsidRDefault="0013086C" w:rsidP="00732F18">
            <w:pPr>
              <w:ind w:left="45" w:hanging="18"/>
              <w:jc w:val="center"/>
              <w:rPr>
                <w:rFonts w:cs="Times New Roman"/>
                <w:bCs/>
                <w:sz w:val="28"/>
                <w:szCs w:val="28"/>
                <w:lang w:val="ro-RO"/>
              </w:rPr>
            </w:pPr>
            <w:r w:rsidRPr="00387C22">
              <w:rPr>
                <w:rFonts w:cs="Times New Roman"/>
                <w:bCs/>
                <w:sz w:val="28"/>
                <w:szCs w:val="28"/>
                <w:lang w:val="ro-RO"/>
              </w:rPr>
              <w:lastRenderedPageBreak/>
              <w:t>Direcţia Servicii Publice</w:t>
            </w:r>
          </w:p>
        </w:tc>
      </w:tr>
      <w:tr w:rsidR="0013086C" w:rsidRPr="00387C22" w:rsidTr="005E1D8D">
        <w:trPr>
          <w:trHeight w:val="1070"/>
        </w:trPr>
        <w:tc>
          <w:tcPr>
            <w:tcW w:w="810" w:type="dxa"/>
          </w:tcPr>
          <w:p w:rsidR="0013086C" w:rsidRPr="00387C22" w:rsidRDefault="0013086C" w:rsidP="005E1D8D">
            <w:pPr>
              <w:pStyle w:val="ListParagraph"/>
              <w:ind w:left="0"/>
              <w:jc w:val="center"/>
              <w:rPr>
                <w:rFonts w:cs="Times New Roman"/>
                <w:b/>
                <w:sz w:val="28"/>
                <w:szCs w:val="28"/>
                <w:lang w:val="ro-RO"/>
              </w:rPr>
            </w:pPr>
            <w:r w:rsidRPr="00387C22">
              <w:rPr>
                <w:rFonts w:cs="Times New Roman"/>
                <w:b/>
                <w:sz w:val="28"/>
                <w:szCs w:val="28"/>
                <w:lang w:val="ro-RO"/>
              </w:rPr>
              <w:lastRenderedPageBreak/>
              <w:t>2.</w:t>
            </w:r>
          </w:p>
        </w:tc>
        <w:tc>
          <w:tcPr>
            <w:tcW w:w="9680" w:type="dxa"/>
            <w:vAlign w:val="center"/>
          </w:tcPr>
          <w:p w:rsidR="0013086C" w:rsidRPr="00387C22" w:rsidRDefault="0013086C" w:rsidP="000065FE">
            <w:pPr>
              <w:pStyle w:val="BodyTextIndent"/>
              <w:ind w:left="75" w:hanging="18"/>
              <w:rPr>
                <w:rFonts w:cs="Times New Roman"/>
                <w:i w:val="0"/>
                <w:iCs w:val="0"/>
              </w:rPr>
            </w:pPr>
            <w:r w:rsidRPr="00387C22">
              <w:rPr>
                <w:rFonts w:cs="Times New Roman"/>
                <w:i w:val="0"/>
                <w:iCs w:val="0"/>
              </w:rPr>
              <w:t>Taxa pentru accesul în Parcul Nicolae Romanescu pentru toate tipurile de vehicule aşa cum sunt menţionate în Hotărârea Consiliului Local nr.</w:t>
            </w:r>
            <w:r w:rsidR="000065FE" w:rsidRPr="00387C22">
              <w:rPr>
                <w:rFonts w:cs="Times New Roman"/>
                <w:i w:val="0"/>
                <w:iCs w:val="0"/>
              </w:rPr>
              <w:t>323/2006</w:t>
            </w:r>
            <w:r w:rsidRPr="00387C22">
              <w:rPr>
                <w:rFonts w:cs="Times New Roman"/>
                <w:i w:val="0"/>
                <w:iCs w:val="0"/>
              </w:rPr>
              <w:t xml:space="preserve"> se  stabileşte la 4,8 lei/mp/zi/vehicul.</w:t>
            </w:r>
          </w:p>
        </w:tc>
        <w:tc>
          <w:tcPr>
            <w:tcW w:w="3100" w:type="dxa"/>
            <w:vAlign w:val="center"/>
          </w:tcPr>
          <w:p w:rsidR="0013086C" w:rsidRPr="00387C22" w:rsidRDefault="0013086C" w:rsidP="00732F18">
            <w:pPr>
              <w:ind w:left="45" w:hanging="18"/>
              <w:jc w:val="center"/>
              <w:rPr>
                <w:rFonts w:cs="Times New Roman"/>
                <w:bCs/>
                <w:sz w:val="28"/>
                <w:szCs w:val="28"/>
                <w:lang w:val="ro-RO"/>
              </w:rPr>
            </w:pPr>
            <w:r w:rsidRPr="00387C22">
              <w:rPr>
                <w:rFonts w:cs="Times New Roman"/>
                <w:bCs/>
                <w:sz w:val="28"/>
                <w:szCs w:val="28"/>
                <w:lang w:val="ro-RO"/>
              </w:rPr>
              <w:t>Direcţia Servicii Publice</w:t>
            </w:r>
          </w:p>
        </w:tc>
      </w:tr>
      <w:tr w:rsidR="00317F53" w:rsidRPr="00387C22" w:rsidTr="005E1D8D">
        <w:trPr>
          <w:trHeight w:val="1070"/>
        </w:trPr>
        <w:tc>
          <w:tcPr>
            <w:tcW w:w="810" w:type="dxa"/>
          </w:tcPr>
          <w:p w:rsidR="00317F53" w:rsidRPr="00387C22" w:rsidRDefault="00317F53" w:rsidP="005E1D8D">
            <w:pPr>
              <w:pStyle w:val="ListParagraph"/>
              <w:ind w:left="0"/>
              <w:jc w:val="center"/>
              <w:rPr>
                <w:rFonts w:cs="Times New Roman"/>
                <w:b/>
                <w:sz w:val="28"/>
                <w:szCs w:val="28"/>
                <w:lang w:val="ro-RO"/>
              </w:rPr>
            </w:pPr>
            <w:r w:rsidRPr="00387C22">
              <w:rPr>
                <w:rFonts w:cs="Times New Roman"/>
                <w:b/>
                <w:sz w:val="28"/>
                <w:szCs w:val="28"/>
                <w:lang w:val="ro-RO"/>
              </w:rPr>
              <w:t>3.</w:t>
            </w:r>
          </w:p>
        </w:tc>
        <w:tc>
          <w:tcPr>
            <w:tcW w:w="9680" w:type="dxa"/>
            <w:vAlign w:val="center"/>
          </w:tcPr>
          <w:p w:rsidR="00317F53" w:rsidRPr="00387C22" w:rsidRDefault="00317F53" w:rsidP="005E1D8D">
            <w:pPr>
              <w:autoSpaceDE w:val="0"/>
              <w:autoSpaceDN w:val="0"/>
              <w:adjustRightInd w:val="0"/>
              <w:ind w:left="75" w:hanging="18"/>
              <w:rPr>
                <w:rFonts w:cs="Times New Roman"/>
                <w:sz w:val="28"/>
                <w:szCs w:val="28"/>
                <w:lang w:val="ro-RO"/>
              </w:rPr>
            </w:pPr>
            <w:r w:rsidRPr="00387C22">
              <w:rPr>
                <w:rFonts w:cs="Times New Roman"/>
                <w:sz w:val="28"/>
                <w:szCs w:val="28"/>
                <w:lang w:val="ro-RO"/>
              </w:rPr>
              <w:t xml:space="preserve">Taxa de parcare pentru parcarea subterană în zona </w:t>
            </w:r>
            <w:r w:rsidR="00627743" w:rsidRPr="00387C22">
              <w:rPr>
                <w:rFonts w:cs="Times New Roman"/>
                <w:sz w:val="28"/>
                <w:szCs w:val="28"/>
                <w:lang w:val="ro-RO"/>
              </w:rPr>
              <w:t>Teatrului</w:t>
            </w:r>
            <w:r w:rsidRPr="00387C22">
              <w:rPr>
                <w:rFonts w:cs="Times New Roman"/>
                <w:sz w:val="28"/>
                <w:szCs w:val="28"/>
                <w:lang w:val="ro-RO"/>
              </w:rPr>
              <w:t xml:space="preserve"> Naţional</w:t>
            </w:r>
            <w:r w:rsidR="00627743" w:rsidRPr="00387C22">
              <w:rPr>
                <w:rFonts w:cs="Times New Roman"/>
                <w:sz w:val="28"/>
                <w:szCs w:val="28"/>
                <w:lang w:val="ro-RO"/>
              </w:rPr>
              <w:t xml:space="preserve"> „Marin Sorescu”, instituită prin HCL nr.97/2016</w:t>
            </w:r>
            <w:r w:rsidR="00FA4D98" w:rsidRPr="00387C22">
              <w:rPr>
                <w:rFonts w:cs="Times New Roman"/>
                <w:sz w:val="28"/>
                <w:szCs w:val="28"/>
                <w:lang w:val="ro-RO"/>
              </w:rPr>
              <w:t>, se stabileşte la:</w:t>
            </w:r>
          </w:p>
          <w:p w:rsidR="00317F53" w:rsidRPr="00387C22" w:rsidRDefault="00317F53" w:rsidP="005E1D8D">
            <w:pPr>
              <w:pStyle w:val="ListParagraph"/>
              <w:numPr>
                <w:ilvl w:val="0"/>
                <w:numId w:val="1"/>
              </w:numPr>
              <w:tabs>
                <w:tab w:val="left" w:pos="500"/>
              </w:tabs>
              <w:autoSpaceDE w:val="0"/>
              <w:autoSpaceDN w:val="0"/>
              <w:adjustRightInd w:val="0"/>
              <w:ind w:left="75" w:hanging="18"/>
              <w:rPr>
                <w:rFonts w:cs="Times New Roman"/>
                <w:sz w:val="28"/>
                <w:szCs w:val="28"/>
                <w:lang w:val="ro-RO"/>
              </w:rPr>
            </w:pPr>
            <w:r w:rsidRPr="00387C22">
              <w:rPr>
                <w:rFonts w:cs="Times New Roman"/>
                <w:sz w:val="28"/>
                <w:szCs w:val="28"/>
                <w:lang w:val="ro-RO"/>
              </w:rPr>
              <w:t>1 leu/oră, pentru parcarea (staţionarea) de până la 2 ore;</w:t>
            </w:r>
          </w:p>
          <w:p w:rsidR="00317F53" w:rsidRPr="00387C22" w:rsidRDefault="00317F53" w:rsidP="005E1D8D">
            <w:pPr>
              <w:pStyle w:val="ListParagraph"/>
              <w:numPr>
                <w:ilvl w:val="0"/>
                <w:numId w:val="1"/>
              </w:numPr>
              <w:tabs>
                <w:tab w:val="left" w:pos="500"/>
              </w:tabs>
              <w:autoSpaceDE w:val="0"/>
              <w:autoSpaceDN w:val="0"/>
              <w:adjustRightInd w:val="0"/>
              <w:ind w:left="75" w:hanging="18"/>
              <w:rPr>
                <w:rFonts w:cs="Times New Roman"/>
                <w:sz w:val="28"/>
                <w:szCs w:val="28"/>
                <w:lang w:val="ro-RO"/>
              </w:rPr>
            </w:pPr>
            <w:r w:rsidRPr="00387C22">
              <w:rPr>
                <w:rFonts w:cs="Times New Roman"/>
                <w:sz w:val="28"/>
                <w:szCs w:val="28"/>
                <w:lang w:val="ro-RO"/>
              </w:rPr>
              <w:t>6 lei, pentru staţionarea de la 2 ore până la 5 ore;</w:t>
            </w:r>
          </w:p>
          <w:p w:rsidR="00317F53" w:rsidRPr="00387C22" w:rsidRDefault="00317F53" w:rsidP="005E1D8D">
            <w:pPr>
              <w:pStyle w:val="ListParagraph"/>
              <w:numPr>
                <w:ilvl w:val="0"/>
                <w:numId w:val="1"/>
              </w:numPr>
              <w:tabs>
                <w:tab w:val="left" w:pos="500"/>
              </w:tabs>
              <w:autoSpaceDE w:val="0"/>
              <w:autoSpaceDN w:val="0"/>
              <w:adjustRightInd w:val="0"/>
              <w:ind w:left="75" w:hanging="18"/>
              <w:rPr>
                <w:rFonts w:cs="Times New Roman"/>
                <w:sz w:val="28"/>
                <w:szCs w:val="28"/>
                <w:lang w:val="ro-RO"/>
              </w:rPr>
            </w:pPr>
            <w:r w:rsidRPr="00387C22">
              <w:rPr>
                <w:rFonts w:cs="Times New Roman"/>
                <w:sz w:val="28"/>
                <w:szCs w:val="28"/>
                <w:lang w:val="ro-RO"/>
              </w:rPr>
              <w:t>100 lei/lună, pentru parcarea pe timpul nopţii, de luni până vineri (18.00-6.00) şi tot weekendul;</w:t>
            </w:r>
          </w:p>
          <w:p w:rsidR="00317F53" w:rsidRPr="00387C22" w:rsidRDefault="00317F53" w:rsidP="005E1D8D">
            <w:pPr>
              <w:pStyle w:val="ListParagraph"/>
              <w:numPr>
                <w:ilvl w:val="0"/>
                <w:numId w:val="1"/>
              </w:numPr>
              <w:tabs>
                <w:tab w:val="left" w:pos="500"/>
              </w:tabs>
              <w:autoSpaceDE w:val="0"/>
              <w:autoSpaceDN w:val="0"/>
              <w:adjustRightInd w:val="0"/>
              <w:ind w:left="75" w:hanging="18"/>
              <w:rPr>
                <w:rFonts w:cs="Times New Roman"/>
                <w:sz w:val="28"/>
                <w:szCs w:val="28"/>
                <w:lang w:val="ro-RO"/>
              </w:rPr>
            </w:pPr>
            <w:r w:rsidRPr="00387C22">
              <w:rPr>
                <w:rFonts w:cs="Times New Roman"/>
                <w:sz w:val="28"/>
                <w:szCs w:val="28"/>
                <w:lang w:val="ro-RO"/>
              </w:rPr>
              <w:t>120 lei/lună, parcarea pe timpul zilei, de luni până vineri (6.00-18.00);</w:t>
            </w:r>
          </w:p>
          <w:p w:rsidR="00317F53" w:rsidRPr="00387C22" w:rsidRDefault="00317F53" w:rsidP="005E1D8D">
            <w:pPr>
              <w:pStyle w:val="ListParagraph"/>
              <w:numPr>
                <w:ilvl w:val="0"/>
                <w:numId w:val="1"/>
              </w:numPr>
              <w:tabs>
                <w:tab w:val="left" w:pos="500"/>
              </w:tabs>
              <w:autoSpaceDE w:val="0"/>
              <w:autoSpaceDN w:val="0"/>
              <w:adjustRightInd w:val="0"/>
              <w:ind w:left="75" w:hanging="18"/>
              <w:rPr>
                <w:rFonts w:cs="Times New Roman"/>
                <w:sz w:val="28"/>
                <w:szCs w:val="28"/>
                <w:lang w:val="ro-RO"/>
              </w:rPr>
            </w:pPr>
            <w:r w:rsidRPr="00387C22">
              <w:rPr>
                <w:rFonts w:cs="Times New Roman"/>
                <w:sz w:val="28"/>
                <w:szCs w:val="28"/>
                <w:lang w:val="ro-RO"/>
              </w:rPr>
              <w:t>50 lei/lună, parcarea pe timpul zilei, de luni până vineri (8.00-18.00) pentru maşinile electrice;</w:t>
            </w:r>
          </w:p>
          <w:p w:rsidR="00317F53" w:rsidRPr="00387C22" w:rsidRDefault="00317F53" w:rsidP="005E1D8D">
            <w:pPr>
              <w:pStyle w:val="ListParagraph"/>
              <w:numPr>
                <w:ilvl w:val="0"/>
                <w:numId w:val="1"/>
              </w:numPr>
              <w:tabs>
                <w:tab w:val="left" w:pos="500"/>
              </w:tabs>
              <w:autoSpaceDE w:val="0"/>
              <w:autoSpaceDN w:val="0"/>
              <w:adjustRightInd w:val="0"/>
              <w:ind w:left="75" w:hanging="18"/>
              <w:rPr>
                <w:rFonts w:cs="Times New Roman"/>
                <w:sz w:val="28"/>
                <w:szCs w:val="28"/>
                <w:lang w:val="ro-RO"/>
              </w:rPr>
            </w:pPr>
            <w:r w:rsidRPr="00387C22">
              <w:rPr>
                <w:rFonts w:cs="Times New Roman"/>
                <w:sz w:val="28"/>
                <w:szCs w:val="28"/>
                <w:lang w:val="ro-RO"/>
              </w:rPr>
              <w:t>100 lei/lună, staţionare nelimitată, pentru maşinile electrice;</w:t>
            </w:r>
          </w:p>
          <w:p w:rsidR="00317F53" w:rsidRPr="00387C22" w:rsidRDefault="00317F53" w:rsidP="005E1D8D">
            <w:pPr>
              <w:pStyle w:val="ListParagraph"/>
              <w:numPr>
                <w:ilvl w:val="0"/>
                <w:numId w:val="1"/>
              </w:numPr>
              <w:tabs>
                <w:tab w:val="left" w:pos="500"/>
              </w:tabs>
              <w:autoSpaceDE w:val="0"/>
              <w:autoSpaceDN w:val="0"/>
              <w:adjustRightInd w:val="0"/>
              <w:ind w:left="75" w:hanging="18"/>
              <w:rPr>
                <w:rFonts w:cs="Times New Roman"/>
                <w:sz w:val="28"/>
                <w:szCs w:val="28"/>
                <w:lang w:val="ro-RO"/>
              </w:rPr>
            </w:pPr>
            <w:r w:rsidRPr="00387C22">
              <w:rPr>
                <w:rFonts w:cs="Times New Roman"/>
                <w:sz w:val="28"/>
                <w:szCs w:val="28"/>
                <w:lang w:val="ro-RO"/>
              </w:rPr>
              <w:t>300 lei/lună, staţionare nelimitată, pentru restul maşinilor;</w:t>
            </w:r>
          </w:p>
          <w:p w:rsidR="00317F53" w:rsidRPr="00387C22" w:rsidRDefault="00317F53" w:rsidP="005E1D8D">
            <w:pPr>
              <w:pStyle w:val="ListParagraph"/>
              <w:numPr>
                <w:ilvl w:val="0"/>
                <w:numId w:val="1"/>
              </w:numPr>
              <w:tabs>
                <w:tab w:val="left" w:pos="500"/>
              </w:tabs>
              <w:autoSpaceDE w:val="0"/>
              <w:autoSpaceDN w:val="0"/>
              <w:adjustRightInd w:val="0"/>
              <w:ind w:left="75" w:hanging="18"/>
              <w:rPr>
                <w:rFonts w:cs="Times New Roman"/>
                <w:sz w:val="28"/>
                <w:szCs w:val="28"/>
                <w:lang w:val="ro-RO"/>
              </w:rPr>
            </w:pPr>
            <w:r w:rsidRPr="00387C22">
              <w:rPr>
                <w:rFonts w:cs="Times New Roman"/>
                <w:sz w:val="28"/>
                <w:szCs w:val="28"/>
                <w:lang w:val="ro-RO"/>
              </w:rPr>
              <w:t>50 lei, taxă remitere tichet, pentru pierderea, deteriorarea, etc a tichetului.</w:t>
            </w:r>
          </w:p>
        </w:tc>
        <w:tc>
          <w:tcPr>
            <w:tcW w:w="3100" w:type="dxa"/>
            <w:vAlign w:val="center"/>
          </w:tcPr>
          <w:p w:rsidR="00317F53" w:rsidRPr="00387C22" w:rsidRDefault="00317F53" w:rsidP="00FA4D98">
            <w:pPr>
              <w:ind w:left="45" w:hanging="18"/>
              <w:jc w:val="center"/>
              <w:rPr>
                <w:rFonts w:cs="Times New Roman"/>
                <w:bCs/>
                <w:sz w:val="28"/>
                <w:szCs w:val="28"/>
                <w:lang w:val="ro-RO"/>
              </w:rPr>
            </w:pPr>
            <w:r w:rsidRPr="00387C22">
              <w:rPr>
                <w:rFonts w:cs="Times New Roman"/>
                <w:bCs/>
                <w:sz w:val="28"/>
                <w:szCs w:val="28"/>
                <w:lang w:val="ro-RO"/>
              </w:rPr>
              <w:t xml:space="preserve">Direcţia </w:t>
            </w:r>
            <w:r w:rsidR="00FA4D98" w:rsidRPr="00387C22">
              <w:rPr>
                <w:rFonts w:cs="Times New Roman"/>
                <w:bCs/>
                <w:sz w:val="28"/>
                <w:szCs w:val="28"/>
                <w:lang w:val="ro-RO"/>
              </w:rPr>
              <w:t>Elaborare şi Implementare Proiecte</w:t>
            </w:r>
          </w:p>
        </w:tc>
      </w:tr>
      <w:tr w:rsidR="00FA4D98" w:rsidRPr="00387C22" w:rsidTr="005E1D8D">
        <w:trPr>
          <w:trHeight w:val="701"/>
        </w:trPr>
        <w:tc>
          <w:tcPr>
            <w:tcW w:w="810" w:type="dxa"/>
          </w:tcPr>
          <w:p w:rsidR="00FA4D98" w:rsidRPr="00387C22" w:rsidRDefault="00FA4D98" w:rsidP="005E1D8D">
            <w:pPr>
              <w:pStyle w:val="ListParagraph"/>
              <w:ind w:left="0"/>
              <w:jc w:val="center"/>
              <w:rPr>
                <w:rFonts w:cs="Times New Roman"/>
                <w:b/>
                <w:sz w:val="28"/>
                <w:szCs w:val="28"/>
                <w:lang w:val="ro-RO"/>
              </w:rPr>
            </w:pPr>
            <w:r w:rsidRPr="00387C22">
              <w:rPr>
                <w:rFonts w:cs="Times New Roman"/>
                <w:b/>
                <w:sz w:val="28"/>
                <w:szCs w:val="28"/>
                <w:lang w:val="ro-RO"/>
              </w:rPr>
              <w:t>4.</w:t>
            </w:r>
          </w:p>
        </w:tc>
        <w:tc>
          <w:tcPr>
            <w:tcW w:w="9680" w:type="dxa"/>
            <w:vAlign w:val="center"/>
          </w:tcPr>
          <w:p w:rsidR="00FA4D98" w:rsidRPr="00387C22" w:rsidRDefault="00FA4D98" w:rsidP="005E1D8D">
            <w:pPr>
              <w:autoSpaceDE w:val="0"/>
              <w:autoSpaceDN w:val="0"/>
              <w:adjustRightInd w:val="0"/>
              <w:ind w:left="75" w:hanging="18"/>
              <w:rPr>
                <w:rFonts w:cs="Times New Roman"/>
                <w:sz w:val="28"/>
                <w:szCs w:val="28"/>
                <w:lang w:val="ro-RO"/>
              </w:rPr>
            </w:pPr>
            <w:r w:rsidRPr="00387C22">
              <w:rPr>
                <w:rFonts w:cs="Times New Roman"/>
                <w:sz w:val="28"/>
                <w:szCs w:val="28"/>
                <w:lang w:val="ro-RO"/>
              </w:rPr>
              <w:t>Taxa de intrare pentru accesul la „CraiovaWater Park”, instituită prin HCL 161/2016, se stabileşte la:</w:t>
            </w:r>
          </w:p>
          <w:p w:rsidR="00FA4D98" w:rsidRPr="00387C22" w:rsidRDefault="00FA4D98" w:rsidP="005E1D8D">
            <w:pPr>
              <w:pStyle w:val="ListParagraph"/>
              <w:numPr>
                <w:ilvl w:val="0"/>
                <w:numId w:val="2"/>
              </w:numPr>
              <w:tabs>
                <w:tab w:val="left" w:pos="358"/>
              </w:tabs>
              <w:autoSpaceDE w:val="0"/>
              <w:autoSpaceDN w:val="0"/>
              <w:adjustRightInd w:val="0"/>
              <w:ind w:left="75" w:hanging="18"/>
              <w:rPr>
                <w:rFonts w:cs="Times New Roman"/>
                <w:sz w:val="28"/>
                <w:szCs w:val="28"/>
                <w:lang w:val="ro-RO"/>
              </w:rPr>
            </w:pPr>
            <w:r w:rsidRPr="00387C22">
              <w:rPr>
                <w:rFonts w:cs="Times New Roman"/>
                <w:sz w:val="28"/>
                <w:szCs w:val="28"/>
                <w:lang w:val="ro-RO"/>
              </w:rPr>
              <w:t>24 lei/zi pentru copii între 5 şi 10 ani, de luni până vineri;</w:t>
            </w:r>
          </w:p>
          <w:p w:rsidR="00FA4D98" w:rsidRPr="00387C22" w:rsidRDefault="00FA4D98" w:rsidP="005E1D8D">
            <w:pPr>
              <w:pStyle w:val="ListParagraph"/>
              <w:numPr>
                <w:ilvl w:val="0"/>
                <w:numId w:val="2"/>
              </w:numPr>
              <w:tabs>
                <w:tab w:val="left" w:pos="358"/>
              </w:tabs>
              <w:autoSpaceDE w:val="0"/>
              <w:autoSpaceDN w:val="0"/>
              <w:adjustRightInd w:val="0"/>
              <w:ind w:left="75" w:hanging="18"/>
              <w:rPr>
                <w:rFonts w:cs="Times New Roman"/>
                <w:sz w:val="28"/>
                <w:szCs w:val="28"/>
                <w:lang w:val="ro-RO"/>
              </w:rPr>
            </w:pPr>
            <w:r w:rsidRPr="00387C22">
              <w:rPr>
                <w:rFonts w:cs="Times New Roman"/>
                <w:sz w:val="28"/>
                <w:szCs w:val="28"/>
                <w:lang w:val="ro-RO"/>
              </w:rPr>
              <w:t>36 lei/zi pentru personele peste 10 ani, de luni până vineri;</w:t>
            </w:r>
          </w:p>
          <w:p w:rsidR="00FA4D98" w:rsidRPr="00387C22" w:rsidRDefault="00FA4D98" w:rsidP="005E1D8D">
            <w:pPr>
              <w:pStyle w:val="ListParagraph"/>
              <w:numPr>
                <w:ilvl w:val="0"/>
                <w:numId w:val="2"/>
              </w:numPr>
              <w:tabs>
                <w:tab w:val="left" w:pos="358"/>
              </w:tabs>
              <w:autoSpaceDE w:val="0"/>
              <w:autoSpaceDN w:val="0"/>
              <w:adjustRightInd w:val="0"/>
              <w:ind w:left="75" w:hanging="18"/>
              <w:rPr>
                <w:rFonts w:cs="Times New Roman"/>
                <w:sz w:val="28"/>
                <w:szCs w:val="28"/>
                <w:lang w:val="ro-RO"/>
              </w:rPr>
            </w:pPr>
            <w:r w:rsidRPr="00387C22">
              <w:rPr>
                <w:rFonts w:cs="Times New Roman"/>
                <w:sz w:val="28"/>
                <w:szCs w:val="28"/>
                <w:lang w:val="ro-RO"/>
              </w:rPr>
              <w:lastRenderedPageBreak/>
              <w:t>34 lei/zi pentru copii între 5 şi 10 ani, în week-end;</w:t>
            </w:r>
          </w:p>
          <w:p w:rsidR="00FA4D98" w:rsidRPr="00387C22" w:rsidRDefault="00FA4D98" w:rsidP="005E1D8D">
            <w:pPr>
              <w:pStyle w:val="ListParagraph"/>
              <w:numPr>
                <w:ilvl w:val="0"/>
                <w:numId w:val="2"/>
              </w:numPr>
              <w:tabs>
                <w:tab w:val="left" w:pos="358"/>
              </w:tabs>
              <w:autoSpaceDE w:val="0"/>
              <w:autoSpaceDN w:val="0"/>
              <w:adjustRightInd w:val="0"/>
              <w:ind w:left="75" w:hanging="18"/>
              <w:rPr>
                <w:rFonts w:cs="Times New Roman"/>
                <w:sz w:val="28"/>
                <w:szCs w:val="28"/>
                <w:lang w:val="ro-RO"/>
              </w:rPr>
            </w:pPr>
            <w:r w:rsidRPr="00387C22">
              <w:rPr>
                <w:rFonts w:cs="Times New Roman"/>
                <w:sz w:val="28"/>
                <w:szCs w:val="28"/>
                <w:lang w:val="ro-RO"/>
              </w:rPr>
              <w:t>50 lei/zi pentru personele peste 10 ani, în week-end;</w:t>
            </w:r>
          </w:p>
          <w:p w:rsidR="00FA4D98" w:rsidRPr="00387C22" w:rsidRDefault="00FA4D98" w:rsidP="005E1D8D">
            <w:pPr>
              <w:pStyle w:val="ListParagraph"/>
              <w:numPr>
                <w:ilvl w:val="0"/>
                <w:numId w:val="2"/>
              </w:numPr>
              <w:tabs>
                <w:tab w:val="left" w:pos="358"/>
              </w:tabs>
              <w:autoSpaceDE w:val="0"/>
              <w:autoSpaceDN w:val="0"/>
              <w:adjustRightInd w:val="0"/>
              <w:ind w:left="75" w:hanging="18"/>
              <w:rPr>
                <w:rFonts w:cs="Times New Roman"/>
                <w:sz w:val="28"/>
                <w:szCs w:val="28"/>
                <w:lang w:val="ro-RO"/>
              </w:rPr>
            </w:pPr>
            <w:r w:rsidRPr="00387C22">
              <w:rPr>
                <w:rFonts w:cs="Times New Roman"/>
                <w:sz w:val="28"/>
                <w:szCs w:val="28"/>
                <w:lang w:val="ro-RO"/>
              </w:rPr>
              <w:t>15 lei/zi pentru acces la saună, persoane de peste 16 ani;</w:t>
            </w:r>
          </w:p>
          <w:p w:rsidR="00FA4D98" w:rsidRPr="00387C22" w:rsidRDefault="00FA4D98" w:rsidP="005E1D8D">
            <w:pPr>
              <w:pStyle w:val="ListParagraph"/>
              <w:numPr>
                <w:ilvl w:val="0"/>
                <w:numId w:val="2"/>
              </w:numPr>
              <w:tabs>
                <w:tab w:val="left" w:pos="358"/>
              </w:tabs>
              <w:autoSpaceDE w:val="0"/>
              <w:autoSpaceDN w:val="0"/>
              <w:adjustRightInd w:val="0"/>
              <w:ind w:left="75" w:hanging="18"/>
              <w:rPr>
                <w:rFonts w:cs="Times New Roman"/>
                <w:sz w:val="28"/>
                <w:szCs w:val="28"/>
                <w:lang w:val="ro-RO"/>
              </w:rPr>
            </w:pPr>
            <w:r w:rsidRPr="00387C22">
              <w:rPr>
                <w:rFonts w:cs="Times New Roman"/>
                <w:sz w:val="28"/>
                <w:szCs w:val="28"/>
                <w:lang w:val="ro-RO"/>
              </w:rPr>
              <w:t xml:space="preserve">20 lei/curs/copil pentru  cursurile de înot pentru copii. </w:t>
            </w:r>
          </w:p>
        </w:tc>
        <w:tc>
          <w:tcPr>
            <w:tcW w:w="3100" w:type="dxa"/>
            <w:vAlign w:val="center"/>
          </w:tcPr>
          <w:p w:rsidR="00FA4D98" w:rsidRPr="00387C22" w:rsidRDefault="00FA4D98" w:rsidP="00336386">
            <w:pPr>
              <w:ind w:left="45" w:hanging="18"/>
              <w:jc w:val="center"/>
              <w:rPr>
                <w:rFonts w:cs="Times New Roman"/>
                <w:bCs/>
                <w:sz w:val="28"/>
                <w:szCs w:val="28"/>
                <w:lang w:val="ro-RO"/>
              </w:rPr>
            </w:pPr>
            <w:r w:rsidRPr="00387C22">
              <w:rPr>
                <w:rFonts w:cs="Times New Roman"/>
                <w:bCs/>
                <w:sz w:val="28"/>
                <w:szCs w:val="28"/>
                <w:lang w:val="ro-RO"/>
              </w:rPr>
              <w:lastRenderedPageBreak/>
              <w:t>Direcţia Elaborare şi Implementare Proiecte</w:t>
            </w:r>
          </w:p>
        </w:tc>
      </w:tr>
      <w:tr w:rsidR="00317F53" w:rsidRPr="00387C22" w:rsidTr="005E1D8D">
        <w:trPr>
          <w:trHeight w:val="419"/>
        </w:trPr>
        <w:tc>
          <w:tcPr>
            <w:tcW w:w="810" w:type="dxa"/>
          </w:tcPr>
          <w:p w:rsidR="00317F53" w:rsidRPr="00387C22" w:rsidRDefault="00317F53" w:rsidP="005E1D8D">
            <w:pPr>
              <w:pStyle w:val="ListParagraph"/>
              <w:ind w:left="0"/>
              <w:jc w:val="center"/>
              <w:rPr>
                <w:rFonts w:cs="Times New Roman"/>
                <w:b/>
                <w:sz w:val="28"/>
                <w:szCs w:val="28"/>
                <w:lang w:val="ro-RO"/>
              </w:rPr>
            </w:pPr>
            <w:r w:rsidRPr="00387C22">
              <w:rPr>
                <w:rFonts w:cs="Times New Roman"/>
                <w:b/>
                <w:sz w:val="28"/>
                <w:szCs w:val="28"/>
                <w:lang w:val="ro-RO"/>
              </w:rPr>
              <w:lastRenderedPageBreak/>
              <w:t>5.</w:t>
            </w:r>
          </w:p>
        </w:tc>
        <w:tc>
          <w:tcPr>
            <w:tcW w:w="9680" w:type="dxa"/>
            <w:vAlign w:val="center"/>
          </w:tcPr>
          <w:p w:rsidR="00317F53" w:rsidRPr="00387C22" w:rsidRDefault="00317F53" w:rsidP="005E1D8D">
            <w:pPr>
              <w:pStyle w:val="BodyTextIndent"/>
              <w:ind w:left="75" w:hanging="18"/>
              <w:rPr>
                <w:rFonts w:cs="Times New Roman"/>
                <w:i w:val="0"/>
              </w:rPr>
            </w:pPr>
            <w:r w:rsidRPr="00387C22">
              <w:rPr>
                <w:rFonts w:cs="Times New Roman"/>
                <w:i w:val="0"/>
              </w:rPr>
              <w:t>Taxa pentru acordarea autorizatiei de transport persoane efectuat cu tramvaie, stabilit</w:t>
            </w:r>
            <w:r w:rsidR="005E1D8D" w:rsidRPr="00387C22">
              <w:rPr>
                <w:rFonts w:cs="Times New Roman"/>
                <w:i w:val="0"/>
              </w:rPr>
              <w:t>ă</w:t>
            </w:r>
            <w:r w:rsidRPr="00387C22">
              <w:rPr>
                <w:rFonts w:cs="Times New Roman"/>
                <w:i w:val="0"/>
              </w:rPr>
              <w:t xml:space="preserve"> prin </w:t>
            </w:r>
            <w:r w:rsidRPr="00387C22">
              <w:rPr>
                <w:rFonts w:cs="Times New Roman"/>
                <w:i w:val="0"/>
                <w:iCs w:val="0"/>
              </w:rPr>
              <w:t>Hotărârea Consiliului Local</w:t>
            </w:r>
            <w:r w:rsidRPr="00387C22">
              <w:rPr>
                <w:rFonts w:cs="Times New Roman"/>
                <w:i w:val="0"/>
              </w:rPr>
              <w:t xml:space="preserve"> nr.71/2009 se stabileste la 500 lei.</w:t>
            </w:r>
          </w:p>
        </w:tc>
        <w:tc>
          <w:tcPr>
            <w:tcW w:w="3100" w:type="dxa"/>
            <w:vAlign w:val="center"/>
          </w:tcPr>
          <w:p w:rsidR="00317F53" w:rsidRPr="00387C22" w:rsidRDefault="00317F53" w:rsidP="00AE2002">
            <w:pPr>
              <w:ind w:left="45" w:hanging="18"/>
              <w:jc w:val="center"/>
              <w:rPr>
                <w:rFonts w:cs="Times New Roman"/>
                <w:bCs/>
                <w:sz w:val="28"/>
                <w:szCs w:val="28"/>
                <w:lang w:val="ro-RO"/>
              </w:rPr>
            </w:pPr>
            <w:r w:rsidRPr="00387C22">
              <w:rPr>
                <w:rFonts w:cs="Times New Roman"/>
                <w:bCs/>
                <w:sz w:val="28"/>
                <w:szCs w:val="28"/>
                <w:lang w:val="ro-RO"/>
              </w:rPr>
              <w:t>Direcţia Servicii Publice</w:t>
            </w:r>
          </w:p>
        </w:tc>
      </w:tr>
      <w:tr w:rsidR="00317F53" w:rsidRPr="00387C22" w:rsidTr="005E1D8D">
        <w:trPr>
          <w:trHeight w:val="477"/>
        </w:trPr>
        <w:tc>
          <w:tcPr>
            <w:tcW w:w="810" w:type="dxa"/>
          </w:tcPr>
          <w:p w:rsidR="00317F53" w:rsidRPr="00387C22" w:rsidRDefault="00317F53" w:rsidP="005E1D8D">
            <w:pPr>
              <w:pStyle w:val="ListParagraph"/>
              <w:ind w:left="0"/>
              <w:jc w:val="center"/>
              <w:rPr>
                <w:rFonts w:cs="Times New Roman"/>
                <w:b/>
                <w:sz w:val="28"/>
                <w:szCs w:val="28"/>
                <w:lang w:val="ro-RO"/>
              </w:rPr>
            </w:pPr>
            <w:r w:rsidRPr="00387C22">
              <w:rPr>
                <w:rFonts w:cs="Times New Roman"/>
                <w:b/>
                <w:sz w:val="28"/>
                <w:szCs w:val="28"/>
                <w:lang w:val="ro-RO"/>
              </w:rPr>
              <w:t>6.</w:t>
            </w:r>
          </w:p>
        </w:tc>
        <w:tc>
          <w:tcPr>
            <w:tcW w:w="9680" w:type="dxa"/>
            <w:vAlign w:val="center"/>
          </w:tcPr>
          <w:p w:rsidR="00317F53" w:rsidRPr="00387C22" w:rsidRDefault="00317F53" w:rsidP="005E1D8D">
            <w:pPr>
              <w:pStyle w:val="BodyTextIndent"/>
              <w:ind w:left="75" w:hanging="18"/>
              <w:rPr>
                <w:rFonts w:cs="Times New Roman"/>
                <w:i w:val="0"/>
              </w:rPr>
            </w:pPr>
            <w:r w:rsidRPr="00387C22">
              <w:rPr>
                <w:rFonts w:cs="Times New Roman"/>
                <w:i w:val="0"/>
              </w:rPr>
              <w:t xml:space="preserve">Taxa pentru acordarea autorizatiei de transport persoane în regim de inchiriere, stabilită prin </w:t>
            </w:r>
            <w:r w:rsidRPr="00387C22">
              <w:rPr>
                <w:rFonts w:cs="Times New Roman"/>
                <w:i w:val="0"/>
                <w:iCs w:val="0"/>
              </w:rPr>
              <w:t>Hotărârea Consiliului Local</w:t>
            </w:r>
            <w:r w:rsidRPr="00387C22">
              <w:rPr>
                <w:rFonts w:cs="Times New Roman"/>
                <w:i w:val="0"/>
              </w:rPr>
              <w:t xml:space="preserve"> nr.71/2009 se stabileste la 500 lei.</w:t>
            </w:r>
          </w:p>
        </w:tc>
        <w:tc>
          <w:tcPr>
            <w:tcW w:w="3100" w:type="dxa"/>
            <w:vAlign w:val="center"/>
          </w:tcPr>
          <w:p w:rsidR="00317F53" w:rsidRPr="00387C22" w:rsidRDefault="00317F53" w:rsidP="00AE2002">
            <w:pPr>
              <w:ind w:left="45" w:hanging="18"/>
              <w:jc w:val="center"/>
              <w:rPr>
                <w:rFonts w:cs="Times New Roman"/>
                <w:bCs/>
                <w:sz w:val="28"/>
                <w:szCs w:val="28"/>
                <w:lang w:val="ro-RO"/>
              </w:rPr>
            </w:pPr>
            <w:r w:rsidRPr="00387C22">
              <w:rPr>
                <w:rFonts w:cs="Times New Roman"/>
                <w:bCs/>
                <w:sz w:val="28"/>
                <w:szCs w:val="28"/>
                <w:lang w:val="ro-RO"/>
              </w:rPr>
              <w:t>Direcţia Servicii Publice</w:t>
            </w:r>
          </w:p>
        </w:tc>
      </w:tr>
      <w:tr w:rsidR="00317F53" w:rsidRPr="00387C22" w:rsidTr="005E1D8D">
        <w:trPr>
          <w:trHeight w:val="393"/>
        </w:trPr>
        <w:tc>
          <w:tcPr>
            <w:tcW w:w="810" w:type="dxa"/>
          </w:tcPr>
          <w:p w:rsidR="00317F53" w:rsidRPr="00387C22" w:rsidRDefault="00317F53" w:rsidP="005E1D8D">
            <w:pPr>
              <w:pStyle w:val="ListParagraph"/>
              <w:ind w:left="0"/>
              <w:jc w:val="center"/>
              <w:rPr>
                <w:rFonts w:cs="Times New Roman"/>
                <w:b/>
                <w:sz w:val="28"/>
                <w:szCs w:val="28"/>
                <w:lang w:val="ro-RO"/>
              </w:rPr>
            </w:pPr>
            <w:r w:rsidRPr="00387C22">
              <w:rPr>
                <w:rFonts w:cs="Times New Roman"/>
                <w:b/>
                <w:sz w:val="28"/>
                <w:szCs w:val="28"/>
                <w:lang w:val="ro-RO"/>
              </w:rPr>
              <w:t>7.</w:t>
            </w:r>
          </w:p>
        </w:tc>
        <w:tc>
          <w:tcPr>
            <w:tcW w:w="9680" w:type="dxa"/>
            <w:vAlign w:val="center"/>
          </w:tcPr>
          <w:p w:rsidR="00317F53" w:rsidRPr="00387C22" w:rsidRDefault="00317F53" w:rsidP="005E1D8D">
            <w:pPr>
              <w:pStyle w:val="BodyTextIndent"/>
              <w:ind w:left="75" w:hanging="18"/>
              <w:rPr>
                <w:rFonts w:cs="Times New Roman"/>
                <w:i w:val="0"/>
              </w:rPr>
            </w:pPr>
            <w:r w:rsidRPr="00387C22">
              <w:rPr>
                <w:rFonts w:cs="Times New Roman"/>
                <w:i w:val="0"/>
              </w:rPr>
              <w:t>Taxa pentru acordarea autorizatiei de transport marfuri</w:t>
            </w:r>
            <w:r w:rsidR="005E1D8D" w:rsidRPr="00387C22">
              <w:rPr>
                <w:rFonts w:cs="Times New Roman"/>
                <w:i w:val="0"/>
              </w:rPr>
              <w:t xml:space="preserve"> in regim contractual, stabilită</w:t>
            </w:r>
            <w:r w:rsidRPr="00387C22">
              <w:rPr>
                <w:rFonts w:cs="Times New Roman"/>
                <w:i w:val="0"/>
              </w:rPr>
              <w:t xml:space="preserve"> prin </w:t>
            </w:r>
            <w:r w:rsidRPr="00387C22">
              <w:rPr>
                <w:rFonts w:cs="Times New Roman"/>
                <w:i w:val="0"/>
                <w:iCs w:val="0"/>
              </w:rPr>
              <w:t>Hotărârea Consiliului Local</w:t>
            </w:r>
            <w:r w:rsidRPr="00387C22">
              <w:rPr>
                <w:rFonts w:cs="Times New Roman"/>
                <w:i w:val="0"/>
              </w:rPr>
              <w:t xml:space="preserve"> nr.71/2009 se stabileste la 1.000 lei.</w:t>
            </w:r>
          </w:p>
        </w:tc>
        <w:tc>
          <w:tcPr>
            <w:tcW w:w="3100" w:type="dxa"/>
            <w:vAlign w:val="center"/>
          </w:tcPr>
          <w:p w:rsidR="00317F53" w:rsidRPr="00387C22" w:rsidRDefault="00317F53" w:rsidP="00AE2002">
            <w:pPr>
              <w:ind w:left="45" w:hanging="18"/>
              <w:jc w:val="center"/>
              <w:rPr>
                <w:rFonts w:cs="Times New Roman"/>
                <w:bCs/>
                <w:sz w:val="28"/>
                <w:szCs w:val="28"/>
                <w:lang w:val="ro-RO"/>
              </w:rPr>
            </w:pPr>
            <w:r w:rsidRPr="00387C22">
              <w:rPr>
                <w:rFonts w:cs="Times New Roman"/>
                <w:bCs/>
                <w:sz w:val="28"/>
                <w:szCs w:val="28"/>
                <w:lang w:val="ro-RO"/>
              </w:rPr>
              <w:t>Direcţia Servicii Publice</w:t>
            </w:r>
          </w:p>
        </w:tc>
      </w:tr>
      <w:tr w:rsidR="001A0CAB" w:rsidRPr="00387C22" w:rsidTr="005E1D8D">
        <w:trPr>
          <w:trHeight w:val="393"/>
        </w:trPr>
        <w:tc>
          <w:tcPr>
            <w:tcW w:w="810" w:type="dxa"/>
          </w:tcPr>
          <w:p w:rsidR="001A0CAB" w:rsidRPr="00387C22" w:rsidRDefault="001A0CAB" w:rsidP="005E1D8D">
            <w:pPr>
              <w:pStyle w:val="ListParagraph"/>
              <w:ind w:left="0"/>
              <w:jc w:val="center"/>
              <w:rPr>
                <w:rFonts w:cs="Times New Roman"/>
                <w:b/>
                <w:sz w:val="28"/>
                <w:szCs w:val="28"/>
                <w:lang w:val="ro-RO"/>
              </w:rPr>
            </w:pPr>
            <w:r w:rsidRPr="00387C22">
              <w:rPr>
                <w:rFonts w:cs="Times New Roman"/>
                <w:b/>
                <w:sz w:val="28"/>
                <w:szCs w:val="28"/>
                <w:lang w:val="ro-RO"/>
              </w:rPr>
              <w:t>8.</w:t>
            </w:r>
          </w:p>
        </w:tc>
        <w:tc>
          <w:tcPr>
            <w:tcW w:w="9680" w:type="dxa"/>
            <w:vAlign w:val="center"/>
          </w:tcPr>
          <w:p w:rsidR="001A0CAB" w:rsidRPr="00387C22" w:rsidRDefault="001A0CAB" w:rsidP="005E1D8D">
            <w:pPr>
              <w:pStyle w:val="BodyTextIndent"/>
              <w:ind w:left="75" w:hanging="18"/>
              <w:rPr>
                <w:rFonts w:cs="Times New Roman"/>
                <w:i w:val="0"/>
              </w:rPr>
            </w:pPr>
            <w:r w:rsidRPr="00387C22">
              <w:rPr>
                <w:rFonts w:cs="Times New Roman"/>
                <w:i w:val="0"/>
              </w:rPr>
              <w:t xml:space="preserve">Taxa pentru acordarea autorizatiei de transport marfuri efectuat cu tractoare cu remorci sau semiremorci, stabilită prin </w:t>
            </w:r>
            <w:r w:rsidRPr="00387C22">
              <w:rPr>
                <w:rFonts w:cs="Times New Roman"/>
                <w:i w:val="0"/>
                <w:iCs w:val="0"/>
              </w:rPr>
              <w:t>Hotărârea Consiliului Local</w:t>
            </w:r>
            <w:r w:rsidRPr="00387C22">
              <w:rPr>
                <w:rFonts w:cs="Times New Roman"/>
                <w:i w:val="0"/>
              </w:rPr>
              <w:t xml:space="preserve"> nr.71/2009 se stabileşte la 20.000 lei</w:t>
            </w:r>
          </w:p>
        </w:tc>
        <w:tc>
          <w:tcPr>
            <w:tcW w:w="3100" w:type="dxa"/>
            <w:vAlign w:val="center"/>
          </w:tcPr>
          <w:p w:rsidR="001A0CAB" w:rsidRPr="00387C22" w:rsidRDefault="001A0CAB" w:rsidP="00AE2002">
            <w:pPr>
              <w:ind w:left="45" w:hanging="18"/>
              <w:jc w:val="center"/>
              <w:rPr>
                <w:rFonts w:cs="Times New Roman"/>
                <w:bCs/>
                <w:sz w:val="28"/>
                <w:szCs w:val="28"/>
                <w:lang w:val="ro-RO"/>
              </w:rPr>
            </w:pPr>
            <w:r w:rsidRPr="00387C22">
              <w:rPr>
                <w:rFonts w:cs="Times New Roman"/>
                <w:bCs/>
                <w:sz w:val="28"/>
                <w:szCs w:val="28"/>
                <w:lang w:val="ro-RO"/>
              </w:rPr>
              <w:t>Direcţia Servicii Publice</w:t>
            </w:r>
          </w:p>
        </w:tc>
      </w:tr>
      <w:tr w:rsidR="001A0CAB" w:rsidRPr="00387C22" w:rsidTr="005E1D8D">
        <w:trPr>
          <w:trHeight w:val="393"/>
        </w:trPr>
        <w:tc>
          <w:tcPr>
            <w:tcW w:w="810" w:type="dxa"/>
          </w:tcPr>
          <w:p w:rsidR="001A0CAB" w:rsidRPr="00387C22" w:rsidRDefault="001A0CAB" w:rsidP="005E1D8D">
            <w:pPr>
              <w:pStyle w:val="ListParagraph"/>
              <w:ind w:left="0"/>
              <w:jc w:val="center"/>
              <w:rPr>
                <w:rFonts w:cs="Times New Roman"/>
                <w:b/>
                <w:sz w:val="28"/>
                <w:szCs w:val="28"/>
                <w:lang w:val="ro-RO"/>
              </w:rPr>
            </w:pPr>
            <w:r w:rsidRPr="00387C22">
              <w:rPr>
                <w:rFonts w:cs="Times New Roman"/>
                <w:b/>
                <w:sz w:val="28"/>
                <w:szCs w:val="28"/>
                <w:lang w:val="ro-RO"/>
              </w:rPr>
              <w:t>9.</w:t>
            </w:r>
          </w:p>
        </w:tc>
        <w:tc>
          <w:tcPr>
            <w:tcW w:w="9680" w:type="dxa"/>
            <w:vAlign w:val="center"/>
          </w:tcPr>
          <w:p w:rsidR="001A0CAB" w:rsidRPr="00387C22" w:rsidRDefault="001A0CAB" w:rsidP="005E1D8D">
            <w:pPr>
              <w:pStyle w:val="BodyTextIndent"/>
              <w:ind w:left="75" w:hanging="18"/>
              <w:rPr>
                <w:rFonts w:cs="Times New Roman"/>
                <w:i w:val="0"/>
              </w:rPr>
            </w:pPr>
            <w:r w:rsidRPr="00387C22">
              <w:rPr>
                <w:rFonts w:cs="Times New Roman"/>
                <w:i w:val="0"/>
              </w:rPr>
              <w:t xml:space="preserve">Taxa pentru acordarea autorizatiei de transport efectuat cu vehicule speciale destinate serviciilor funerare, stabilită prin </w:t>
            </w:r>
            <w:r w:rsidRPr="00387C22">
              <w:rPr>
                <w:rFonts w:cs="Times New Roman"/>
                <w:i w:val="0"/>
                <w:iCs w:val="0"/>
              </w:rPr>
              <w:t>Hotărârea Consiliului Local</w:t>
            </w:r>
            <w:r w:rsidRPr="00387C22">
              <w:rPr>
                <w:rFonts w:cs="Times New Roman"/>
                <w:i w:val="0"/>
              </w:rPr>
              <w:t xml:space="preserve"> nr.71/2009 se stabileşte la 500 lei.</w:t>
            </w:r>
          </w:p>
        </w:tc>
        <w:tc>
          <w:tcPr>
            <w:tcW w:w="3100" w:type="dxa"/>
            <w:vAlign w:val="center"/>
          </w:tcPr>
          <w:p w:rsidR="001A0CAB" w:rsidRPr="00387C22" w:rsidRDefault="001A0CAB" w:rsidP="00AE2002">
            <w:pPr>
              <w:ind w:left="45" w:hanging="18"/>
              <w:jc w:val="center"/>
              <w:rPr>
                <w:rFonts w:cs="Times New Roman"/>
                <w:bCs/>
                <w:sz w:val="28"/>
                <w:szCs w:val="28"/>
                <w:lang w:val="ro-RO"/>
              </w:rPr>
            </w:pPr>
            <w:r w:rsidRPr="00387C22">
              <w:rPr>
                <w:rFonts w:cs="Times New Roman"/>
                <w:bCs/>
                <w:sz w:val="28"/>
                <w:szCs w:val="28"/>
                <w:lang w:val="ro-RO"/>
              </w:rPr>
              <w:t>Direcţia Servicii Publice</w:t>
            </w:r>
          </w:p>
        </w:tc>
      </w:tr>
      <w:tr w:rsidR="001A0CAB" w:rsidRPr="00387C22" w:rsidTr="005E1D8D">
        <w:trPr>
          <w:trHeight w:val="393"/>
        </w:trPr>
        <w:tc>
          <w:tcPr>
            <w:tcW w:w="810" w:type="dxa"/>
          </w:tcPr>
          <w:p w:rsidR="001A0CAB" w:rsidRPr="00387C22" w:rsidRDefault="001A0CAB" w:rsidP="005E1D8D">
            <w:pPr>
              <w:pStyle w:val="ListParagraph"/>
              <w:ind w:left="0"/>
              <w:jc w:val="center"/>
              <w:rPr>
                <w:rFonts w:cs="Times New Roman"/>
                <w:b/>
                <w:sz w:val="28"/>
                <w:szCs w:val="28"/>
                <w:lang w:val="ro-RO"/>
              </w:rPr>
            </w:pPr>
            <w:r w:rsidRPr="00387C22">
              <w:rPr>
                <w:rFonts w:cs="Times New Roman"/>
                <w:b/>
                <w:sz w:val="28"/>
                <w:szCs w:val="28"/>
                <w:lang w:val="ro-RO"/>
              </w:rPr>
              <w:t>10.</w:t>
            </w:r>
          </w:p>
        </w:tc>
        <w:tc>
          <w:tcPr>
            <w:tcW w:w="9680" w:type="dxa"/>
            <w:vAlign w:val="center"/>
          </w:tcPr>
          <w:p w:rsidR="001A0CAB" w:rsidRPr="00387C22" w:rsidRDefault="001A0CAB" w:rsidP="005E1D8D">
            <w:pPr>
              <w:pStyle w:val="BodyTextIndent"/>
              <w:ind w:left="75" w:hanging="18"/>
              <w:rPr>
                <w:rFonts w:cs="Times New Roman"/>
                <w:i w:val="0"/>
              </w:rPr>
            </w:pPr>
            <w:r w:rsidRPr="00387C22">
              <w:rPr>
                <w:rFonts w:cs="Times New Roman"/>
                <w:i w:val="0"/>
              </w:rPr>
              <w:t xml:space="preserve">Taxa pentru eliberare duplicat al autorizatiei de transport ocazionata de pierderea, sustragerea sau deteriorarea celei eliberate anterior, stabilită prin </w:t>
            </w:r>
            <w:r w:rsidRPr="00387C22">
              <w:rPr>
                <w:rFonts w:cs="Times New Roman"/>
                <w:i w:val="0"/>
                <w:iCs w:val="0"/>
              </w:rPr>
              <w:t>Hotărârea Consiliului Local</w:t>
            </w:r>
            <w:r w:rsidRPr="00387C22">
              <w:rPr>
                <w:rFonts w:cs="Times New Roman"/>
                <w:i w:val="0"/>
              </w:rPr>
              <w:t xml:space="preserve"> nr.71/2009: tarif initial </w:t>
            </w:r>
          </w:p>
        </w:tc>
        <w:tc>
          <w:tcPr>
            <w:tcW w:w="3100" w:type="dxa"/>
            <w:vAlign w:val="center"/>
          </w:tcPr>
          <w:p w:rsidR="001A0CAB" w:rsidRPr="00387C22" w:rsidRDefault="001A0CAB" w:rsidP="00AE2002">
            <w:pPr>
              <w:ind w:left="45" w:hanging="18"/>
              <w:jc w:val="center"/>
              <w:rPr>
                <w:rFonts w:cs="Times New Roman"/>
                <w:bCs/>
                <w:sz w:val="28"/>
                <w:szCs w:val="28"/>
                <w:lang w:val="ro-RO"/>
              </w:rPr>
            </w:pPr>
            <w:r w:rsidRPr="00387C22">
              <w:rPr>
                <w:rFonts w:cs="Times New Roman"/>
                <w:bCs/>
                <w:sz w:val="28"/>
                <w:szCs w:val="28"/>
                <w:lang w:val="ro-RO"/>
              </w:rPr>
              <w:t>Direcţia Servicii Publice</w:t>
            </w:r>
          </w:p>
        </w:tc>
      </w:tr>
      <w:tr w:rsidR="001A0CAB" w:rsidRPr="00387C22" w:rsidTr="005E1D8D">
        <w:trPr>
          <w:trHeight w:val="393"/>
        </w:trPr>
        <w:tc>
          <w:tcPr>
            <w:tcW w:w="810" w:type="dxa"/>
          </w:tcPr>
          <w:p w:rsidR="001A0CAB" w:rsidRPr="00387C22" w:rsidRDefault="001A0CAB" w:rsidP="005E1D8D">
            <w:pPr>
              <w:pStyle w:val="ListParagraph"/>
              <w:ind w:left="0"/>
              <w:jc w:val="center"/>
              <w:rPr>
                <w:rFonts w:cs="Times New Roman"/>
                <w:b/>
                <w:sz w:val="28"/>
                <w:szCs w:val="28"/>
                <w:lang w:val="ro-RO"/>
              </w:rPr>
            </w:pPr>
            <w:r w:rsidRPr="00387C22">
              <w:rPr>
                <w:rFonts w:cs="Times New Roman"/>
                <w:b/>
                <w:sz w:val="28"/>
                <w:szCs w:val="28"/>
                <w:lang w:val="ro-RO"/>
              </w:rPr>
              <w:t>11.</w:t>
            </w:r>
          </w:p>
        </w:tc>
        <w:tc>
          <w:tcPr>
            <w:tcW w:w="9680" w:type="dxa"/>
            <w:vAlign w:val="center"/>
          </w:tcPr>
          <w:p w:rsidR="001A0CAB" w:rsidRPr="00387C22" w:rsidRDefault="001A0CAB" w:rsidP="005E1D8D">
            <w:pPr>
              <w:pStyle w:val="BodyTextIndent"/>
              <w:ind w:left="75" w:hanging="18"/>
              <w:rPr>
                <w:rFonts w:cs="Times New Roman"/>
                <w:i w:val="0"/>
              </w:rPr>
            </w:pPr>
            <w:r w:rsidRPr="00387C22">
              <w:rPr>
                <w:rFonts w:cs="Times New Roman"/>
                <w:i w:val="0"/>
              </w:rPr>
              <w:t>Taxa pentru eliberare copie conforma a</w:t>
            </w:r>
            <w:r w:rsidR="005E1D8D" w:rsidRPr="00387C22">
              <w:rPr>
                <w:rFonts w:cs="Times New Roman"/>
                <w:i w:val="0"/>
              </w:rPr>
              <w:t xml:space="preserve">  autorizatiei de transport, stabi</w:t>
            </w:r>
            <w:r w:rsidRPr="00387C22">
              <w:rPr>
                <w:rFonts w:cs="Times New Roman"/>
                <w:i w:val="0"/>
              </w:rPr>
              <w:t xml:space="preserve">lită prin </w:t>
            </w:r>
            <w:r w:rsidRPr="00387C22">
              <w:rPr>
                <w:rFonts w:cs="Times New Roman"/>
                <w:i w:val="0"/>
                <w:iCs w:val="0"/>
              </w:rPr>
              <w:t>Hotărârea Consiliului Local</w:t>
            </w:r>
            <w:r w:rsidRPr="00387C22">
              <w:rPr>
                <w:rFonts w:cs="Times New Roman"/>
                <w:i w:val="0"/>
              </w:rPr>
              <w:t xml:space="preserve"> nr.71/2009 se stabileste la 500 lei/ vehicul.</w:t>
            </w:r>
          </w:p>
        </w:tc>
        <w:tc>
          <w:tcPr>
            <w:tcW w:w="3100" w:type="dxa"/>
            <w:vAlign w:val="center"/>
          </w:tcPr>
          <w:p w:rsidR="001A0CAB" w:rsidRPr="00387C22" w:rsidRDefault="001A0CAB" w:rsidP="00AE2002">
            <w:pPr>
              <w:ind w:left="45" w:hanging="18"/>
              <w:jc w:val="center"/>
              <w:rPr>
                <w:rFonts w:cs="Times New Roman"/>
                <w:bCs/>
                <w:sz w:val="28"/>
                <w:szCs w:val="28"/>
                <w:lang w:val="ro-RO"/>
              </w:rPr>
            </w:pPr>
            <w:r w:rsidRPr="00387C22">
              <w:rPr>
                <w:rFonts w:cs="Times New Roman"/>
                <w:bCs/>
                <w:sz w:val="28"/>
                <w:szCs w:val="28"/>
                <w:lang w:val="ro-RO"/>
              </w:rPr>
              <w:t>Direcţia Servicii Publice</w:t>
            </w:r>
          </w:p>
        </w:tc>
      </w:tr>
      <w:tr w:rsidR="001A0CAB" w:rsidRPr="00387C22" w:rsidTr="005E1D8D">
        <w:trPr>
          <w:trHeight w:val="393"/>
        </w:trPr>
        <w:tc>
          <w:tcPr>
            <w:tcW w:w="810" w:type="dxa"/>
          </w:tcPr>
          <w:p w:rsidR="001A0CAB" w:rsidRPr="00387C22" w:rsidRDefault="001A0CAB" w:rsidP="005E1D8D">
            <w:pPr>
              <w:pStyle w:val="ListParagraph"/>
              <w:ind w:left="0"/>
              <w:jc w:val="center"/>
              <w:rPr>
                <w:rFonts w:cs="Times New Roman"/>
                <w:b/>
                <w:sz w:val="28"/>
                <w:szCs w:val="28"/>
                <w:lang w:val="ro-RO"/>
              </w:rPr>
            </w:pPr>
            <w:r w:rsidRPr="00387C22">
              <w:rPr>
                <w:rFonts w:cs="Times New Roman"/>
                <w:b/>
                <w:sz w:val="28"/>
                <w:szCs w:val="28"/>
                <w:lang w:val="ro-RO"/>
              </w:rPr>
              <w:t>12.</w:t>
            </w:r>
          </w:p>
        </w:tc>
        <w:tc>
          <w:tcPr>
            <w:tcW w:w="9680" w:type="dxa"/>
            <w:vAlign w:val="center"/>
          </w:tcPr>
          <w:p w:rsidR="001A0CAB" w:rsidRPr="00387C22" w:rsidRDefault="001A0CAB" w:rsidP="005E1D8D">
            <w:pPr>
              <w:pStyle w:val="BodyTextIndent"/>
              <w:ind w:left="75" w:hanging="18"/>
              <w:rPr>
                <w:rFonts w:cs="Times New Roman"/>
                <w:i w:val="0"/>
              </w:rPr>
            </w:pPr>
            <w:r w:rsidRPr="00387C22">
              <w:rPr>
                <w:rFonts w:cs="Times New Roman"/>
                <w:i w:val="0"/>
              </w:rPr>
              <w:t xml:space="preserve">Taxa pentru modificarea  autorizatiei de transport (date de identificare, denumire, sediu), stabilită prin </w:t>
            </w:r>
            <w:r w:rsidRPr="00387C22">
              <w:rPr>
                <w:rFonts w:cs="Times New Roman"/>
                <w:i w:val="0"/>
                <w:iCs w:val="0"/>
              </w:rPr>
              <w:t>Hotărârea Consiliului Local</w:t>
            </w:r>
            <w:r w:rsidRPr="00387C22">
              <w:rPr>
                <w:rFonts w:cs="Times New Roman"/>
                <w:i w:val="0"/>
              </w:rPr>
              <w:t xml:space="preserve"> nr.71/2009 se stabileste la 50% din tariful initial.</w:t>
            </w:r>
          </w:p>
        </w:tc>
        <w:tc>
          <w:tcPr>
            <w:tcW w:w="3100" w:type="dxa"/>
            <w:vAlign w:val="center"/>
          </w:tcPr>
          <w:p w:rsidR="001A0CAB" w:rsidRPr="00387C22" w:rsidRDefault="001A0CAB" w:rsidP="00AE2002">
            <w:pPr>
              <w:ind w:left="45" w:hanging="18"/>
              <w:jc w:val="center"/>
              <w:rPr>
                <w:rFonts w:cs="Times New Roman"/>
                <w:bCs/>
                <w:sz w:val="28"/>
                <w:szCs w:val="28"/>
                <w:lang w:val="ro-RO"/>
              </w:rPr>
            </w:pPr>
            <w:r w:rsidRPr="00387C22">
              <w:rPr>
                <w:rFonts w:cs="Times New Roman"/>
                <w:bCs/>
                <w:sz w:val="28"/>
                <w:szCs w:val="28"/>
                <w:lang w:val="ro-RO"/>
              </w:rPr>
              <w:t>Direcţia Servicii Publice</w:t>
            </w:r>
          </w:p>
        </w:tc>
      </w:tr>
      <w:tr w:rsidR="001A0CAB" w:rsidRPr="00387C22" w:rsidTr="005E1D8D">
        <w:trPr>
          <w:trHeight w:val="393"/>
        </w:trPr>
        <w:tc>
          <w:tcPr>
            <w:tcW w:w="810" w:type="dxa"/>
          </w:tcPr>
          <w:p w:rsidR="001A0CAB" w:rsidRPr="00387C22" w:rsidRDefault="001A0CAB" w:rsidP="005E1D8D">
            <w:pPr>
              <w:pStyle w:val="ListParagraph"/>
              <w:ind w:left="0"/>
              <w:jc w:val="center"/>
              <w:rPr>
                <w:rFonts w:cs="Times New Roman"/>
                <w:b/>
                <w:sz w:val="28"/>
                <w:szCs w:val="28"/>
                <w:lang w:val="ro-RO"/>
              </w:rPr>
            </w:pPr>
            <w:r w:rsidRPr="00387C22">
              <w:rPr>
                <w:rFonts w:cs="Times New Roman"/>
                <w:b/>
                <w:sz w:val="28"/>
                <w:szCs w:val="28"/>
                <w:lang w:val="ro-RO"/>
              </w:rPr>
              <w:t>13.</w:t>
            </w:r>
          </w:p>
        </w:tc>
        <w:tc>
          <w:tcPr>
            <w:tcW w:w="9680" w:type="dxa"/>
            <w:vAlign w:val="center"/>
          </w:tcPr>
          <w:p w:rsidR="001A0CAB" w:rsidRPr="00387C22" w:rsidRDefault="001A0CAB" w:rsidP="005E1D8D">
            <w:pPr>
              <w:pStyle w:val="BodyTextIndent"/>
              <w:ind w:left="75" w:hanging="18"/>
              <w:rPr>
                <w:rFonts w:cs="Times New Roman"/>
                <w:i w:val="0"/>
              </w:rPr>
            </w:pPr>
            <w:r w:rsidRPr="00387C22">
              <w:rPr>
                <w:rFonts w:cs="Times New Roman"/>
                <w:i w:val="0"/>
              </w:rPr>
              <w:t xml:space="preserve">Taxa pentru prelungirea  autorizaţiei de transport, stabilită prin </w:t>
            </w:r>
            <w:r w:rsidRPr="00387C22">
              <w:rPr>
                <w:rFonts w:cs="Times New Roman"/>
                <w:i w:val="0"/>
                <w:iCs w:val="0"/>
              </w:rPr>
              <w:t>Hotărârea Consiliului Local</w:t>
            </w:r>
            <w:r w:rsidRPr="00387C22">
              <w:rPr>
                <w:rFonts w:cs="Times New Roman"/>
                <w:i w:val="0"/>
              </w:rPr>
              <w:t xml:space="preserve"> nr.71/2009</w:t>
            </w:r>
            <w:r w:rsidRPr="00387C22">
              <w:rPr>
                <w:rFonts w:cs="Times New Roman"/>
                <w:bCs/>
                <w:i w:val="0"/>
              </w:rPr>
              <w:t xml:space="preserve"> </w:t>
            </w:r>
            <w:r w:rsidRPr="00387C22">
              <w:rPr>
                <w:rFonts w:cs="Times New Roman"/>
                <w:i w:val="0"/>
              </w:rPr>
              <w:t>se stabileste la 50% din tariful initial.</w:t>
            </w:r>
          </w:p>
        </w:tc>
        <w:tc>
          <w:tcPr>
            <w:tcW w:w="3100" w:type="dxa"/>
            <w:vAlign w:val="center"/>
          </w:tcPr>
          <w:p w:rsidR="001A0CAB" w:rsidRPr="00387C22" w:rsidRDefault="001A0CAB" w:rsidP="00AE2002">
            <w:pPr>
              <w:ind w:left="45" w:hanging="18"/>
              <w:jc w:val="center"/>
              <w:rPr>
                <w:rFonts w:cs="Times New Roman"/>
                <w:bCs/>
                <w:sz w:val="28"/>
                <w:szCs w:val="28"/>
                <w:lang w:val="ro-RO"/>
              </w:rPr>
            </w:pPr>
            <w:r w:rsidRPr="00387C22">
              <w:rPr>
                <w:rFonts w:cs="Times New Roman"/>
                <w:bCs/>
                <w:sz w:val="28"/>
                <w:szCs w:val="28"/>
                <w:lang w:val="ro-RO"/>
              </w:rPr>
              <w:t>Direcţia Servicii Publice</w:t>
            </w:r>
          </w:p>
        </w:tc>
      </w:tr>
      <w:tr w:rsidR="001A0CAB" w:rsidRPr="00387C22" w:rsidTr="005E1D8D">
        <w:trPr>
          <w:trHeight w:val="393"/>
        </w:trPr>
        <w:tc>
          <w:tcPr>
            <w:tcW w:w="810" w:type="dxa"/>
          </w:tcPr>
          <w:p w:rsidR="001A0CAB" w:rsidRPr="00387C22" w:rsidRDefault="001A0CAB" w:rsidP="005E1D8D">
            <w:pPr>
              <w:pStyle w:val="ListParagraph"/>
              <w:ind w:left="0"/>
              <w:jc w:val="center"/>
              <w:rPr>
                <w:rFonts w:cs="Times New Roman"/>
                <w:b/>
                <w:sz w:val="28"/>
                <w:szCs w:val="28"/>
                <w:lang w:val="ro-RO"/>
              </w:rPr>
            </w:pPr>
            <w:r w:rsidRPr="00387C22">
              <w:rPr>
                <w:rFonts w:cs="Times New Roman"/>
                <w:b/>
                <w:sz w:val="28"/>
                <w:szCs w:val="28"/>
                <w:lang w:val="ro-RO"/>
              </w:rPr>
              <w:t>14.</w:t>
            </w:r>
          </w:p>
        </w:tc>
        <w:tc>
          <w:tcPr>
            <w:tcW w:w="9680" w:type="dxa"/>
            <w:vAlign w:val="center"/>
          </w:tcPr>
          <w:p w:rsidR="001A0CAB" w:rsidRPr="00387C22" w:rsidRDefault="001A0CAB" w:rsidP="005E1D8D">
            <w:pPr>
              <w:ind w:left="75" w:hanging="18"/>
              <w:rPr>
                <w:rFonts w:cs="Times New Roman"/>
                <w:sz w:val="28"/>
                <w:szCs w:val="28"/>
                <w:lang w:val="ro-RO"/>
              </w:rPr>
            </w:pPr>
            <w:r w:rsidRPr="00387C22">
              <w:rPr>
                <w:rFonts w:cs="Times New Roman"/>
                <w:sz w:val="28"/>
                <w:szCs w:val="28"/>
                <w:lang w:val="ro-RO"/>
              </w:rPr>
              <w:t>Taxa</w:t>
            </w:r>
            <w:r w:rsidRPr="00387C22">
              <w:rPr>
                <w:rFonts w:cs="Times New Roman"/>
                <w:bCs/>
                <w:sz w:val="28"/>
                <w:szCs w:val="28"/>
                <w:lang w:val="ro-RO"/>
              </w:rPr>
              <w:t xml:space="preserve"> </w:t>
            </w:r>
            <w:r w:rsidRPr="00387C22">
              <w:rPr>
                <w:rFonts w:cs="Times New Roman"/>
                <w:sz w:val="28"/>
                <w:szCs w:val="28"/>
                <w:lang w:val="ro-RO"/>
              </w:rPr>
              <w:t xml:space="preserve">pentru eliberarea autorizatiei de transport pentru transportul de persoane sau bunuri,  în regim de taxi, stabilită prin </w:t>
            </w:r>
            <w:r w:rsidRPr="00387C22">
              <w:rPr>
                <w:rFonts w:cs="Times New Roman"/>
                <w:iCs/>
                <w:sz w:val="28"/>
                <w:szCs w:val="28"/>
                <w:lang w:val="ro-RO"/>
              </w:rPr>
              <w:t>Hotărârea Consiliului Local</w:t>
            </w:r>
            <w:r w:rsidRPr="00387C22">
              <w:rPr>
                <w:rFonts w:cs="Times New Roman"/>
                <w:sz w:val="28"/>
                <w:szCs w:val="28"/>
                <w:lang w:val="ro-RO"/>
              </w:rPr>
              <w:t xml:space="preserve"> nr.122/2008 se stabileste la 50 lei. </w:t>
            </w:r>
          </w:p>
        </w:tc>
        <w:tc>
          <w:tcPr>
            <w:tcW w:w="3100" w:type="dxa"/>
            <w:vAlign w:val="center"/>
          </w:tcPr>
          <w:p w:rsidR="001A0CAB" w:rsidRPr="00387C22" w:rsidRDefault="001A0CAB" w:rsidP="00AE2002">
            <w:pPr>
              <w:ind w:left="45" w:hanging="18"/>
              <w:jc w:val="center"/>
              <w:rPr>
                <w:rFonts w:cs="Times New Roman"/>
                <w:bCs/>
                <w:sz w:val="28"/>
                <w:szCs w:val="28"/>
                <w:lang w:val="ro-RO"/>
              </w:rPr>
            </w:pPr>
            <w:r w:rsidRPr="00387C22">
              <w:rPr>
                <w:rFonts w:cs="Times New Roman"/>
                <w:bCs/>
                <w:sz w:val="28"/>
                <w:szCs w:val="28"/>
                <w:lang w:val="ro-RO"/>
              </w:rPr>
              <w:t>Direcţia Servicii Publice</w:t>
            </w:r>
          </w:p>
        </w:tc>
      </w:tr>
      <w:tr w:rsidR="001A0CAB" w:rsidRPr="00387C22" w:rsidTr="005E1D8D">
        <w:trPr>
          <w:trHeight w:val="393"/>
        </w:trPr>
        <w:tc>
          <w:tcPr>
            <w:tcW w:w="810" w:type="dxa"/>
          </w:tcPr>
          <w:p w:rsidR="001A0CAB" w:rsidRPr="00387C22" w:rsidRDefault="001A0CAB" w:rsidP="005E1D8D">
            <w:pPr>
              <w:pStyle w:val="ListParagraph"/>
              <w:ind w:left="0"/>
              <w:jc w:val="center"/>
              <w:rPr>
                <w:rFonts w:cs="Times New Roman"/>
                <w:b/>
                <w:sz w:val="28"/>
                <w:szCs w:val="28"/>
                <w:lang w:val="ro-RO"/>
              </w:rPr>
            </w:pPr>
            <w:r w:rsidRPr="00387C22">
              <w:rPr>
                <w:rFonts w:cs="Times New Roman"/>
                <w:b/>
                <w:sz w:val="28"/>
                <w:szCs w:val="28"/>
                <w:lang w:val="ro-RO"/>
              </w:rPr>
              <w:t>15.</w:t>
            </w:r>
          </w:p>
        </w:tc>
        <w:tc>
          <w:tcPr>
            <w:tcW w:w="9680" w:type="dxa"/>
            <w:vAlign w:val="center"/>
          </w:tcPr>
          <w:p w:rsidR="001A0CAB" w:rsidRPr="00387C22" w:rsidRDefault="001A0CAB" w:rsidP="000065FE">
            <w:pPr>
              <w:ind w:left="75" w:hanging="18"/>
              <w:rPr>
                <w:rFonts w:cs="Times New Roman"/>
                <w:sz w:val="28"/>
                <w:szCs w:val="28"/>
                <w:lang w:val="ro-RO"/>
              </w:rPr>
            </w:pPr>
            <w:r w:rsidRPr="00387C22">
              <w:rPr>
                <w:rFonts w:cs="Times New Roman"/>
                <w:sz w:val="28"/>
                <w:szCs w:val="28"/>
                <w:lang w:val="ro-RO"/>
              </w:rPr>
              <w:t>Taxa</w:t>
            </w:r>
            <w:r w:rsidRPr="00387C22">
              <w:rPr>
                <w:rFonts w:cs="Times New Roman"/>
                <w:bCs/>
                <w:sz w:val="28"/>
                <w:szCs w:val="28"/>
                <w:lang w:val="ro-RO"/>
              </w:rPr>
              <w:t xml:space="preserve"> </w:t>
            </w:r>
            <w:r w:rsidRPr="00387C22">
              <w:rPr>
                <w:rFonts w:cs="Times New Roman"/>
                <w:sz w:val="28"/>
                <w:szCs w:val="28"/>
                <w:lang w:val="ro-RO"/>
              </w:rPr>
              <w:t>pentru eliberarea unui duplicat al  autorizatiei de transport/ autorizatiei de taxi</w:t>
            </w:r>
            <w:r w:rsidRPr="00387C22">
              <w:rPr>
                <w:rFonts w:cs="Times New Roman"/>
                <w:bCs/>
                <w:sz w:val="28"/>
                <w:szCs w:val="28"/>
                <w:lang w:val="ro-RO"/>
              </w:rPr>
              <w:t xml:space="preserve"> </w:t>
            </w:r>
            <w:r w:rsidR="000065FE" w:rsidRPr="00387C22">
              <w:rPr>
                <w:rFonts w:cs="Times New Roman"/>
                <w:sz w:val="28"/>
                <w:szCs w:val="28"/>
                <w:lang w:val="ro-RO"/>
              </w:rPr>
              <w:lastRenderedPageBreak/>
              <w:t xml:space="preserve">stabilită prin </w:t>
            </w:r>
            <w:r w:rsidR="000065FE" w:rsidRPr="00387C22">
              <w:rPr>
                <w:rFonts w:cs="Times New Roman"/>
                <w:iCs/>
                <w:sz w:val="28"/>
                <w:szCs w:val="28"/>
                <w:lang w:val="ro-RO"/>
              </w:rPr>
              <w:t>Hotărârea Consiliului Local</w:t>
            </w:r>
            <w:r w:rsidR="000065FE" w:rsidRPr="00387C22">
              <w:rPr>
                <w:rFonts w:cs="Times New Roman"/>
                <w:sz w:val="28"/>
                <w:szCs w:val="28"/>
                <w:lang w:val="ro-RO"/>
              </w:rPr>
              <w:t xml:space="preserve"> nr.122/2008 se stabileste la 4 lei.</w:t>
            </w:r>
          </w:p>
        </w:tc>
        <w:tc>
          <w:tcPr>
            <w:tcW w:w="3100" w:type="dxa"/>
            <w:vAlign w:val="center"/>
          </w:tcPr>
          <w:p w:rsidR="001A0CAB" w:rsidRPr="00387C22" w:rsidRDefault="001A0CAB" w:rsidP="00AE2002">
            <w:pPr>
              <w:ind w:left="45" w:hanging="18"/>
              <w:jc w:val="center"/>
              <w:rPr>
                <w:rFonts w:cs="Times New Roman"/>
                <w:bCs/>
                <w:sz w:val="28"/>
                <w:szCs w:val="28"/>
                <w:lang w:val="ro-RO"/>
              </w:rPr>
            </w:pPr>
            <w:r w:rsidRPr="00387C22">
              <w:rPr>
                <w:rFonts w:cs="Times New Roman"/>
                <w:bCs/>
                <w:sz w:val="28"/>
                <w:szCs w:val="28"/>
                <w:lang w:val="ro-RO"/>
              </w:rPr>
              <w:lastRenderedPageBreak/>
              <w:t>Direcţia Servicii Publice</w:t>
            </w:r>
          </w:p>
        </w:tc>
      </w:tr>
      <w:tr w:rsidR="001A0CAB" w:rsidRPr="00387C22" w:rsidTr="005E1D8D">
        <w:trPr>
          <w:trHeight w:val="393"/>
        </w:trPr>
        <w:tc>
          <w:tcPr>
            <w:tcW w:w="810" w:type="dxa"/>
          </w:tcPr>
          <w:p w:rsidR="001A0CAB" w:rsidRPr="00387C22" w:rsidRDefault="001A0CAB" w:rsidP="005E1D8D">
            <w:pPr>
              <w:pStyle w:val="ListParagraph"/>
              <w:ind w:left="0"/>
              <w:jc w:val="center"/>
              <w:rPr>
                <w:rFonts w:cs="Times New Roman"/>
                <w:b/>
                <w:sz w:val="28"/>
                <w:szCs w:val="28"/>
                <w:lang w:val="ro-RO"/>
              </w:rPr>
            </w:pPr>
            <w:r w:rsidRPr="00387C22">
              <w:rPr>
                <w:rFonts w:cs="Times New Roman"/>
                <w:b/>
                <w:sz w:val="28"/>
                <w:szCs w:val="28"/>
                <w:lang w:val="ro-RO"/>
              </w:rPr>
              <w:lastRenderedPageBreak/>
              <w:t>16.</w:t>
            </w:r>
          </w:p>
        </w:tc>
        <w:tc>
          <w:tcPr>
            <w:tcW w:w="9680" w:type="dxa"/>
            <w:vAlign w:val="center"/>
          </w:tcPr>
          <w:p w:rsidR="001A0CAB" w:rsidRPr="00387C22" w:rsidRDefault="001A0CAB" w:rsidP="005E1D8D">
            <w:pPr>
              <w:ind w:left="75" w:hanging="18"/>
              <w:rPr>
                <w:rFonts w:cs="Times New Roman"/>
                <w:bCs/>
                <w:sz w:val="28"/>
                <w:szCs w:val="28"/>
                <w:lang w:val="ro-RO"/>
              </w:rPr>
            </w:pPr>
            <w:r w:rsidRPr="00387C22">
              <w:rPr>
                <w:rFonts w:cs="Times New Roman"/>
                <w:sz w:val="28"/>
                <w:szCs w:val="28"/>
                <w:lang w:val="ro-RO"/>
              </w:rPr>
              <w:t>Taxa</w:t>
            </w:r>
            <w:r w:rsidRPr="00387C22">
              <w:rPr>
                <w:rFonts w:cs="Times New Roman"/>
                <w:bCs/>
                <w:sz w:val="28"/>
                <w:szCs w:val="28"/>
                <w:lang w:val="ro-RO"/>
              </w:rPr>
              <w:t xml:space="preserve"> </w:t>
            </w:r>
            <w:r w:rsidRPr="00387C22">
              <w:rPr>
                <w:rFonts w:cs="Times New Roman"/>
                <w:sz w:val="28"/>
                <w:szCs w:val="28"/>
                <w:lang w:val="ro-RO"/>
              </w:rPr>
              <w:t xml:space="preserve">pentru eliberarea autorizatiei de dispecerat, stabilită prin </w:t>
            </w:r>
            <w:r w:rsidRPr="00387C22">
              <w:rPr>
                <w:rFonts w:cs="Times New Roman"/>
                <w:iCs/>
                <w:sz w:val="28"/>
                <w:szCs w:val="28"/>
                <w:lang w:val="ro-RO"/>
              </w:rPr>
              <w:t>Hotărârea Consiliului Local</w:t>
            </w:r>
            <w:r w:rsidRPr="00387C22">
              <w:rPr>
                <w:rFonts w:cs="Times New Roman"/>
                <w:sz w:val="28"/>
                <w:szCs w:val="28"/>
                <w:lang w:val="ro-RO"/>
              </w:rPr>
              <w:t xml:space="preserve"> nr.122/2008 se stabileste  la 50 lei</w:t>
            </w:r>
            <w:r w:rsidRPr="00387C22">
              <w:rPr>
                <w:rFonts w:cs="Times New Roman"/>
                <w:bCs/>
                <w:sz w:val="28"/>
                <w:szCs w:val="28"/>
                <w:lang w:val="ro-RO"/>
              </w:rPr>
              <w:t>.</w:t>
            </w:r>
          </w:p>
        </w:tc>
        <w:tc>
          <w:tcPr>
            <w:tcW w:w="3100" w:type="dxa"/>
            <w:vAlign w:val="center"/>
          </w:tcPr>
          <w:p w:rsidR="001A0CAB" w:rsidRPr="00387C22" w:rsidRDefault="001A0CAB" w:rsidP="00AE2002">
            <w:pPr>
              <w:ind w:left="45" w:hanging="18"/>
              <w:jc w:val="center"/>
              <w:rPr>
                <w:rFonts w:cs="Times New Roman"/>
                <w:bCs/>
                <w:sz w:val="28"/>
                <w:szCs w:val="28"/>
                <w:lang w:val="ro-RO"/>
              </w:rPr>
            </w:pPr>
            <w:r w:rsidRPr="00387C22">
              <w:rPr>
                <w:rFonts w:cs="Times New Roman"/>
                <w:bCs/>
                <w:sz w:val="28"/>
                <w:szCs w:val="28"/>
                <w:lang w:val="ro-RO"/>
              </w:rPr>
              <w:t>Direcţia Servicii Publice</w:t>
            </w:r>
          </w:p>
        </w:tc>
      </w:tr>
      <w:tr w:rsidR="001A0CAB" w:rsidRPr="00387C22" w:rsidTr="005E1D8D">
        <w:trPr>
          <w:trHeight w:val="393"/>
        </w:trPr>
        <w:tc>
          <w:tcPr>
            <w:tcW w:w="810" w:type="dxa"/>
          </w:tcPr>
          <w:p w:rsidR="001A0CAB" w:rsidRPr="00387C22" w:rsidRDefault="001A0CAB" w:rsidP="005E1D8D">
            <w:pPr>
              <w:pStyle w:val="ListParagraph"/>
              <w:ind w:left="0"/>
              <w:jc w:val="center"/>
              <w:rPr>
                <w:rFonts w:cs="Times New Roman"/>
                <w:b/>
                <w:sz w:val="28"/>
                <w:szCs w:val="28"/>
                <w:lang w:val="ro-RO"/>
              </w:rPr>
            </w:pPr>
            <w:r w:rsidRPr="00387C22">
              <w:rPr>
                <w:rFonts w:cs="Times New Roman"/>
                <w:b/>
                <w:sz w:val="28"/>
                <w:szCs w:val="28"/>
                <w:lang w:val="ro-RO"/>
              </w:rPr>
              <w:t>17.</w:t>
            </w:r>
          </w:p>
        </w:tc>
        <w:tc>
          <w:tcPr>
            <w:tcW w:w="9680" w:type="dxa"/>
            <w:vAlign w:val="center"/>
          </w:tcPr>
          <w:p w:rsidR="001A0CAB" w:rsidRPr="00387C22" w:rsidRDefault="001A0CAB" w:rsidP="005E1D8D">
            <w:pPr>
              <w:ind w:left="75" w:hanging="18"/>
              <w:rPr>
                <w:rFonts w:cs="Times New Roman"/>
                <w:bCs/>
                <w:sz w:val="28"/>
                <w:szCs w:val="28"/>
                <w:lang w:val="ro-RO"/>
              </w:rPr>
            </w:pPr>
            <w:r w:rsidRPr="00387C22">
              <w:rPr>
                <w:rFonts w:cs="Times New Roman"/>
                <w:sz w:val="28"/>
                <w:szCs w:val="28"/>
                <w:lang w:val="ro-RO"/>
              </w:rPr>
              <w:t>Taxa</w:t>
            </w:r>
            <w:r w:rsidRPr="00387C22">
              <w:rPr>
                <w:rFonts w:cs="Times New Roman"/>
                <w:bCs/>
                <w:sz w:val="28"/>
                <w:szCs w:val="28"/>
                <w:lang w:val="ro-RO"/>
              </w:rPr>
              <w:t xml:space="preserve"> </w:t>
            </w:r>
            <w:r w:rsidRPr="00387C22">
              <w:rPr>
                <w:rFonts w:cs="Times New Roman"/>
                <w:sz w:val="28"/>
                <w:szCs w:val="28"/>
                <w:lang w:val="ro-RO"/>
              </w:rPr>
              <w:t xml:space="preserve">pentru inlocuirea autorizatiei de transport, a autorizatiei de taxi sau a autorizatiei pentru activitatea de dispecerat taxi ocazionata de schimbarea denumirii transportatorului, de înlocuirea persoanei desemnate sau a autovehiculului, stabilita prin </w:t>
            </w:r>
            <w:r w:rsidRPr="00387C22">
              <w:rPr>
                <w:rFonts w:cs="Times New Roman"/>
                <w:iCs/>
                <w:sz w:val="28"/>
                <w:szCs w:val="28"/>
                <w:lang w:val="ro-RO"/>
              </w:rPr>
              <w:t>Hotărârea Consiliului Local</w:t>
            </w:r>
            <w:r w:rsidRPr="00387C22">
              <w:rPr>
                <w:rFonts w:cs="Times New Roman"/>
                <w:sz w:val="28"/>
                <w:szCs w:val="28"/>
                <w:lang w:val="ro-RO"/>
              </w:rPr>
              <w:t xml:space="preserve"> nr.122/2008</w:t>
            </w:r>
            <w:r w:rsidRPr="00387C22">
              <w:rPr>
                <w:rFonts w:cs="Times New Roman"/>
                <w:bCs/>
                <w:sz w:val="28"/>
                <w:szCs w:val="28"/>
                <w:lang w:val="ro-RO"/>
              </w:rPr>
              <w:t xml:space="preserve"> </w:t>
            </w:r>
            <w:r w:rsidRPr="00387C22">
              <w:rPr>
                <w:rFonts w:cs="Times New Roman"/>
                <w:sz w:val="28"/>
                <w:szCs w:val="28"/>
                <w:lang w:val="ro-RO"/>
              </w:rPr>
              <w:t>se stabileste  la 25 lei</w:t>
            </w:r>
            <w:r w:rsidRPr="00387C22">
              <w:rPr>
                <w:rFonts w:cs="Times New Roman"/>
                <w:bCs/>
                <w:sz w:val="28"/>
                <w:szCs w:val="28"/>
                <w:lang w:val="ro-RO"/>
              </w:rPr>
              <w:t>.</w:t>
            </w:r>
          </w:p>
        </w:tc>
        <w:tc>
          <w:tcPr>
            <w:tcW w:w="3100" w:type="dxa"/>
            <w:vAlign w:val="center"/>
          </w:tcPr>
          <w:p w:rsidR="001A0CAB" w:rsidRPr="00387C22" w:rsidRDefault="001A0CAB" w:rsidP="00AE2002">
            <w:pPr>
              <w:ind w:left="45" w:hanging="18"/>
              <w:jc w:val="center"/>
              <w:rPr>
                <w:rFonts w:cs="Times New Roman"/>
                <w:bCs/>
                <w:sz w:val="28"/>
                <w:szCs w:val="28"/>
                <w:lang w:val="ro-RO"/>
              </w:rPr>
            </w:pPr>
            <w:r w:rsidRPr="00387C22">
              <w:rPr>
                <w:rFonts w:cs="Times New Roman"/>
                <w:bCs/>
                <w:sz w:val="28"/>
                <w:szCs w:val="28"/>
                <w:lang w:val="ro-RO"/>
              </w:rPr>
              <w:t>Direcţia Servicii Publice</w:t>
            </w:r>
          </w:p>
        </w:tc>
      </w:tr>
      <w:tr w:rsidR="001A0CAB" w:rsidRPr="00387C22" w:rsidTr="005E1D8D">
        <w:trPr>
          <w:trHeight w:val="393"/>
        </w:trPr>
        <w:tc>
          <w:tcPr>
            <w:tcW w:w="810" w:type="dxa"/>
          </w:tcPr>
          <w:p w:rsidR="001A0CAB" w:rsidRPr="00387C22" w:rsidRDefault="001A0CAB" w:rsidP="005E1D8D">
            <w:pPr>
              <w:pStyle w:val="ListParagraph"/>
              <w:ind w:left="0"/>
              <w:jc w:val="center"/>
              <w:rPr>
                <w:rFonts w:cs="Times New Roman"/>
                <w:b/>
                <w:sz w:val="28"/>
                <w:szCs w:val="28"/>
                <w:lang w:val="ro-RO"/>
              </w:rPr>
            </w:pPr>
            <w:r w:rsidRPr="00387C22">
              <w:rPr>
                <w:rFonts w:cs="Times New Roman"/>
                <w:b/>
                <w:sz w:val="28"/>
                <w:szCs w:val="28"/>
                <w:lang w:val="ro-RO"/>
              </w:rPr>
              <w:t>18.</w:t>
            </w:r>
          </w:p>
        </w:tc>
        <w:tc>
          <w:tcPr>
            <w:tcW w:w="9680" w:type="dxa"/>
            <w:vAlign w:val="center"/>
          </w:tcPr>
          <w:p w:rsidR="001A0CAB" w:rsidRPr="00387C22" w:rsidRDefault="001A0CAB" w:rsidP="005E1D8D">
            <w:pPr>
              <w:ind w:left="75" w:hanging="18"/>
              <w:rPr>
                <w:rFonts w:cs="Times New Roman"/>
                <w:bCs/>
                <w:sz w:val="28"/>
                <w:szCs w:val="28"/>
                <w:lang w:val="ro-RO"/>
              </w:rPr>
            </w:pPr>
            <w:r w:rsidRPr="00387C22">
              <w:rPr>
                <w:rFonts w:cs="Times New Roman"/>
                <w:sz w:val="28"/>
                <w:szCs w:val="28"/>
                <w:lang w:val="ro-RO"/>
              </w:rPr>
              <w:t>Taxa</w:t>
            </w:r>
            <w:r w:rsidRPr="00387C22">
              <w:rPr>
                <w:rFonts w:cs="Times New Roman"/>
                <w:bCs/>
                <w:sz w:val="28"/>
                <w:szCs w:val="28"/>
                <w:lang w:val="ro-RO"/>
              </w:rPr>
              <w:t xml:space="preserve"> </w:t>
            </w:r>
            <w:r w:rsidRPr="00387C22">
              <w:rPr>
                <w:rFonts w:cs="Times New Roman"/>
                <w:sz w:val="28"/>
                <w:szCs w:val="28"/>
                <w:lang w:val="ro-RO"/>
              </w:rPr>
              <w:t xml:space="preserve">pentru eliberarea cazierului de conduita profesionala, stabilită prin </w:t>
            </w:r>
            <w:r w:rsidRPr="00387C22">
              <w:rPr>
                <w:rFonts w:cs="Times New Roman"/>
                <w:iCs/>
                <w:sz w:val="28"/>
                <w:szCs w:val="28"/>
                <w:lang w:val="ro-RO"/>
              </w:rPr>
              <w:t>Hotărârea Consiliului Local</w:t>
            </w:r>
            <w:r w:rsidRPr="00387C22">
              <w:rPr>
                <w:rFonts w:cs="Times New Roman"/>
                <w:sz w:val="28"/>
                <w:szCs w:val="28"/>
                <w:lang w:val="ro-RO"/>
              </w:rPr>
              <w:t xml:space="preserve"> nr.122/2008 se stabileste la </w:t>
            </w:r>
            <w:r w:rsidRPr="00387C22">
              <w:rPr>
                <w:rFonts w:cs="Times New Roman"/>
                <w:bCs/>
                <w:sz w:val="28"/>
                <w:szCs w:val="28"/>
                <w:lang w:val="ro-RO"/>
              </w:rPr>
              <w:t xml:space="preserve"> </w:t>
            </w:r>
            <w:r w:rsidRPr="00387C22">
              <w:rPr>
                <w:rFonts w:cs="Times New Roman"/>
                <w:sz w:val="28"/>
                <w:szCs w:val="28"/>
                <w:lang w:val="ro-RO"/>
              </w:rPr>
              <w:t>10 lei</w:t>
            </w:r>
            <w:r w:rsidRPr="00387C22">
              <w:rPr>
                <w:rFonts w:cs="Times New Roman"/>
                <w:bCs/>
                <w:sz w:val="28"/>
                <w:szCs w:val="28"/>
                <w:lang w:val="ro-RO"/>
              </w:rPr>
              <w:t>.</w:t>
            </w:r>
          </w:p>
        </w:tc>
        <w:tc>
          <w:tcPr>
            <w:tcW w:w="3100" w:type="dxa"/>
            <w:vAlign w:val="center"/>
          </w:tcPr>
          <w:p w:rsidR="001A0CAB" w:rsidRPr="00387C22" w:rsidRDefault="001A0CAB" w:rsidP="00AE2002">
            <w:pPr>
              <w:ind w:left="45" w:hanging="18"/>
              <w:jc w:val="center"/>
              <w:rPr>
                <w:rFonts w:cs="Times New Roman"/>
                <w:bCs/>
                <w:sz w:val="28"/>
                <w:szCs w:val="28"/>
                <w:lang w:val="ro-RO"/>
              </w:rPr>
            </w:pPr>
            <w:r w:rsidRPr="00387C22">
              <w:rPr>
                <w:rFonts w:cs="Times New Roman"/>
                <w:bCs/>
                <w:sz w:val="28"/>
                <w:szCs w:val="28"/>
                <w:lang w:val="ro-RO"/>
              </w:rPr>
              <w:t>Direcţia Servicii Publice</w:t>
            </w:r>
          </w:p>
        </w:tc>
      </w:tr>
      <w:tr w:rsidR="001A0CAB" w:rsidRPr="00387C22" w:rsidTr="005E1D8D">
        <w:trPr>
          <w:trHeight w:val="393"/>
        </w:trPr>
        <w:tc>
          <w:tcPr>
            <w:tcW w:w="810" w:type="dxa"/>
          </w:tcPr>
          <w:p w:rsidR="001A0CAB" w:rsidRPr="00387C22" w:rsidRDefault="001A0CAB" w:rsidP="005E1D8D">
            <w:pPr>
              <w:pStyle w:val="ListParagraph"/>
              <w:ind w:left="0"/>
              <w:jc w:val="center"/>
              <w:rPr>
                <w:rFonts w:cs="Times New Roman"/>
                <w:b/>
                <w:sz w:val="28"/>
                <w:szCs w:val="28"/>
                <w:lang w:val="ro-RO"/>
              </w:rPr>
            </w:pPr>
            <w:r w:rsidRPr="00387C22">
              <w:rPr>
                <w:rFonts w:cs="Times New Roman"/>
                <w:b/>
                <w:sz w:val="28"/>
                <w:szCs w:val="28"/>
                <w:lang w:val="ro-RO"/>
              </w:rPr>
              <w:t>19.</w:t>
            </w:r>
          </w:p>
        </w:tc>
        <w:tc>
          <w:tcPr>
            <w:tcW w:w="9680" w:type="dxa"/>
            <w:vAlign w:val="center"/>
          </w:tcPr>
          <w:p w:rsidR="001A0CAB" w:rsidRPr="00387C22" w:rsidRDefault="001A0CAB" w:rsidP="005E1D8D">
            <w:pPr>
              <w:pStyle w:val="BodyTextIndent"/>
              <w:ind w:left="75" w:hanging="18"/>
              <w:rPr>
                <w:rFonts w:cs="Times New Roman"/>
                <w:i w:val="0"/>
                <w:iCs w:val="0"/>
              </w:rPr>
            </w:pPr>
            <w:r w:rsidRPr="00387C22">
              <w:rPr>
                <w:rFonts w:cs="Times New Roman"/>
                <w:i w:val="0"/>
                <w:iCs w:val="0"/>
              </w:rPr>
              <w:t>Taxa de eliberarea autorizaţiei taxi/vizare anuală, stabilită prin Hotărârea Consiliului Local nr.258/2007, se  stabileşte la 60 lei/an.</w:t>
            </w:r>
          </w:p>
        </w:tc>
        <w:tc>
          <w:tcPr>
            <w:tcW w:w="3100" w:type="dxa"/>
            <w:vAlign w:val="center"/>
          </w:tcPr>
          <w:p w:rsidR="001A0CAB" w:rsidRPr="00387C22" w:rsidRDefault="001A0CAB" w:rsidP="00AE2002">
            <w:pPr>
              <w:ind w:left="45" w:hanging="18"/>
              <w:jc w:val="center"/>
              <w:rPr>
                <w:rFonts w:cs="Times New Roman"/>
                <w:bCs/>
                <w:sz w:val="28"/>
                <w:szCs w:val="28"/>
                <w:lang w:val="ro-RO"/>
              </w:rPr>
            </w:pPr>
            <w:r w:rsidRPr="00387C22">
              <w:rPr>
                <w:rFonts w:cs="Times New Roman"/>
                <w:bCs/>
                <w:sz w:val="28"/>
                <w:szCs w:val="28"/>
                <w:lang w:val="ro-RO"/>
              </w:rPr>
              <w:t>Direcţia Servicii Publice</w:t>
            </w:r>
          </w:p>
        </w:tc>
      </w:tr>
      <w:tr w:rsidR="001A0CAB" w:rsidRPr="00387C22" w:rsidTr="005E1D8D">
        <w:trPr>
          <w:trHeight w:val="393"/>
        </w:trPr>
        <w:tc>
          <w:tcPr>
            <w:tcW w:w="810" w:type="dxa"/>
          </w:tcPr>
          <w:p w:rsidR="001A0CAB" w:rsidRPr="00387C22" w:rsidRDefault="001A0CAB" w:rsidP="005E1D8D">
            <w:pPr>
              <w:pStyle w:val="ListParagraph"/>
              <w:ind w:left="0"/>
              <w:jc w:val="center"/>
              <w:rPr>
                <w:rFonts w:cs="Times New Roman"/>
                <w:b/>
                <w:sz w:val="28"/>
                <w:szCs w:val="28"/>
                <w:lang w:val="ro-RO"/>
              </w:rPr>
            </w:pPr>
            <w:r w:rsidRPr="00387C22">
              <w:rPr>
                <w:rFonts w:cs="Times New Roman"/>
                <w:b/>
                <w:sz w:val="28"/>
                <w:szCs w:val="28"/>
                <w:lang w:val="ro-RO"/>
              </w:rPr>
              <w:t>20.</w:t>
            </w:r>
          </w:p>
        </w:tc>
        <w:tc>
          <w:tcPr>
            <w:tcW w:w="9680" w:type="dxa"/>
            <w:vAlign w:val="center"/>
          </w:tcPr>
          <w:p w:rsidR="001A0CAB" w:rsidRPr="00387C22" w:rsidRDefault="001A0CAB" w:rsidP="005E1D8D">
            <w:pPr>
              <w:pStyle w:val="BodyTextIndent"/>
              <w:ind w:left="75" w:hanging="18"/>
              <w:rPr>
                <w:rFonts w:cs="Times New Roman"/>
                <w:i w:val="0"/>
                <w:iCs w:val="0"/>
              </w:rPr>
            </w:pPr>
            <w:r w:rsidRPr="00387C22">
              <w:rPr>
                <w:rFonts w:cs="Times New Roman"/>
                <w:i w:val="0"/>
                <w:iCs w:val="0"/>
              </w:rPr>
              <w:t>Taxa pentru folosirea parcărilor aparţinând domeniului public  de către autovehiculele care desfăşoară activitatea de taximetrie, stabilită prin Hotărârea Consiliului Local nr.258/2007, se  stabileşte la 0,36 lei/zi/vehicul.</w:t>
            </w:r>
          </w:p>
        </w:tc>
        <w:tc>
          <w:tcPr>
            <w:tcW w:w="3100" w:type="dxa"/>
            <w:vAlign w:val="center"/>
          </w:tcPr>
          <w:p w:rsidR="001A0CAB" w:rsidRPr="00387C22" w:rsidRDefault="001A0CAB" w:rsidP="00AE2002">
            <w:pPr>
              <w:ind w:left="45" w:hanging="18"/>
              <w:jc w:val="center"/>
              <w:rPr>
                <w:rFonts w:cs="Times New Roman"/>
                <w:bCs/>
                <w:sz w:val="28"/>
                <w:szCs w:val="28"/>
                <w:lang w:val="ro-RO"/>
              </w:rPr>
            </w:pPr>
            <w:r w:rsidRPr="00387C22">
              <w:rPr>
                <w:rFonts w:cs="Times New Roman"/>
                <w:bCs/>
                <w:sz w:val="28"/>
                <w:szCs w:val="28"/>
                <w:lang w:val="ro-RO"/>
              </w:rPr>
              <w:t>Direcţia Servicii Publice</w:t>
            </w:r>
          </w:p>
        </w:tc>
      </w:tr>
      <w:tr w:rsidR="001A0CAB" w:rsidRPr="00387C22" w:rsidTr="005E1D8D">
        <w:trPr>
          <w:trHeight w:val="393"/>
        </w:trPr>
        <w:tc>
          <w:tcPr>
            <w:tcW w:w="810" w:type="dxa"/>
          </w:tcPr>
          <w:p w:rsidR="001A0CAB" w:rsidRPr="00387C22" w:rsidRDefault="001A0CAB" w:rsidP="005E1D8D">
            <w:pPr>
              <w:pStyle w:val="ListParagraph"/>
              <w:ind w:left="0"/>
              <w:jc w:val="center"/>
              <w:rPr>
                <w:rFonts w:cs="Times New Roman"/>
                <w:b/>
                <w:sz w:val="28"/>
                <w:szCs w:val="28"/>
                <w:lang w:val="ro-RO"/>
              </w:rPr>
            </w:pPr>
            <w:r w:rsidRPr="00387C22">
              <w:rPr>
                <w:rFonts w:cs="Times New Roman"/>
                <w:b/>
                <w:sz w:val="28"/>
                <w:szCs w:val="28"/>
                <w:lang w:val="ro-RO"/>
              </w:rPr>
              <w:t>21.</w:t>
            </w:r>
          </w:p>
        </w:tc>
        <w:tc>
          <w:tcPr>
            <w:tcW w:w="9680" w:type="dxa"/>
            <w:vAlign w:val="center"/>
          </w:tcPr>
          <w:p w:rsidR="001A0CAB" w:rsidRPr="00387C22" w:rsidRDefault="001A0CAB" w:rsidP="005E1D8D">
            <w:pPr>
              <w:pStyle w:val="Cristi"/>
              <w:ind w:left="75" w:hanging="18"/>
              <w:rPr>
                <w:rFonts w:ascii="Times New Roman" w:hAnsi="Times New Roman" w:cs="Times New Roman"/>
              </w:rPr>
            </w:pPr>
            <w:r w:rsidRPr="00387C22">
              <w:rPr>
                <w:rFonts w:ascii="Times New Roman" w:hAnsi="Times New Roman" w:cs="Times New Roman"/>
              </w:rPr>
              <w:t xml:space="preserve">Taxa pentru eliberarea licentei de traseu pentru transportul public local de persoane prin curse regulate, stabilita prin </w:t>
            </w:r>
            <w:r w:rsidRPr="00387C22">
              <w:rPr>
                <w:rFonts w:ascii="Times New Roman" w:hAnsi="Times New Roman" w:cs="Times New Roman"/>
                <w:iCs/>
              </w:rPr>
              <w:t>Hotărârea Consiliului Local</w:t>
            </w:r>
            <w:r w:rsidRPr="00387C22">
              <w:rPr>
                <w:rFonts w:ascii="Times New Roman" w:hAnsi="Times New Roman" w:cs="Times New Roman"/>
              </w:rPr>
              <w:t xml:space="preserve"> nr.118/2016, se stabileste la 30 lei.</w:t>
            </w:r>
          </w:p>
        </w:tc>
        <w:tc>
          <w:tcPr>
            <w:tcW w:w="3100" w:type="dxa"/>
            <w:vAlign w:val="center"/>
          </w:tcPr>
          <w:p w:rsidR="001A0CAB" w:rsidRPr="00387C22" w:rsidRDefault="001A0CAB" w:rsidP="00AE2002">
            <w:pPr>
              <w:ind w:left="45" w:hanging="18"/>
              <w:jc w:val="center"/>
              <w:rPr>
                <w:rFonts w:cs="Times New Roman"/>
                <w:bCs/>
                <w:sz w:val="28"/>
                <w:szCs w:val="28"/>
                <w:lang w:val="ro-RO"/>
              </w:rPr>
            </w:pPr>
            <w:r w:rsidRPr="00387C22">
              <w:rPr>
                <w:rFonts w:cs="Times New Roman"/>
                <w:bCs/>
                <w:sz w:val="28"/>
                <w:szCs w:val="28"/>
                <w:lang w:val="ro-RO"/>
              </w:rPr>
              <w:t>Direcţia Servicii Publice</w:t>
            </w:r>
          </w:p>
        </w:tc>
      </w:tr>
      <w:tr w:rsidR="001A0CAB" w:rsidRPr="00387C22" w:rsidTr="005E1D8D">
        <w:trPr>
          <w:trHeight w:val="393"/>
        </w:trPr>
        <w:tc>
          <w:tcPr>
            <w:tcW w:w="810" w:type="dxa"/>
          </w:tcPr>
          <w:p w:rsidR="001A0CAB" w:rsidRPr="00387C22" w:rsidRDefault="001A0CAB" w:rsidP="005E1D8D">
            <w:pPr>
              <w:pStyle w:val="ListParagraph"/>
              <w:ind w:left="0"/>
              <w:jc w:val="center"/>
              <w:rPr>
                <w:rFonts w:cs="Times New Roman"/>
                <w:b/>
                <w:sz w:val="28"/>
                <w:szCs w:val="28"/>
                <w:lang w:val="ro-RO"/>
              </w:rPr>
            </w:pPr>
            <w:r w:rsidRPr="00387C22">
              <w:rPr>
                <w:rFonts w:cs="Times New Roman"/>
                <w:b/>
                <w:sz w:val="28"/>
                <w:szCs w:val="28"/>
                <w:lang w:val="ro-RO"/>
              </w:rPr>
              <w:t>22.</w:t>
            </w:r>
          </w:p>
        </w:tc>
        <w:tc>
          <w:tcPr>
            <w:tcW w:w="9680" w:type="dxa"/>
            <w:vAlign w:val="center"/>
          </w:tcPr>
          <w:p w:rsidR="001A0CAB" w:rsidRPr="00387C22" w:rsidRDefault="001A0CAB" w:rsidP="005E1D8D">
            <w:pPr>
              <w:pStyle w:val="Cristi"/>
              <w:ind w:left="75" w:hanging="18"/>
              <w:rPr>
                <w:rFonts w:ascii="Times New Roman" w:hAnsi="Times New Roman" w:cs="Times New Roman"/>
              </w:rPr>
            </w:pPr>
            <w:r w:rsidRPr="00387C22">
              <w:rPr>
                <w:rFonts w:ascii="Times New Roman" w:hAnsi="Times New Roman" w:cs="Times New Roman"/>
              </w:rPr>
              <w:t xml:space="preserve">Taxa pentru eliberare duplicat al licentei de traseu pentru transportul public local de </w:t>
            </w:r>
            <w:r w:rsidR="007031B4" w:rsidRPr="00387C22">
              <w:rPr>
                <w:rFonts w:ascii="Times New Roman" w:hAnsi="Times New Roman" w:cs="Times New Roman"/>
              </w:rPr>
              <w:t>persoane ocazionat de pierderea</w:t>
            </w:r>
            <w:r w:rsidRPr="00387C22">
              <w:rPr>
                <w:rFonts w:ascii="Times New Roman" w:hAnsi="Times New Roman" w:cs="Times New Roman"/>
              </w:rPr>
              <w:t xml:space="preserve">, sustragerea sau deteriorarea celei eliberate anterior, stabilita prin </w:t>
            </w:r>
            <w:r w:rsidRPr="00387C22">
              <w:rPr>
                <w:rFonts w:ascii="Times New Roman" w:hAnsi="Times New Roman" w:cs="Times New Roman"/>
                <w:iCs/>
              </w:rPr>
              <w:t>Hotărârea Consiliului Local</w:t>
            </w:r>
            <w:r w:rsidRPr="00387C22">
              <w:rPr>
                <w:rFonts w:ascii="Times New Roman" w:hAnsi="Times New Roman" w:cs="Times New Roman"/>
              </w:rPr>
              <w:t xml:space="preserve"> nr.118/2016, tarif initial.</w:t>
            </w:r>
          </w:p>
        </w:tc>
        <w:tc>
          <w:tcPr>
            <w:tcW w:w="3100" w:type="dxa"/>
            <w:vAlign w:val="center"/>
          </w:tcPr>
          <w:p w:rsidR="001A0CAB" w:rsidRPr="00387C22" w:rsidRDefault="001A0CAB" w:rsidP="00AE2002">
            <w:pPr>
              <w:ind w:left="45" w:hanging="18"/>
              <w:jc w:val="center"/>
              <w:rPr>
                <w:rFonts w:cs="Times New Roman"/>
                <w:bCs/>
                <w:sz w:val="28"/>
                <w:szCs w:val="28"/>
                <w:lang w:val="ro-RO"/>
              </w:rPr>
            </w:pPr>
            <w:r w:rsidRPr="00387C22">
              <w:rPr>
                <w:rFonts w:cs="Times New Roman"/>
                <w:bCs/>
                <w:sz w:val="28"/>
                <w:szCs w:val="28"/>
                <w:lang w:val="ro-RO"/>
              </w:rPr>
              <w:t>Direcţia Servicii Publice</w:t>
            </w:r>
          </w:p>
        </w:tc>
      </w:tr>
      <w:tr w:rsidR="00077D42" w:rsidRPr="00387C22" w:rsidTr="005E1D8D">
        <w:trPr>
          <w:trHeight w:val="393"/>
        </w:trPr>
        <w:tc>
          <w:tcPr>
            <w:tcW w:w="810" w:type="dxa"/>
          </w:tcPr>
          <w:p w:rsidR="00077D42" w:rsidRPr="00387C22" w:rsidRDefault="00077D42" w:rsidP="005E1D8D">
            <w:pPr>
              <w:pStyle w:val="ListParagraph"/>
              <w:ind w:left="0"/>
              <w:jc w:val="center"/>
              <w:rPr>
                <w:rFonts w:cs="Times New Roman"/>
                <w:b/>
                <w:sz w:val="28"/>
                <w:szCs w:val="28"/>
                <w:lang w:val="ro-RO"/>
              </w:rPr>
            </w:pPr>
            <w:r w:rsidRPr="00387C22">
              <w:rPr>
                <w:rFonts w:cs="Times New Roman"/>
                <w:b/>
                <w:sz w:val="28"/>
                <w:szCs w:val="28"/>
                <w:lang w:val="ro-RO"/>
              </w:rPr>
              <w:t>23.</w:t>
            </w:r>
          </w:p>
        </w:tc>
        <w:tc>
          <w:tcPr>
            <w:tcW w:w="9680" w:type="dxa"/>
            <w:vAlign w:val="center"/>
          </w:tcPr>
          <w:p w:rsidR="00077D42" w:rsidRPr="00387C22" w:rsidRDefault="00077D42" w:rsidP="000065FE">
            <w:pPr>
              <w:pStyle w:val="Cristi"/>
              <w:ind w:left="75" w:hanging="18"/>
              <w:rPr>
                <w:rFonts w:ascii="Times New Roman" w:hAnsi="Times New Roman" w:cs="Times New Roman"/>
                <w:bCs/>
              </w:rPr>
            </w:pPr>
            <w:r w:rsidRPr="00387C22">
              <w:rPr>
                <w:rFonts w:ascii="Times New Roman" w:hAnsi="Times New Roman" w:cs="Times New Roman"/>
              </w:rPr>
              <w:t xml:space="preserve">Taxa pentru modificarea licentei de traseu (datele de identificare, denumire, sediu), </w:t>
            </w:r>
            <w:r w:rsidR="000065FE" w:rsidRPr="00387C22">
              <w:rPr>
                <w:rFonts w:ascii="Times New Roman" w:hAnsi="Times New Roman" w:cs="Times New Roman"/>
              </w:rPr>
              <w:t xml:space="preserve">stabilita prin </w:t>
            </w:r>
            <w:r w:rsidR="000065FE" w:rsidRPr="00387C22">
              <w:rPr>
                <w:rFonts w:ascii="Times New Roman" w:hAnsi="Times New Roman" w:cs="Times New Roman"/>
                <w:iCs/>
              </w:rPr>
              <w:t>Hotărârea Consiliului Local</w:t>
            </w:r>
            <w:r w:rsidR="000065FE" w:rsidRPr="00387C22">
              <w:rPr>
                <w:rFonts w:ascii="Times New Roman" w:hAnsi="Times New Roman" w:cs="Times New Roman"/>
              </w:rPr>
              <w:t xml:space="preserve"> nr.118/2016, </w:t>
            </w:r>
            <w:r w:rsidRPr="00387C22">
              <w:rPr>
                <w:rFonts w:ascii="Times New Roman" w:hAnsi="Times New Roman" w:cs="Times New Roman"/>
              </w:rPr>
              <w:t xml:space="preserve">se stabileşte la </w:t>
            </w:r>
            <w:r w:rsidR="000065FE" w:rsidRPr="00387C22">
              <w:rPr>
                <w:rFonts w:ascii="Times New Roman" w:hAnsi="Times New Roman" w:cs="Times New Roman"/>
              </w:rPr>
              <w:t>15 lei.</w:t>
            </w:r>
            <w:r w:rsidRPr="00387C22">
              <w:rPr>
                <w:rFonts w:ascii="Times New Roman" w:hAnsi="Times New Roman" w:cs="Times New Roman"/>
              </w:rPr>
              <w:t xml:space="preserve"> </w:t>
            </w:r>
          </w:p>
        </w:tc>
        <w:tc>
          <w:tcPr>
            <w:tcW w:w="3100" w:type="dxa"/>
            <w:vAlign w:val="center"/>
          </w:tcPr>
          <w:p w:rsidR="00077D42" w:rsidRPr="00387C22" w:rsidRDefault="00077D42" w:rsidP="00AE2002">
            <w:pPr>
              <w:ind w:left="45" w:hanging="18"/>
              <w:jc w:val="center"/>
              <w:rPr>
                <w:rFonts w:cs="Times New Roman"/>
                <w:bCs/>
                <w:sz w:val="28"/>
                <w:szCs w:val="28"/>
                <w:lang w:val="ro-RO"/>
              </w:rPr>
            </w:pPr>
            <w:r w:rsidRPr="00387C22">
              <w:rPr>
                <w:rFonts w:cs="Times New Roman"/>
                <w:bCs/>
                <w:sz w:val="28"/>
                <w:szCs w:val="28"/>
                <w:lang w:val="ro-RO"/>
              </w:rPr>
              <w:t>Direcţia Servicii Publice</w:t>
            </w:r>
          </w:p>
        </w:tc>
      </w:tr>
      <w:tr w:rsidR="00077D42" w:rsidRPr="00387C22" w:rsidTr="005E1D8D">
        <w:trPr>
          <w:trHeight w:val="393"/>
        </w:trPr>
        <w:tc>
          <w:tcPr>
            <w:tcW w:w="810" w:type="dxa"/>
          </w:tcPr>
          <w:p w:rsidR="00077D42" w:rsidRPr="00387C22" w:rsidRDefault="00077D42" w:rsidP="005E1D8D">
            <w:pPr>
              <w:pStyle w:val="ListParagraph"/>
              <w:ind w:left="0"/>
              <w:jc w:val="center"/>
              <w:rPr>
                <w:rFonts w:cs="Times New Roman"/>
                <w:b/>
                <w:sz w:val="28"/>
                <w:szCs w:val="28"/>
                <w:lang w:val="ro-RO"/>
              </w:rPr>
            </w:pPr>
            <w:r w:rsidRPr="00387C22">
              <w:rPr>
                <w:rFonts w:cs="Times New Roman"/>
                <w:b/>
                <w:sz w:val="28"/>
                <w:szCs w:val="28"/>
                <w:lang w:val="ro-RO"/>
              </w:rPr>
              <w:t>24.</w:t>
            </w:r>
          </w:p>
        </w:tc>
        <w:tc>
          <w:tcPr>
            <w:tcW w:w="9680" w:type="dxa"/>
            <w:vAlign w:val="center"/>
          </w:tcPr>
          <w:p w:rsidR="00077D42" w:rsidRPr="00387C22" w:rsidRDefault="00077D42" w:rsidP="00D31213">
            <w:pPr>
              <w:pStyle w:val="Cristi"/>
              <w:ind w:left="75" w:hanging="18"/>
              <w:rPr>
                <w:rFonts w:ascii="Times New Roman" w:hAnsi="Times New Roman" w:cs="Times New Roman"/>
                <w:bCs/>
              </w:rPr>
            </w:pPr>
            <w:r w:rsidRPr="00387C22">
              <w:rPr>
                <w:rFonts w:ascii="Times New Roman" w:hAnsi="Times New Roman" w:cs="Times New Roman"/>
              </w:rPr>
              <w:t xml:space="preserve">Taxa pentru prelungirea licentei de traseu pentru transportul public local de persoane prin curse regulate, în limita valabilitatii programului de transport, </w:t>
            </w:r>
            <w:r w:rsidR="00D31213" w:rsidRPr="00387C22">
              <w:rPr>
                <w:rFonts w:ascii="Times New Roman" w:hAnsi="Times New Roman" w:cs="Times New Roman"/>
              </w:rPr>
              <w:t>instituită</w:t>
            </w:r>
            <w:r w:rsidRPr="00387C22">
              <w:rPr>
                <w:rFonts w:ascii="Times New Roman" w:hAnsi="Times New Roman" w:cs="Times New Roman"/>
              </w:rPr>
              <w:t xml:space="preserve"> prin </w:t>
            </w:r>
            <w:r w:rsidRPr="00387C22">
              <w:rPr>
                <w:rFonts w:ascii="Times New Roman" w:hAnsi="Times New Roman" w:cs="Times New Roman"/>
                <w:iCs/>
              </w:rPr>
              <w:t>Hotărârea Consiliului Local</w:t>
            </w:r>
            <w:r w:rsidRPr="00387C22">
              <w:rPr>
                <w:rFonts w:ascii="Times New Roman" w:hAnsi="Times New Roman" w:cs="Times New Roman"/>
              </w:rPr>
              <w:t xml:space="preserve"> nr.118/2016, se stabileşte la </w:t>
            </w:r>
            <w:r w:rsidR="000065FE" w:rsidRPr="00387C22">
              <w:rPr>
                <w:rFonts w:ascii="Times New Roman" w:hAnsi="Times New Roman" w:cs="Times New Roman"/>
              </w:rPr>
              <w:t>15 lei.</w:t>
            </w:r>
          </w:p>
        </w:tc>
        <w:tc>
          <w:tcPr>
            <w:tcW w:w="3100" w:type="dxa"/>
            <w:vAlign w:val="center"/>
          </w:tcPr>
          <w:p w:rsidR="00077D42" w:rsidRPr="00387C22" w:rsidRDefault="00077D42" w:rsidP="00AE2002">
            <w:pPr>
              <w:ind w:left="45" w:hanging="18"/>
              <w:jc w:val="center"/>
              <w:rPr>
                <w:rFonts w:cs="Times New Roman"/>
                <w:bCs/>
                <w:sz w:val="28"/>
                <w:szCs w:val="28"/>
                <w:lang w:val="ro-RO"/>
              </w:rPr>
            </w:pPr>
            <w:r w:rsidRPr="00387C22">
              <w:rPr>
                <w:rFonts w:cs="Times New Roman"/>
                <w:bCs/>
                <w:sz w:val="28"/>
                <w:szCs w:val="28"/>
                <w:lang w:val="ro-RO"/>
              </w:rPr>
              <w:t>Direcţia Servicii Publice</w:t>
            </w:r>
          </w:p>
        </w:tc>
      </w:tr>
      <w:tr w:rsidR="00077D42" w:rsidRPr="00387C22" w:rsidTr="005E1D8D">
        <w:trPr>
          <w:trHeight w:val="393"/>
        </w:trPr>
        <w:tc>
          <w:tcPr>
            <w:tcW w:w="810" w:type="dxa"/>
          </w:tcPr>
          <w:p w:rsidR="00077D42" w:rsidRPr="00387C22" w:rsidRDefault="00D31213" w:rsidP="005E1D8D">
            <w:pPr>
              <w:pStyle w:val="ListParagraph"/>
              <w:ind w:left="0"/>
              <w:jc w:val="center"/>
              <w:rPr>
                <w:rFonts w:cs="Times New Roman"/>
                <w:b/>
                <w:sz w:val="28"/>
                <w:szCs w:val="28"/>
                <w:lang w:val="ro-RO"/>
              </w:rPr>
            </w:pPr>
            <w:r w:rsidRPr="00387C22">
              <w:rPr>
                <w:rFonts w:cs="Times New Roman"/>
                <w:b/>
                <w:sz w:val="28"/>
                <w:szCs w:val="28"/>
                <w:lang w:val="ro-RO"/>
              </w:rPr>
              <w:t>25</w:t>
            </w:r>
            <w:r w:rsidR="00077D42" w:rsidRPr="00387C22">
              <w:rPr>
                <w:rFonts w:cs="Times New Roman"/>
                <w:b/>
                <w:sz w:val="28"/>
                <w:szCs w:val="28"/>
                <w:lang w:val="ro-RO"/>
              </w:rPr>
              <w:t>.</w:t>
            </w:r>
          </w:p>
        </w:tc>
        <w:tc>
          <w:tcPr>
            <w:tcW w:w="9680" w:type="dxa"/>
            <w:vAlign w:val="center"/>
          </w:tcPr>
          <w:p w:rsidR="00077D42" w:rsidRPr="00387C22" w:rsidRDefault="00077D42" w:rsidP="005E1D8D">
            <w:pPr>
              <w:autoSpaceDE w:val="0"/>
              <w:autoSpaceDN w:val="0"/>
              <w:adjustRightInd w:val="0"/>
              <w:ind w:left="75" w:hanging="18"/>
              <w:rPr>
                <w:rFonts w:cs="Times New Roman"/>
                <w:sz w:val="28"/>
                <w:szCs w:val="28"/>
                <w:lang w:val="ro-RO"/>
              </w:rPr>
            </w:pPr>
            <w:r w:rsidRPr="00387C22">
              <w:rPr>
                <w:rFonts w:cs="Times New Roman"/>
                <w:sz w:val="28"/>
                <w:szCs w:val="28"/>
                <w:lang w:val="ro-RO"/>
              </w:rPr>
              <w:t>Taxa pentru branşamente aeriene electrice de telefonie şi televiziune prin cablu,stabilită prin HCL 37/2014, este de 12 lei.</w:t>
            </w:r>
          </w:p>
        </w:tc>
        <w:tc>
          <w:tcPr>
            <w:tcW w:w="3100" w:type="dxa"/>
            <w:vAlign w:val="center"/>
          </w:tcPr>
          <w:p w:rsidR="00077D42" w:rsidRPr="00387C22" w:rsidRDefault="00077D42" w:rsidP="00AE2002">
            <w:pPr>
              <w:ind w:left="45" w:hanging="18"/>
              <w:jc w:val="center"/>
              <w:rPr>
                <w:rFonts w:cs="Times New Roman"/>
                <w:bCs/>
                <w:sz w:val="28"/>
                <w:szCs w:val="28"/>
                <w:lang w:val="ro-RO"/>
              </w:rPr>
            </w:pPr>
            <w:r w:rsidRPr="00387C22">
              <w:rPr>
                <w:rFonts w:cs="Times New Roman"/>
                <w:bCs/>
                <w:sz w:val="28"/>
                <w:szCs w:val="28"/>
                <w:lang w:val="ro-RO"/>
              </w:rPr>
              <w:t>Direcţia Servicii Publice</w:t>
            </w:r>
          </w:p>
        </w:tc>
      </w:tr>
      <w:tr w:rsidR="00077D42" w:rsidRPr="00387C22" w:rsidTr="005E1D8D">
        <w:trPr>
          <w:trHeight w:val="393"/>
        </w:trPr>
        <w:tc>
          <w:tcPr>
            <w:tcW w:w="810" w:type="dxa"/>
          </w:tcPr>
          <w:p w:rsidR="00077D42" w:rsidRPr="00387C22" w:rsidRDefault="00D31213" w:rsidP="005E1D8D">
            <w:pPr>
              <w:pStyle w:val="ListParagraph"/>
              <w:ind w:left="0"/>
              <w:jc w:val="center"/>
              <w:rPr>
                <w:rFonts w:cs="Times New Roman"/>
                <w:b/>
                <w:sz w:val="28"/>
                <w:szCs w:val="28"/>
                <w:lang w:val="ro-RO"/>
              </w:rPr>
            </w:pPr>
            <w:r w:rsidRPr="00387C22">
              <w:rPr>
                <w:rFonts w:cs="Times New Roman"/>
                <w:b/>
                <w:sz w:val="28"/>
                <w:szCs w:val="28"/>
                <w:lang w:val="ro-RO"/>
              </w:rPr>
              <w:t>26</w:t>
            </w:r>
            <w:r w:rsidR="00077D42" w:rsidRPr="00387C22">
              <w:rPr>
                <w:rFonts w:cs="Times New Roman"/>
                <w:b/>
                <w:sz w:val="28"/>
                <w:szCs w:val="28"/>
                <w:lang w:val="ro-RO"/>
              </w:rPr>
              <w:t>.</w:t>
            </w:r>
          </w:p>
        </w:tc>
        <w:tc>
          <w:tcPr>
            <w:tcW w:w="9680" w:type="dxa"/>
            <w:vAlign w:val="center"/>
          </w:tcPr>
          <w:p w:rsidR="00077D42" w:rsidRPr="00387C22" w:rsidRDefault="00077D42" w:rsidP="008276E0">
            <w:pPr>
              <w:autoSpaceDE w:val="0"/>
              <w:autoSpaceDN w:val="0"/>
              <w:adjustRightInd w:val="0"/>
              <w:ind w:left="75" w:hanging="18"/>
              <w:rPr>
                <w:rFonts w:cs="Times New Roman"/>
                <w:sz w:val="28"/>
                <w:szCs w:val="28"/>
                <w:lang w:val="ro-RO"/>
              </w:rPr>
            </w:pPr>
            <w:r w:rsidRPr="00387C22">
              <w:rPr>
                <w:rFonts w:cs="Times New Roman"/>
                <w:sz w:val="28"/>
                <w:szCs w:val="28"/>
                <w:lang w:val="ro-RO"/>
              </w:rPr>
              <w:t xml:space="preserve">Taxa pentru obţinerea Autorizaţiei spargere stradă, stabilită prin </w:t>
            </w:r>
            <w:r w:rsidRPr="00387C22">
              <w:rPr>
                <w:rFonts w:cs="Times New Roman"/>
                <w:iCs/>
                <w:sz w:val="28"/>
                <w:szCs w:val="28"/>
                <w:lang w:val="ro-RO"/>
              </w:rPr>
              <w:t>Hotărârea Consiliului Local</w:t>
            </w:r>
            <w:r w:rsidRPr="00387C22">
              <w:rPr>
                <w:rFonts w:cs="Times New Roman"/>
                <w:sz w:val="28"/>
                <w:szCs w:val="28"/>
                <w:lang w:val="ro-RO"/>
              </w:rPr>
              <w:t xml:space="preserve"> </w:t>
            </w:r>
            <w:r w:rsidR="008276E0" w:rsidRPr="00387C22">
              <w:rPr>
                <w:rFonts w:cs="Times New Roman"/>
                <w:sz w:val="28"/>
                <w:szCs w:val="28"/>
                <w:lang w:val="ro-RO"/>
              </w:rPr>
              <w:t>nr.</w:t>
            </w:r>
            <w:r w:rsidRPr="00387C22">
              <w:rPr>
                <w:rFonts w:cs="Times New Roman"/>
                <w:sz w:val="28"/>
                <w:szCs w:val="28"/>
                <w:lang w:val="ro-RO"/>
              </w:rPr>
              <w:t xml:space="preserve">37/2014, va reprezenta 1% din valoarea autorizată a lucrărilor </w:t>
            </w:r>
            <w:r w:rsidRPr="00387C22">
              <w:rPr>
                <w:rFonts w:cs="Times New Roman"/>
                <w:sz w:val="28"/>
                <w:szCs w:val="28"/>
                <w:lang w:val="ro-RO"/>
              </w:rPr>
              <w:lastRenderedPageBreak/>
              <w:t xml:space="preserve">de construcţii şi instalaţii aferente acestora. </w:t>
            </w:r>
          </w:p>
        </w:tc>
        <w:tc>
          <w:tcPr>
            <w:tcW w:w="3100" w:type="dxa"/>
            <w:vAlign w:val="center"/>
          </w:tcPr>
          <w:p w:rsidR="00077D42" w:rsidRPr="00387C22" w:rsidRDefault="00077D42" w:rsidP="00AE2002">
            <w:pPr>
              <w:ind w:left="45" w:hanging="18"/>
              <w:jc w:val="center"/>
              <w:rPr>
                <w:rFonts w:cs="Times New Roman"/>
                <w:bCs/>
                <w:sz w:val="28"/>
                <w:szCs w:val="28"/>
                <w:lang w:val="ro-RO"/>
              </w:rPr>
            </w:pPr>
            <w:r w:rsidRPr="00387C22">
              <w:rPr>
                <w:rFonts w:cs="Times New Roman"/>
                <w:bCs/>
                <w:sz w:val="28"/>
                <w:szCs w:val="28"/>
                <w:lang w:val="ro-RO"/>
              </w:rPr>
              <w:lastRenderedPageBreak/>
              <w:t>Direcţia Servicii Publice</w:t>
            </w:r>
          </w:p>
        </w:tc>
      </w:tr>
      <w:tr w:rsidR="00077D42" w:rsidRPr="00387C22" w:rsidTr="005E1D8D">
        <w:trPr>
          <w:trHeight w:val="393"/>
        </w:trPr>
        <w:tc>
          <w:tcPr>
            <w:tcW w:w="810" w:type="dxa"/>
          </w:tcPr>
          <w:p w:rsidR="00077D42" w:rsidRPr="00387C22" w:rsidRDefault="00D31213" w:rsidP="005E1D8D">
            <w:pPr>
              <w:pStyle w:val="ListParagraph"/>
              <w:ind w:left="0"/>
              <w:jc w:val="center"/>
              <w:rPr>
                <w:rFonts w:cs="Times New Roman"/>
                <w:b/>
                <w:sz w:val="28"/>
                <w:szCs w:val="28"/>
                <w:lang w:val="ro-RO"/>
              </w:rPr>
            </w:pPr>
            <w:r w:rsidRPr="00387C22">
              <w:rPr>
                <w:rFonts w:cs="Times New Roman"/>
                <w:b/>
                <w:sz w:val="28"/>
                <w:szCs w:val="28"/>
                <w:lang w:val="ro-RO"/>
              </w:rPr>
              <w:lastRenderedPageBreak/>
              <w:t>27</w:t>
            </w:r>
            <w:r w:rsidR="00077D42" w:rsidRPr="00387C22">
              <w:rPr>
                <w:rFonts w:cs="Times New Roman"/>
                <w:b/>
                <w:sz w:val="28"/>
                <w:szCs w:val="28"/>
                <w:lang w:val="ro-RO"/>
              </w:rPr>
              <w:t>.</w:t>
            </w:r>
          </w:p>
        </w:tc>
        <w:tc>
          <w:tcPr>
            <w:tcW w:w="9680" w:type="dxa"/>
            <w:vAlign w:val="center"/>
          </w:tcPr>
          <w:p w:rsidR="00077D42" w:rsidRPr="00387C22" w:rsidRDefault="00077D42" w:rsidP="005E1D8D">
            <w:pPr>
              <w:autoSpaceDE w:val="0"/>
              <w:autoSpaceDN w:val="0"/>
              <w:adjustRightInd w:val="0"/>
              <w:ind w:left="75" w:hanging="18"/>
              <w:rPr>
                <w:rFonts w:cs="Times New Roman"/>
                <w:sz w:val="28"/>
                <w:szCs w:val="28"/>
                <w:lang w:val="ro-RO"/>
              </w:rPr>
            </w:pPr>
            <w:r w:rsidRPr="00387C22">
              <w:rPr>
                <w:rFonts w:cs="Times New Roman"/>
                <w:sz w:val="28"/>
                <w:szCs w:val="28"/>
                <w:lang w:val="ro-RO"/>
              </w:rPr>
              <w:t xml:space="preserve">Taxa pentru prelungirea Autorizaţiei spargere stradă, stabilită prin </w:t>
            </w:r>
            <w:r w:rsidRPr="00387C22">
              <w:rPr>
                <w:rFonts w:cs="Times New Roman"/>
                <w:iCs/>
                <w:sz w:val="28"/>
                <w:szCs w:val="28"/>
                <w:lang w:val="ro-RO"/>
              </w:rPr>
              <w:t>Hotărârea Consiliului Local</w:t>
            </w:r>
            <w:r w:rsidRPr="00387C22">
              <w:rPr>
                <w:rFonts w:cs="Times New Roman"/>
                <w:sz w:val="28"/>
                <w:szCs w:val="28"/>
                <w:lang w:val="ro-RO"/>
              </w:rPr>
              <w:t xml:space="preserve"> nr.468/2013, este de 100 lei pentru persoane fizice şi 5000 lei pentru persoane juridice.</w:t>
            </w:r>
          </w:p>
        </w:tc>
        <w:tc>
          <w:tcPr>
            <w:tcW w:w="3100" w:type="dxa"/>
            <w:vAlign w:val="center"/>
          </w:tcPr>
          <w:p w:rsidR="00077D42" w:rsidRPr="00387C22" w:rsidRDefault="00077D42" w:rsidP="00AE2002">
            <w:pPr>
              <w:ind w:left="45" w:hanging="18"/>
              <w:jc w:val="center"/>
              <w:rPr>
                <w:rFonts w:cs="Times New Roman"/>
                <w:bCs/>
                <w:sz w:val="28"/>
                <w:szCs w:val="28"/>
                <w:lang w:val="ro-RO"/>
              </w:rPr>
            </w:pPr>
            <w:r w:rsidRPr="00387C22">
              <w:rPr>
                <w:rFonts w:cs="Times New Roman"/>
                <w:bCs/>
                <w:sz w:val="28"/>
                <w:szCs w:val="28"/>
                <w:lang w:val="ro-RO"/>
              </w:rPr>
              <w:t>Direcţia Servicii Publice</w:t>
            </w:r>
          </w:p>
        </w:tc>
      </w:tr>
      <w:tr w:rsidR="00077D42" w:rsidRPr="00387C22" w:rsidTr="005E1D8D">
        <w:trPr>
          <w:trHeight w:val="393"/>
        </w:trPr>
        <w:tc>
          <w:tcPr>
            <w:tcW w:w="810" w:type="dxa"/>
          </w:tcPr>
          <w:p w:rsidR="00077D42" w:rsidRPr="00387C22" w:rsidRDefault="00077D42" w:rsidP="00D31213">
            <w:pPr>
              <w:pStyle w:val="ListParagraph"/>
              <w:ind w:left="0"/>
              <w:jc w:val="center"/>
              <w:rPr>
                <w:rFonts w:cs="Times New Roman"/>
                <w:b/>
                <w:sz w:val="28"/>
                <w:szCs w:val="28"/>
                <w:lang w:val="ro-RO"/>
              </w:rPr>
            </w:pPr>
            <w:r w:rsidRPr="00387C22">
              <w:rPr>
                <w:rFonts w:cs="Times New Roman"/>
                <w:b/>
                <w:sz w:val="28"/>
                <w:szCs w:val="28"/>
                <w:lang w:val="ro-RO"/>
              </w:rPr>
              <w:t>2</w:t>
            </w:r>
            <w:r w:rsidR="00D31213" w:rsidRPr="00387C22">
              <w:rPr>
                <w:rFonts w:cs="Times New Roman"/>
                <w:b/>
                <w:sz w:val="28"/>
                <w:szCs w:val="28"/>
                <w:lang w:val="ro-RO"/>
              </w:rPr>
              <w:t>8</w:t>
            </w:r>
            <w:r w:rsidRPr="00387C22">
              <w:rPr>
                <w:rFonts w:cs="Times New Roman"/>
                <w:b/>
                <w:sz w:val="28"/>
                <w:szCs w:val="28"/>
                <w:lang w:val="ro-RO"/>
              </w:rPr>
              <w:t>.</w:t>
            </w:r>
          </w:p>
        </w:tc>
        <w:tc>
          <w:tcPr>
            <w:tcW w:w="9680" w:type="dxa"/>
            <w:vAlign w:val="center"/>
          </w:tcPr>
          <w:p w:rsidR="00077D42" w:rsidRPr="00387C22" w:rsidRDefault="00077D42" w:rsidP="005E1D8D">
            <w:pPr>
              <w:autoSpaceDE w:val="0"/>
              <w:autoSpaceDN w:val="0"/>
              <w:adjustRightInd w:val="0"/>
              <w:ind w:left="75" w:hanging="18"/>
              <w:rPr>
                <w:rFonts w:cs="Times New Roman"/>
                <w:sz w:val="28"/>
                <w:szCs w:val="28"/>
                <w:lang w:val="ro-RO"/>
              </w:rPr>
            </w:pPr>
            <w:r w:rsidRPr="00387C22">
              <w:rPr>
                <w:rFonts w:cs="Times New Roman"/>
                <w:sz w:val="28"/>
                <w:szCs w:val="28"/>
                <w:lang w:val="ro-RO"/>
              </w:rPr>
              <w:t xml:space="preserve">Taxa de eliberare a Certificatului de agreere, stabilită prin </w:t>
            </w:r>
            <w:r w:rsidRPr="00387C22">
              <w:rPr>
                <w:rFonts w:cs="Times New Roman"/>
                <w:iCs/>
                <w:sz w:val="28"/>
                <w:szCs w:val="28"/>
                <w:lang w:val="ro-RO"/>
              </w:rPr>
              <w:t>Hotărârea Consiliului Local</w:t>
            </w:r>
            <w:r w:rsidRPr="00387C22">
              <w:rPr>
                <w:rFonts w:cs="Times New Roman"/>
                <w:sz w:val="28"/>
                <w:szCs w:val="28"/>
                <w:lang w:val="ro-RO"/>
              </w:rPr>
              <w:t xml:space="preserve"> nr.18/2013</w:t>
            </w:r>
            <w:r w:rsidR="000065FE" w:rsidRPr="00387C22">
              <w:rPr>
                <w:rFonts w:cs="Times New Roman"/>
                <w:sz w:val="28"/>
                <w:szCs w:val="28"/>
                <w:lang w:val="ro-RO"/>
              </w:rPr>
              <w:t xml:space="preserve"> modificată prin HCL 541/2013</w:t>
            </w:r>
            <w:r w:rsidRPr="00387C22">
              <w:rPr>
                <w:rFonts w:cs="Times New Roman"/>
                <w:sz w:val="28"/>
                <w:szCs w:val="28"/>
                <w:lang w:val="ro-RO"/>
              </w:rPr>
              <w:t>, este de 2500 lei.</w:t>
            </w:r>
          </w:p>
        </w:tc>
        <w:tc>
          <w:tcPr>
            <w:tcW w:w="3100" w:type="dxa"/>
            <w:vAlign w:val="center"/>
          </w:tcPr>
          <w:p w:rsidR="00077D42" w:rsidRPr="00387C22" w:rsidRDefault="00077D42" w:rsidP="00AE2002">
            <w:pPr>
              <w:ind w:left="45" w:hanging="18"/>
              <w:jc w:val="center"/>
              <w:rPr>
                <w:rFonts w:cs="Times New Roman"/>
                <w:bCs/>
                <w:sz w:val="28"/>
                <w:szCs w:val="28"/>
                <w:lang w:val="ro-RO"/>
              </w:rPr>
            </w:pPr>
            <w:r w:rsidRPr="00387C22">
              <w:rPr>
                <w:rFonts w:cs="Times New Roman"/>
                <w:bCs/>
                <w:sz w:val="28"/>
                <w:szCs w:val="28"/>
                <w:lang w:val="ro-RO"/>
              </w:rPr>
              <w:t>Direcţia Servicii Publice</w:t>
            </w:r>
          </w:p>
        </w:tc>
      </w:tr>
      <w:tr w:rsidR="00BE2E33" w:rsidRPr="00387C22" w:rsidTr="005E1D8D">
        <w:trPr>
          <w:trHeight w:val="393"/>
        </w:trPr>
        <w:tc>
          <w:tcPr>
            <w:tcW w:w="810" w:type="dxa"/>
          </w:tcPr>
          <w:p w:rsidR="00077D42" w:rsidRPr="00387C22" w:rsidRDefault="00751730" w:rsidP="00751730">
            <w:pPr>
              <w:pStyle w:val="ListParagraph"/>
              <w:ind w:left="0"/>
              <w:jc w:val="center"/>
              <w:rPr>
                <w:rFonts w:cs="Times New Roman"/>
                <w:b/>
                <w:sz w:val="28"/>
                <w:szCs w:val="28"/>
                <w:lang w:val="ro-RO"/>
              </w:rPr>
            </w:pPr>
            <w:r w:rsidRPr="00387C22">
              <w:rPr>
                <w:rFonts w:cs="Times New Roman"/>
                <w:b/>
                <w:sz w:val="28"/>
                <w:szCs w:val="28"/>
                <w:lang w:val="ro-RO"/>
              </w:rPr>
              <w:t>29</w:t>
            </w:r>
            <w:r w:rsidR="00077D42" w:rsidRPr="00387C22">
              <w:rPr>
                <w:rFonts w:cs="Times New Roman"/>
                <w:b/>
                <w:sz w:val="28"/>
                <w:szCs w:val="28"/>
                <w:lang w:val="ro-RO"/>
              </w:rPr>
              <w:t>.</w:t>
            </w:r>
          </w:p>
        </w:tc>
        <w:tc>
          <w:tcPr>
            <w:tcW w:w="9680" w:type="dxa"/>
            <w:vAlign w:val="center"/>
          </w:tcPr>
          <w:p w:rsidR="00077D42" w:rsidRPr="00387C22" w:rsidRDefault="00077D42" w:rsidP="005E1D8D">
            <w:pPr>
              <w:pStyle w:val="BodyTextIndent"/>
              <w:tabs>
                <w:tab w:val="left" w:pos="709"/>
              </w:tabs>
              <w:ind w:left="75" w:hanging="18"/>
              <w:rPr>
                <w:rFonts w:cs="Times New Roman"/>
                <w:i w:val="0"/>
                <w:iCs w:val="0"/>
              </w:rPr>
            </w:pPr>
            <w:r w:rsidRPr="00387C22">
              <w:rPr>
                <w:rFonts w:cs="Times New Roman"/>
                <w:i w:val="0"/>
                <w:iCs w:val="0"/>
              </w:rPr>
              <w:t>Taxele stabilite prin HCL nr.424/2015 privind instituirea taxei speciale de salubrizare, care se datorează</w:t>
            </w:r>
            <w:r w:rsidRPr="00387C22">
              <w:rPr>
                <w:rFonts w:cs="Times New Roman"/>
                <w:i w:val="0"/>
              </w:rPr>
              <w:t xml:space="preserve"> datorează de către utilizatori, persoane fizice şi juridice, în cazul prestaţiilor de care aceştia beneficiază individual, fără contract încheiat cu operatorii serviciului de salubrizare din municipiul Craiova:</w:t>
            </w:r>
          </w:p>
          <w:p w:rsidR="00077D42" w:rsidRPr="00387C22" w:rsidRDefault="00077D42" w:rsidP="005E1D8D">
            <w:pPr>
              <w:pStyle w:val="BodyTextIndent"/>
              <w:tabs>
                <w:tab w:val="left" w:pos="709"/>
              </w:tabs>
              <w:ind w:left="75" w:hanging="18"/>
              <w:rPr>
                <w:rFonts w:cs="Times New Roman"/>
                <w:i w:val="0"/>
              </w:rPr>
            </w:pPr>
            <w:r w:rsidRPr="00387C22">
              <w:rPr>
                <w:rFonts w:cs="Times New Roman"/>
                <w:i w:val="0"/>
              </w:rPr>
              <w:t xml:space="preserve">a) 7 lei/lună/persoană, pentru persoane fizice; </w:t>
            </w:r>
          </w:p>
          <w:p w:rsidR="00077D42" w:rsidRPr="00387C22" w:rsidRDefault="00077D42" w:rsidP="005E1D8D">
            <w:pPr>
              <w:pStyle w:val="BodyTextIndent"/>
              <w:tabs>
                <w:tab w:val="left" w:pos="709"/>
              </w:tabs>
              <w:ind w:left="75" w:hanging="18"/>
              <w:rPr>
                <w:rFonts w:cs="Times New Roman"/>
                <w:i w:val="0"/>
              </w:rPr>
            </w:pPr>
            <w:r w:rsidRPr="00387C22">
              <w:rPr>
                <w:rFonts w:cs="Times New Roman"/>
                <w:i w:val="0"/>
              </w:rPr>
              <w:t xml:space="preserve">b)77 lei/lună/mc, pentru persoane juridice; </w:t>
            </w:r>
          </w:p>
          <w:p w:rsidR="00077D42" w:rsidRPr="00387C22" w:rsidRDefault="00077D42" w:rsidP="00FA4D98">
            <w:pPr>
              <w:pStyle w:val="BodyTextIndent"/>
              <w:tabs>
                <w:tab w:val="left" w:pos="709"/>
              </w:tabs>
              <w:ind w:left="75" w:hanging="18"/>
              <w:rPr>
                <w:rFonts w:cs="Times New Roman"/>
                <w:i w:val="0"/>
                <w:iCs w:val="0"/>
              </w:rPr>
            </w:pPr>
            <w:r w:rsidRPr="00387C22">
              <w:rPr>
                <w:rFonts w:cs="Times New Roman"/>
                <w:i w:val="0"/>
              </w:rPr>
              <w:t xml:space="preserve">c) 77 lei/lună/mc, pentru persoanele fizice care exercită orice profesii, cum sunt cele: medicale, de avocatură, notariale, de expertiză contabilă, de expertiză tehnică, de consultanţă fiscală, de contabil autorizat, de consultant de plasament în valori imobiliare, de arhitectură, de executare judecătorească, cele autorizate să execute lucrări de specialitate din domeniile cadastrului, geodeziei şi cartografiei sau alte profesii asemănătoare, desfăşurate în mod autonom, în condiţiile legii, care nu au încheiat contract de prestări servicii cu S.C. Salubritate Craiova S.R.L. </w:t>
            </w:r>
          </w:p>
        </w:tc>
        <w:tc>
          <w:tcPr>
            <w:tcW w:w="3100" w:type="dxa"/>
            <w:vAlign w:val="center"/>
          </w:tcPr>
          <w:p w:rsidR="00077D42" w:rsidRPr="00387C22" w:rsidRDefault="00077D42" w:rsidP="00AE2002">
            <w:pPr>
              <w:ind w:left="45" w:hanging="18"/>
              <w:jc w:val="center"/>
              <w:rPr>
                <w:rFonts w:cs="Times New Roman"/>
                <w:bCs/>
                <w:sz w:val="28"/>
                <w:szCs w:val="28"/>
                <w:lang w:val="ro-RO"/>
              </w:rPr>
            </w:pPr>
            <w:r w:rsidRPr="00387C22">
              <w:rPr>
                <w:rFonts w:cs="Times New Roman"/>
                <w:bCs/>
                <w:sz w:val="28"/>
                <w:szCs w:val="28"/>
                <w:lang w:val="ro-RO"/>
              </w:rPr>
              <w:t>Direcţia Servcii Publice</w:t>
            </w:r>
          </w:p>
        </w:tc>
      </w:tr>
      <w:tr w:rsidR="00EB64FE" w:rsidRPr="00387C22" w:rsidTr="005E1D8D">
        <w:trPr>
          <w:trHeight w:val="393"/>
        </w:trPr>
        <w:tc>
          <w:tcPr>
            <w:tcW w:w="810" w:type="dxa"/>
          </w:tcPr>
          <w:p w:rsidR="00EB64FE" w:rsidRPr="00387C22" w:rsidRDefault="00EB64FE" w:rsidP="00CD31BB">
            <w:pPr>
              <w:pStyle w:val="ListParagraph"/>
              <w:ind w:left="0"/>
              <w:jc w:val="center"/>
              <w:rPr>
                <w:rFonts w:cs="Times New Roman"/>
                <w:b/>
                <w:sz w:val="28"/>
                <w:szCs w:val="28"/>
                <w:lang w:val="ro-RO"/>
              </w:rPr>
            </w:pPr>
            <w:r w:rsidRPr="00387C22">
              <w:rPr>
                <w:rFonts w:cs="Times New Roman"/>
                <w:b/>
                <w:sz w:val="28"/>
                <w:szCs w:val="28"/>
                <w:lang w:val="ro-RO"/>
              </w:rPr>
              <w:t>30.</w:t>
            </w:r>
          </w:p>
        </w:tc>
        <w:tc>
          <w:tcPr>
            <w:tcW w:w="9680" w:type="dxa"/>
            <w:vAlign w:val="center"/>
          </w:tcPr>
          <w:p w:rsidR="00EB64FE" w:rsidRPr="00387C22" w:rsidRDefault="00EB64FE" w:rsidP="00CD31BB">
            <w:pPr>
              <w:pStyle w:val="BodyTextIndent"/>
              <w:tabs>
                <w:tab w:val="left" w:pos="709"/>
              </w:tabs>
              <w:ind w:left="75" w:hanging="18"/>
              <w:rPr>
                <w:rFonts w:cs="Times New Roman"/>
                <w:i w:val="0"/>
                <w:iCs w:val="0"/>
              </w:rPr>
            </w:pPr>
            <w:r w:rsidRPr="00387C22">
              <w:rPr>
                <w:rFonts w:cs="Times New Roman"/>
                <w:i w:val="0"/>
                <w:iCs w:val="0"/>
              </w:rPr>
              <w:t>Taxa pentru eliberarea autorizaţiei de liber acces în centrul istoric pentru aprovizionare, instituită prin HCL 211/2015, se stabileşte la 40 lei/vehicul/an</w:t>
            </w:r>
          </w:p>
        </w:tc>
        <w:tc>
          <w:tcPr>
            <w:tcW w:w="3100" w:type="dxa"/>
            <w:vAlign w:val="center"/>
          </w:tcPr>
          <w:p w:rsidR="00EB64FE" w:rsidRPr="00387C22" w:rsidRDefault="00EB64FE" w:rsidP="00CD31BB">
            <w:pPr>
              <w:ind w:left="45" w:hanging="18"/>
              <w:jc w:val="center"/>
              <w:rPr>
                <w:rFonts w:cs="Times New Roman"/>
                <w:bCs/>
                <w:sz w:val="28"/>
                <w:szCs w:val="28"/>
                <w:lang w:val="ro-RO"/>
              </w:rPr>
            </w:pPr>
            <w:r w:rsidRPr="00387C22">
              <w:rPr>
                <w:rFonts w:cs="Times New Roman"/>
                <w:bCs/>
                <w:sz w:val="28"/>
                <w:szCs w:val="28"/>
                <w:lang w:val="ro-RO"/>
              </w:rPr>
              <w:t>Direcţia Servicii Publice</w:t>
            </w:r>
          </w:p>
        </w:tc>
      </w:tr>
      <w:tr w:rsidR="00EB64FE" w:rsidRPr="00387C22" w:rsidTr="00EB64FE">
        <w:trPr>
          <w:trHeight w:val="393"/>
        </w:trPr>
        <w:tc>
          <w:tcPr>
            <w:tcW w:w="810" w:type="dxa"/>
          </w:tcPr>
          <w:p w:rsidR="00EB64FE" w:rsidRPr="00387C22" w:rsidRDefault="00FF7FC3" w:rsidP="00751730">
            <w:pPr>
              <w:pStyle w:val="ListParagraph"/>
              <w:ind w:left="0"/>
              <w:jc w:val="center"/>
              <w:rPr>
                <w:rFonts w:cs="Times New Roman"/>
                <w:b/>
                <w:sz w:val="28"/>
                <w:szCs w:val="28"/>
                <w:lang w:val="ro-RO"/>
              </w:rPr>
            </w:pPr>
            <w:r w:rsidRPr="00387C22">
              <w:rPr>
                <w:rFonts w:cs="Times New Roman"/>
                <w:b/>
                <w:sz w:val="28"/>
                <w:szCs w:val="28"/>
                <w:lang w:val="ro-RO"/>
              </w:rPr>
              <w:t>31.</w:t>
            </w:r>
          </w:p>
        </w:tc>
        <w:tc>
          <w:tcPr>
            <w:tcW w:w="9680" w:type="dxa"/>
            <w:vAlign w:val="center"/>
          </w:tcPr>
          <w:p w:rsidR="00EB64FE" w:rsidRPr="00387C22" w:rsidRDefault="00EB64FE" w:rsidP="00BA522D">
            <w:pPr>
              <w:pStyle w:val="BodyTextIndent"/>
              <w:tabs>
                <w:tab w:val="left" w:pos="709"/>
              </w:tabs>
              <w:ind w:left="75" w:hanging="18"/>
              <w:rPr>
                <w:rFonts w:cs="Times New Roman"/>
                <w:i w:val="0"/>
                <w:iCs w:val="0"/>
              </w:rPr>
            </w:pPr>
            <w:r w:rsidRPr="00387C22">
              <w:rPr>
                <w:rFonts w:cs="Times New Roman"/>
                <w:i w:val="0"/>
                <w:iCs w:val="0"/>
              </w:rPr>
              <w:t>Taxa pentru eliberare</w:t>
            </w:r>
            <w:r w:rsidR="00BA522D" w:rsidRPr="00387C22">
              <w:rPr>
                <w:rFonts w:cs="Times New Roman"/>
                <w:i w:val="0"/>
                <w:iCs w:val="0"/>
              </w:rPr>
              <w:t>a</w:t>
            </w:r>
            <w:r w:rsidRPr="00387C22">
              <w:rPr>
                <w:rFonts w:cs="Times New Roman"/>
                <w:i w:val="0"/>
                <w:iCs w:val="0"/>
              </w:rPr>
              <w:t xml:space="preserve"> certificat</w:t>
            </w:r>
            <w:r w:rsidR="00BA522D" w:rsidRPr="00387C22">
              <w:rPr>
                <w:rFonts w:cs="Times New Roman"/>
                <w:i w:val="0"/>
                <w:iCs w:val="0"/>
              </w:rPr>
              <w:t xml:space="preserve">ului de </w:t>
            </w:r>
            <w:r w:rsidRPr="00387C22">
              <w:rPr>
                <w:rFonts w:cs="Times New Roman"/>
                <w:i w:val="0"/>
                <w:iCs w:val="0"/>
              </w:rPr>
              <w:t xml:space="preserve">înregistrare </w:t>
            </w:r>
            <w:r w:rsidR="00BA522D" w:rsidRPr="00387C22">
              <w:rPr>
                <w:rFonts w:cs="Times New Roman"/>
                <w:i w:val="0"/>
                <w:iCs w:val="0"/>
              </w:rPr>
              <w:t>a vehiculului neînmatriculabil</w:t>
            </w:r>
            <w:r w:rsidR="006D01E5" w:rsidRPr="00387C22">
              <w:rPr>
                <w:rFonts w:cs="Times New Roman"/>
                <w:i w:val="0"/>
                <w:iCs w:val="0"/>
              </w:rPr>
              <w:t>, instituită prin HCL 391/2007,</w:t>
            </w:r>
            <w:r w:rsidRPr="00387C22">
              <w:rPr>
                <w:rFonts w:cs="Times New Roman"/>
                <w:i w:val="0"/>
                <w:iCs w:val="0"/>
              </w:rPr>
              <w:t xml:space="preserve"> se stabileşte la 6 lei</w:t>
            </w:r>
          </w:p>
        </w:tc>
        <w:tc>
          <w:tcPr>
            <w:tcW w:w="3100" w:type="dxa"/>
            <w:vAlign w:val="center"/>
          </w:tcPr>
          <w:p w:rsidR="00EB64FE" w:rsidRPr="00387C22" w:rsidRDefault="00EB64FE" w:rsidP="00EB64FE">
            <w:pPr>
              <w:ind w:left="-108"/>
              <w:jc w:val="center"/>
              <w:rPr>
                <w:rFonts w:cs="Times New Roman"/>
              </w:rPr>
            </w:pPr>
            <w:r w:rsidRPr="00387C22">
              <w:rPr>
                <w:rFonts w:cs="Times New Roman"/>
                <w:bCs/>
                <w:sz w:val="28"/>
                <w:szCs w:val="28"/>
                <w:lang w:val="ro-RO"/>
              </w:rPr>
              <w:t>Direcţia Servicii Publice</w:t>
            </w:r>
          </w:p>
        </w:tc>
      </w:tr>
      <w:tr w:rsidR="00EB64FE" w:rsidRPr="00387C22" w:rsidTr="00EB64FE">
        <w:trPr>
          <w:trHeight w:val="393"/>
        </w:trPr>
        <w:tc>
          <w:tcPr>
            <w:tcW w:w="810" w:type="dxa"/>
          </w:tcPr>
          <w:p w:rsidR="00EB64FE" w:rsidRPr="00387C22" w:rsidRDefault="00FF7FC3" w:rsidP="00751730">
            <w:pPr>
              <w:pStyle w:val="ListParagraph"/>
              <w:ind w:left="0"/>
              <w:jc w:val="center"/>
              <w:rPr>
                <w:rFonts w:cs="Times New Roman"/>
                <w:b/>
                <w:sz w:val="28"/>
                <w:szCs w:val="28"/>
                <w:lang w:val="ro-RO"/>
              </w:rPr>
            </w:pPr>
            <w:r w:rsidRPr="00387C22">
              <w:rPr>
                <w:rFonts w:cs="Times New Roman"/>
                <w:b/>
                <w:sz w:val="28"/>
                <w:szCs w:val="28"/>
                <w:lang w:val="ro-RO"/>
              </w:rPr>
              <w:t>32.</w:t>
            </w:r>
          </w:p>
        </w:tc>
        <w:tc>
          <w:tcPr>
            <w:tcW w:w="9680" w:type="dxa"/>
            <w:vAlign w:val="center"/>
          </w:tcPr>
          <w:p w:rsidR="00EB64FE" w:rsidRPr="00387C22" w:rsidRDefault="00EB64FE" w:rsidP="00BA522D">
            <w:pPr>
              <w:pStyle w:val="BodyTextIndent"/>
              <w:tabs>
                <w:tab w:val="left" w:pos="709"/>
              </w:tabs>
              <w:ind w:left="75" w:hanging="18"/>
              <w:rPr>
                <w:rFonts w:cs="Times New Roman"/>
                <w:i w:val="0"/>
                <w:iCs w:val="0"/>
              </w:rPr>
            </w:pPr>
            <w:r w:rsidRPr="00387C22">
              <w:rPr>
                <w:rFonts w:cs="Times New Roman"/>
                <w:i w:val="0"/>
                <w:iCs w:val="0"/>
              </w:rPr>
              <w:t xml:space="preserve">Taxa pentru eliberarea </w:t>
            </w:r>
            <w:r w:rsidR="00BA522D" w:rsidRPr="00387C22">
              <w:rPr>
                <w:rFonts w:cs="Times New Roman"/>
                <w:i w:val="0"/>
                <w:iCs w:val="0"/>
              </w:rPr>
              <w:t>plăcuţei</w:t>
            </w:r>
            <w:r w:rsidRPr="00387C22">
              <w:rPr>
                <w:rFonts w:cs="Times New Roman"/>
                <w:i w:val="0"/>
                <w:iCs w:val="0"/>
              </w:rPr>
              <w:t xml:space="preserve"> cu număr</w:t>
            </w:r>
            <w:r w:rsidR="00BA522D" w:rsidRPr="00387C22">
              <w:rPr>
                <w:rFonts w:cs="Times New Roman"/>
                <w:i w:val="0"/>
                <w:iCs w:val="0"/>
              </w:rPr>
              <w:t>ul</w:t>
            </w:r>
            <w:r w:rsidRPr="00387C22">
              <w:rPr>
                <w:rFonts w:cs="Times New Roman"/>
                <w:i w:val="0"/>
                <w:iCs w:val="0"/>
              </w:rPr>
              <w:t xml:space="preserve"> de înregistrare </w:t>
            </w:r>
            <w:r w:rsidR="00BA522D" w:rsidRPr="00387C22">
              <w:rPr>
                <w:rFonts w:cs="Times New Roman"/>
                <w:i w:val="0"/>
                <w:iCs w:val="0"/>
              </w:rPr>
              <w:t xml:space="preserve">a </w:t>
            </w:r>
            <w:r w:rsidRPr="00387C22">
              <w:rPr>
                <w:rFonts w:cs="Times New Roman"/>
                <w:i w:val="0"/>
                <w:iCs w:val="0"/>
              </w:rPr>
              <w:t>moped</w:t>
            </w:r>
            <w:r w:rsidR="00BA522D" w:rsidRPr="00387C22">
              <w:rPr>
                <w:rFonts w:cs="Times New Roman"/>
                <w:i w:val="0"/>
                <w:iCs w:val="0"/>
              </w:rPr>
              <w:t>ului</w:t>
            </w:r>
            <w:r w:rsidR="006D01E5" w:rsidRPr="00387C22">
              <w:rPr>
                <w:rFonts w:cs="Times New Roman"/>
                <w:i w:val="0"/>
                <w:iCs w:val="0"/>
              </w:rPr>
              <w:t xml:space="preserve">, instituită prin HCL 391/2007, </w:t>
            </w:r>
            <w:r w:rsidRPr="00387C22">
              <w:rPr>
                <w:rFonts w:cs="Times New Roman"/>
                <w:i w:val="0"/>
                <w:iCs w:val="0"/>
              </w:rPr>
              <w:t xml:space="preserve"> se stabileşte la 22 lei</w:t>
            </w:r>
          </w:p>
        </w:tc>
        <w:tc>
          <w:tcPr>
            <w:tcW w:w="3100" w:type="dxa"/>
            <w:vAlign w:val="center"/>
          </w:tcPr>
          <w:p w:rsidR="00EB64FE" w:rsidRPr="00387C22" w:rsidRDefault="00EB64FE" w:rsidP="00EB64FE">
            <w:pPr>
              <w:ind w:left="-108"/>
              <w:jc w:val="center"/>
              <w:rPr>
                <w:rFonts w:cs="Times New Roman"/>
              </w:rPr>
            </w:pPr>
            <w:r w:rsidRPr="00387C22">
              <w:rPr>
                <w:rFonts w:cs="Times New Roman"/>
                <w:bCs/>
                <w:sz w:val="28"/>
                <w:szCs w:val="28"/>
                <w:lang w:val="ro-RO"/>
              </w:rPr>
              <w:t>Direcţia Servicii Publice</w:t>
            </w:r>
          </w:p>
        </w:tc>
      </w:tr>
      <w:tr w:rsidR="00EB64FE" w:rsidRPr="00387C22" w:rsidTr="00EB64FE">
        <w:trPr>
          <w:trHeight w:val="393"/>
        </w:trPr>
        <w:tc>
          <w:tcPr>
            <w:tcW w:w="810" w:type="dxa"/>
          </w:tcPr>
          <w:p w:rsidR="00EB64FE" w:rsidRPr="00387C22" w:rsidRDefault="00FF7FC3" w:rsidP="005E1D8D">
            <w:pPr>
              <w:pStyle w:val="ListParagraph"/>
              <w:ind w:left="0"/>
              <w:jc w:val="center"/>
              <w:rPr>
                <w:rFonts w:cs="Times New Roman"/>
                <w:b/>
                <w:sz w:val="28"/>
                <w:szCs w:val="28"/>
                <w:lang w:val="ro-RO"/>
              </w:rPr>
            </w:pPr>
            <w:r w:rsidRPr="00387C22">
              <w:rPr>
                <w:rFonts w:cs="Times New Roman"/>
                <w:b/>
                <w:sz w:val="28"/>
                <w:szCs w:val="28"/>
                <w:lang w:val="ro-RO"/>
              </w:rPr>
              <w:t>33.</w:t>
            </w:r>
          </w:p>
        </w:tc>
        <w:tc>
          <w:tcPr>
            <w:tcW w:w="9680" w:type="dxa"/>
            <w:vAlign w:val="center"/>
          </w:tcPr>
          <w:p w:rsidR="00EB64FE" w:rsidRPr="00387C22" w:rsidRDefault="00EB64FE" w:rsidP="00BA522D">
            <w:pPr>
              <w:pStyle w:val="BodyTextIndent"/>
              <w:tabs>
                <w:tab w:val="left" w:pos="709"/>
              </w:tabs>
              <w:ind w:left="75" w:hanging="18"/>
              <w:rPr>
                <w:rFonts w:cs="Times New Roman"/>
                <w:i w:val="0"/>
                <w:iCs w:val="0"/>
              </w:rPr>
            </w:pPr>
            <w:r w:rsidRPr="00387C22">
              <w:rPr>
                <w:rFonts w:cs="Times New Roman"/>
                <w:i w:val="0"/>
                <w:iCs w:val="0"/>
              </w:rPr>
              <w:t>Taxa pentru eliberare</w:t>
            </w:r>
            <w:r w:rsidR="00BA522D" w:rsidRPr="00387C22">
              <w:rPr>
                <w:rFonts w:cs="Times New Roman"/>
                <w:i w:val="0"/>
                <w:iCs w:val="0"/>
              </w:rPr>
              <w:t>a</w:t>
            </w:r>
            <w:r w:rsidRPr="00387C22">
              <w:rPr>
                <w:rFonts w:cs="Times New Roman"/>
                <w:i w:val="0"/>
                <w:iCs w:val="0"/>
              </w:rPr>
              <w:t xml:space="preserve"> </w:t>
            </w:r>
            <w:r w:rsidR="00BA522D" w:rsidRPr="00387C22">
              <w:rPr>
                <w:rFonts w:cs="Times New Roman"/>
                <w:i w:val="0"/>
                <w:iCs w:val="0"/>
              </w:rPr>
              <w:t>plăcuţelor</w:t>
            </w:r>
            <w:r w:rsidRPr="00387C22">
              <w:rPr>
                <w:rFonts w:cs="Times New Roman"/>
                <w:i w:val="0"/>
                <w:iCs w:val="0"/>
              </w:rPr>
              <w:t xml:space="preserve"> cu număr</w:t>
            </w:r>
            <w:r w:rsidR="00BA522D" w:rsidRPr="00387C22">
              <w:rPr>
                <w:rFonts w:cs="Times New Roman"/>
                <w:i w:val="0"/>
                <w:iCs w:val="0"/>
              </w:rPr>
              <w:t>ul</w:t>
            </w:r>
            <w:r w:rsidRPr="00387C22">
              <w:rPr>
                <w:rFonts w:cs="Times New Roman"/>
                <w:i w:val="0"/>
                <w:iCs w:val="0"/>
              </w:rPr>
              <w:t xml:space="preserve"> de înregistrare </w:t>
            </w:r>
            <w:r w:rsidR="00BA522D" w:rsidRPr="00387C22">
              <w:rPr>
                <w:rFonts w:cs="Times New Roman"/>
                <w:i w:val="0"/>
                <w:iCs w:val="0"/>
              </w:rPr>
              <w:t>pentru alte  vehicule</w:t>
            </w:r>
            <w:r w:rsidR="006D01E5" w:rsidRPr="00387C22">
              <w:rPr>
                <w:rFonts w:cs="Times New Roman"/>
                <w:i w:val="0"/>
                <w:iCs w:val="0"/>
              </w:rPr>
              <w:t xml:space="preserve">, instituită prin HCL 391/2007, </w:t>
            </w:r>
            <w:r w:rsidR="00BA522D" w:rsidRPr="00387C22">
              <w:rPr>
                <w:rFonts w:cs="Times New Roman"/>
                <w:i w:val="0"/>
                <w:iCs w:val="0"/>
              </w:rPr>
              <w:t xml:space="preserve"> </w:t>
            </w:r>
            <w:r w:rsidRPr="00387C22">
              <w:rPr>
                <w:rFonts w:cs="Times New Roman"/>
                <w:i w:val="0"/>
                <w:iCs w:val="0"/>
              </w:rPr>
              <w:t>se stabileşte la 60 de lei</w:t>
            </w:r>
          </w:p>
        </w:tc>
        <w:tc>
          <w:tcPr>
            <w:tcW w:w="3100" w:type="dxa"/>
            <w:vAlign w:val="center"/>
          </w:tcPr>
          <w:p w:rsidR="00EB64FE" w:rsidRPr="00387C22" w:rsidRDefault="00EB64FE" w:rsidP="00EB64FE">
            <w:pPr>
              <w:ind w:left="-108"/>
              <w:jc w:val="center"/>
              <w:rPr>
                <w:rFonts w:cs="Times New Roman"/>
              </w:rPr>
            </w:pPr>
            <w:r w:rsidRPr="00387C22">
              <w:rPr>
                <w:rFonts w:cs="Times New Roman"/>
                <w:bCs/>
                <w:sz w:val="28"/>
                <w:szCs w:val="28"/>
                <w:lang w:val="ro-RO"/>
              </w:rPr>
              <w:t>Direcţia Servicii Publice</w:t>
            </w:r>
          </w:p>
        </w:tc>
      </w:tr>
      <w:tr w:rsidR="00EB64FE" w:rsidRPr="00387C22" w:rsidTr="005E1D8D">
        <w:trPr>
          <w:trHeight w:val="393"/>
        </w:trPr>
        <w:tc>
          <w:tcPr>
            <w:tcW w:w="810" w:type="dxa"/>
          </w:tcPr>
          <w:p w:rsidR="00EB64FE" w:rsidRPr="00387C22" w:rsidRDefault="00FF7FC3" w:rsidP="00751730">
            <w:pPr>
              <w:pStyle w:val="ListParagraph"/>
              <w:ind w:left="0"/>
              <w:jc w:val="center"/>
              <w:rPr>
                <w:rFonts w:cs="Times New Roman"/>
                <w:b/>
                <w:sz w:val="28"/>
                <w:szCs w:val="28"/>
                <w:lang w:val="ro-RO"/>
              </w:rPr>
            </w:pPr>
            <w:r w:rsidRPr="00387C22">
              <w:rPr>
                <w:rFonts w:cs="Times New Roman"/>
                <w:b/>
                <w:sz w:val="28"/>
                <w:szCs w:val="28"/>
                <w:lang w:val="ro-RO"/>
              </w:rPr>
              <w:t>34.</w:t>
            </w:r>
          </w:p>
        </w:tc>
        <w:tc>
          <w:tcPr>
            <w:tcW w:w="9680" w:type="dxa"/>
            <w:vAlign w:val="center"/>
          </w:tcPr>
          <w:p w:rsidR="00EB64FE" w:rsidRPr="00387C22" w:rsidRDefault="00EB64FE" w:rsidP="005E1D8D">
            <w:pPr>
              <w:autoSpaceDE w:val="0"/>
              <w:autoSpaceDN w:val="0"/>
              <w:adjustRightInd w:val="0"/>
              <w:ind w:left="75" w:hanging="18"/>
              <w:rPr>
                <w:rFonts w:cs="Times New Roman"/>
                <w:sz w:val="28"/>
                <w:szCs w:val="28"/>
                <w:lang w:val="ro-RO"/>
              </w:rPr>
            </w:pPr>
            <w:r w:rsidRPr="00387C22">
              <w:rPr>
                <w:rFonts w:cs="Times New Roman"/>
                <w:sz w:val="28"/>
                <w:szCs w:val="28"/>
                <w:lang w:val="ro-RO"/>
              </w:rPr>
              <w:t>Contravaloare carte de identitate se stabileşte la 7 lei</w:t>
            </w:r>
          </w:p>
        </w:tc>
        <w:tc>
          <w:tcPr>
            <w:tcW w:w="3100" w:type="dxa"/>
            <w:vAlign w:val="center"/>
          </w:tcPr>
          <w:p w:rsidR="00EB64FE" w:rsidRPr="00387C22" w:rsidRDefault="00EB64FE" w:rsidP="00AE2002">
            <w:pPr>
              <w:ind w:left="45" w:hanging="18"/>
              <w:jc w:val="center"/>
              <w:rPr>
                <w:rFonts w:cs="Times New Roman"/>
                <w:bCs/>
                <w:sz w:val="28"/>
                <w:szCs w:val="28"/>
                <w:lang w:val="ro-RO"/>
              </w:rPr>
            </w:pPr>
            <w:r w:rsidRPr="00387C22">
              <w:rPr>
                <w:rFonts w:cs="Times New Roman"/>
                <w:bCs/>
                <w:sz w:val="28"/>
                <w:szCs w:val="28"/>
                <w:lang w:val="ro-RO"/>
              </w:rPr>
              <w:t>Direcţia de Evidenţa a Persoanelor</w:t>
            </w:r>
          </w:p>
        </w:tc>
      </w:tr>
      <w:tr w:rsidR="00EB64FE" w:rsidRPr="00387C22" w:rsidTr="005E1D8D">
        <w:trPr>
          <w:trHeight w:val="393"/>
        </w:trPr>
        <w:tc>
          <w:tcPr>
            <w:tcW w:w="810" w:type="dxa"/>
          </w:tcPr>
          <w:p w:rsidR="00EB64FE" w:rsidRPr="00387C22" w:rsidRDefault="00FF7FC3" w:rsidP="005E1D8D">
            <w:pPr>
              <w:pStyle w:val="ListParagraph"/>
              <w:ind w:left="0"/>
              <w:jc w:val="center"/>
              <w:rPr>
                <w:rFonts w:cs="Times New Roman"/>
                <w:b/>
                <w:sz w:val="28"/>
                <w:szCs w:val="28"/>
                <w:lang w:val="ro-RO"/>
              </w:rPr>
            </w:pPr>
            <w:r w:rsidRPr="00387C22">
              <w:rPr>
                <w:rFonts w:cs="Times New Roman"/>
                <w:b/>
                <w:sz w:val="28"/>
                <w:szCs w:val="28"/>
                <w:lang w:val="ro-RO"/>
              </w:rPr>
              <w:t>35.</w:t>
            </w:r>
          </w:p>
        </w:tc>
        <w:tc>
          <w:tcPr>
            <w:tcW w:w="9680" w:type="dxa"/>
            <w:vAlign w:val="center"/>
          </w:tcPr>
          <w:p w:rsidR="00EB64FE" w:rsidRPr="00387C22" w:rsidRDefault="00EB64FE" w:rsidP="005E1D8D">
            <w:pPr>
              <w:autoSpaceDE w:val="0"/>
              <w:autoSpaceDN w:val="0"/>
              <w:adjustRightInd w:val="0"/>
              <w:ind w:left="75" w:hanging="18"/>
              <w:rPr>
                <w:rFonts w:cs="Times New Roman"/>
                <w:sz w:val="28"/>
                <w:szCs w:val="28"/>
                <w:lang w:val="ro-RO"/>
              </w:rPr>
            </w:pPr>
            <w:r w:rsidRPr="00387C22">
              <w:rPr>
                <w:rFonts w:cs="Times New Roman"/>
                <w:sz w:val="28"/>
                <w:szCs w:val="28"/>
                <w:lang w:val="ro-RO"/>
              </w:rPr>
              <w:t>Contravaloare carte de identitate provizorie se stabileşte la 1leu</w:t>
            </w:r>
          </w:p>
        </w:tc>
        <w:tc>
          <w:tcPr>
            <w:tcW w:w="3100" w:type="dxa"/>
            <w:vAlign w:val="center"/>
          </w:tcPr>
          <w:p w:rsidR="00EB64FE" w:rsidRPr="00387C22" w:rsidRDefault="00EB64FE" w:rsidP="00AE2002">
            <w:pPr>
              <w:ind w:left="45"/>
              <w:jc w:val="center"/>
              <w:rPr>
                <w:rFonts w:cs="Times New Roman"/>
                <w:lang w:val="ro-RO"/>
              </w:rPr>
            </w:pPr>
            <w:r w:rsidRPr="00387C22">
              <w:rPr>
                <w:rFonts w:cs="Times New Roman"/>
                <w:bCs/>
                <w:sz w:val="28"/>
                <w:szCs w:val="28"/>
                <w:lang w:val="ro-RO"/>
              </w:rPr>
              <w:t xml:space="preserve">Direcţia de Evidenţa a </w:t>
            </w:r>
            <w:r w:rsidRPr="00387C22">
              <w:rPr>
                <w:rFonts w:cs="Times New Roman"/>
                <w:bCs/>
                <w:sz w:val="28"/>
                <w:szCs w:val="28"/>
                <w:lang w:val="ro-RO"/>
              </w:rPr>
              <w:lastRenderedPageBreak/>
              <w:t>Persoanelor</w:t>
            </w:r>
          </w:p>
        </w:tc>
      </w:tr>
      <w:tr w:rsidR="00EB64FE" w:rsidRPr="00387C22" w:rsidTr="005E1D8D">
        <w:trPr>
          <w:trHeight w:val="393"/>
        </w:trPr>
        <w:tc>
          <w:tcPr>
            <w:tcW w:w="810" w:type="dxa"/>
          </w:tcPr>
          <w:p w:rsidR="00EB64FE" w:rsidRPr="00387C22" w:rsidRDefault="00FF7FC3" w:rsidP="005E1D8D">
            <w:pPr>
              <w:pStyle w:val="ListParagraph"/>
              <w:ind w:left="0"/>
              <w:jc w:val="center"/>
              <w:rPr>
                <w:rFonts w:cs="Times New Roman"/>
                <w:b/>
                <w:sz w:val="28"/>
                <w:szCs w:val="28"/>
                <w:lang w:val="ro-RO"/>
              </w:rPr>
            </w:pPr>
            <w:r w:rsidRPr="00387C22">
              <w:rPr>
                <w:rFonts w:cs="Times New Roman"/>
                <w:b/>
                <w:sz w:val="28"/>
                <w:szCs w:val="28"/>
                <w:lang w:val="ro-RO"/>
              </w:rPr>
              <w:lastRenderedPageBreak/>
              <w:t>36.</w:t>
            </w:r>
          </w:p>
        </w:tc>
        <w:tc>
          <w:tcPr>
            <w:tcW w:w="9680" w:type="dxa"/>
            <w:vAlign w:val="center"/>
          </w:tcPr>
          <w:p w:rsidR="00EB64FE" w:rsidRPr="00387C22" w:rsidRDefault="00EB64FE" w:rsidP="005E1D8D">
            <w:pPr>
              <w:autoSpaceDE w:val="0"/>
              <w:autoSpaceDN w:val="0"/>
              <w:adjustRightInd w:val="0"/>
              <w:ind w:left="75" w:hanging="18"/>
              <w:rPr>
                <w:rFonts w:cs="Times New Roman"/>
                <w:sz w:val="28"/>
                <w:szCs w:val="28"/>
                <w:lang w:val="ro-RO"/>
              </w:rPr>
            </w:pPr>
            <w:r w:rsidRPr="00387C22">
              <w:rPr>
                <w:rFonts w:cs="Times New Roman"/>
                <w:sz w:val="28"/>
                <w:szCs w:val="28"/>
                <w:lang w:val="ro-RO"/>
              </w:rPr>
              <w:t>Taxa oficiere căsătorie în sediul Direcţiei de Evidenţă a Persoanelor Craiova se stabileşte la 50 lei.</w:t>
            </w:r>
          </w:p>
        </w:tc>
        <w:tc>
          <w:tcPr>
            <w:tcW w:w="3100" w:type="dxa"/>
            <w:vAlign w:val="center"/>
          </w:tcPr>
          <w:p w:rsidR="00EB64FE" w:rsidRPr="00387C22" w:rsidRDefault="00EB64FE" w:rsidP="00AE2002">
            <w:pPr>
              <w:ind w:left="45" w:hanging="18"/>
              <w:jc w:val="center"/>
              <w:rPr>
                <w:rFonts w:cs="Times New Roman"/>
                <w:bCs/>
                <w:sz w:val="28"/>
                <w:szCs w:val="28"/>
                <w:lang w:val="ro-RO"/>
              </w:rPr>
            </w:pPr>
            <w:r w:rsidRPr="00387C22">
              <w:rPr>
                <w:rFonts w:cs="Times New Roman"/>
                <w:bCs/>
                <w:sz w:val="28"/>
                <w:szCs w:val="28"/>
                <w:lang w:val="ro-RO"/>
              </w:rPr>
              <w:t>Direcţia de Evidenţa a Persoanelor</w:t>
            </w:r>
          </w:p>
        </w:tc>
      </w:tr>
      <w:tr w:rsidR="00EB64FE" w:rsidRPr="00387C22" w:rsidTr="005E1D8D">
        <w:trPr>
          <w:trHeight w:val="393"/>
        </w:trPr>
        <w:tc>
          <w:tcPr>
            <w:tcW w:w="810" w:type="dxa"/>
          </w:tcPr>
          <w:p w:rsidR="00EB64FE" w:rsidRPr="00387C22" w:rsidRDefault="00FF7FC3" w:rsidP="005E1D8D">
            <w:pPr>
              <w:pStyle w:val="ListParagraph"/>
              <w:ind w:left="0"/>
              <w:jc w:val="center"/>
              <w:rPr>
                <w:rFonts w:cs="Times New Roman"/>
                <w:b/>
                <w:sz w:val="28"/>
                <w:szCs w:val="28"/>
                <w:lang w:val="ro-RO"/>
              </w:rPr>
            </w:pPr>
            <w:r w:rsidRPr="00387C22">
              <w:rPr>
                <w:rFonts w:cs="Times New Roman"/>
                <w:b/>
                <w:sz w:val="28"/>
                <w:szCs w:val="28"/>
                <w:lang w:val="ro-RO"/>
              </w:rPr>
              <w:t>37.</w:t>
            </w:r>
          </w:p>
        </w:tc>
        <w:tc>
          <w:tcPr>
            <w:tcW w:w="9680" w:type="dxa"/>
            <w:vAlign w:val="center"/>
          </w:tcPr>
          <w:p w:rsidR="00EB64FE" w:rsidRPr="00387C22" w:rsidRDefault="00EB64FE" w:rsidP="00EB64FE">
            <w:pPr>
              <w:autoSpaceDE w:val="0"/>
              <w:autoSpaceDN w:val="0"/>
              <w:adjustRightInd w:val="0"/>
              <w:ind w:left="75" w:hanging="18"/>
              <w:rPr>
                <w:rFonts w:cs="Times New Roman"/>
                <w:sz w:val="28"/>
                <w:szCs w:val="28"/>
                <w:lang w:val="ro-RO"/>
              </w:rPr>
            </w:pPr>
            <w:r w:rsidRPr="00387C22">
              <w:rPr>
                <w:rFonts w:cs="Times New Roman"/>
                <w:sz w:val="28"/>
                <w:szCs w:val="28"/>
                <w:lang w:val="ro-RO"/>
              </w:rPr>
              <w:t>Taxa oficiere căsătorie în sediul Primăriei se stabileşte la 850 lei.</w:t>
            </w:r>
          </w:p>
        </w:tc>
        <w:tc>
          <w:tcPr>
            <w:tcW w:w="3100" w:type="dxa"/>
            <w:vAlign w:val="center"/>
          </w:tcPr>
          <w:p w:rsidR="00EB64FE" w:rsidRPr="00387C22" w:rsidRDefault="00EB64FE" w:rsidP="00AE2002">
            <w:pPr>
              <w:ind w:left="45"/>
              <w:jc w:val="center"/>
              <w:rPr>
                <w:rFonts w:cs="Times New Roman"/>
                <w:lang w:val="ro-RO"/>
              </w:rPr>
            </w:pPr>
            <w:r w:rsidRPr="00387C22">
              <w:rPr>
                <w:rFonts w:cs="Times New Roman"/>
                <w:bCs/>
                <w:sz w:val="28"/>
                <w:szCs w:val="28"/>
                <w:lang w:val="ro-RO"/>
              </w:rPr>
              <w:t>Direcţia de Evidenţa a Persoanelor</w:t>
            </w:r>
          </w:p>
        </w:tc>
      </w:tr>
      <w:tr w:rsidR="00EB64FE" w:rsidRPr="00387C22" w:rsidTr="005E1D8D">
        <w:trPr>
          <w:trHeight w:val="393"/>
        </w:trPr>
        <w:tc>
          <w:tcPr>
            <w:tcW w:w="810" w:type="dxa"/>
          </w:tcPr>
          <w:p w:rsidR="00EB64FE" w:rsidRPr="00387C22" w:rsidRDefault="00FF7FC3" w:rsidP="005E1D8D">
            <w:pPr>
              <w:pStyle w:val="ListParagraph"/>
              <w:ind w:left="0"/>
              <w:jc w:val="center"/>
              <w:rPr>
                <w:rFonts w:cs="Times New Roman"/>
                <w:b/>
                <w:sz w:val="28"/>
                <w:szCs w:val="28"/>
                <w:lang w:val="ro-RO"/>
              </w:rPr>
            </w:pPr>
            <w:r w:rsidRPr="00387C22">
              <w:rPr>
                <w:rFonts w:cs="Times New Roman"/>
                <w:b/>
                <w:sz w:val="28"/>
                <w:szCs w:val="28"/>
                <w:lang w:val="ro-RO"/>
              </w:rPr>
              <w:t>38.</w:t>
            </w:r>
          </w:p>
        </w:tc>
        <w:tc>
          <w:tcPr>
            <w:tcW w:w="9680" w:type="dxa"/>
            <w:vAlign w:val="center"/>
          </w:tcPr>
          <w:p w:rsidR="00EB64FE" w:rsidRPr="00387C22" w:rsidRDefault="00EB64FE" w:rsidP="005E1D8D">
            <w:pPr>
              <w:autoSpaceDE w:val="0"/>
              <w:autoSpaceDN w:val="0"/>
              <w:adjustRightInd w:val="0"/>
              <w:ind w:left="75" w:hanging="18"/>
              <w:rPr>
                <w:rFonts w:cs="Times New Roman"/>
                <w:sz w:val="28"/>
                <w:szCs w:val="28"/>
                <w:lang w:val="ro-RO"/>
              </w:rPr>
            </w:pPr>
            <w:r w:rsidRPr="00387C22">
              <w:rPr>
                <w:rFonts w:cs="Times New Roman"/>
                <w:sz w:val="28"/>
                <w:szCs w:val="28"/>
                <w:lang w:val="ro-RO"/>
              </w:rPr>
              <w:t>Taxa pentru executarea de fotografii în incinta Casei Căsătoriilor se stabileşte la 35 lei.</w:t>
            </w:r>
          </w:p>
        </w:tc>
        <w:tc>
          <w:tcPr>
            <w:tcW w:w="3100" w:type="dxa"/>
            <w:vAlign w:val="center"/>
          </w:tcPr>
          <w:p w:rsidR="00EB64FE" w:rsidRPr="00387C22" w:rsidRDefault="00EB64FE" w:rsidP="00AE2002">
            <w:pPr>
              <w:ind w:left="45"/>
              <w:jc w:val="center"/>
              <w:rPr>
                <w:rFonts w:cs="Times New Roman"/>
                <w:lang w:val="ro-RO"/>
              </w:rPr>
            </w:pPr>
            <w:r w:rsidRPr="00387C22">
              <w:rPr>
                <w:rFonts w:cs="Times New Roman"/>
                <w:bCs/>
                <w:sz w:val="28"/>
                <w:szCs w:val="28"/>
                <w:lang w:val="ro-RO"/>
              </w:rPr>
              <w:t>Direcţia de Evidenţa a Persoanelor</w:t>
            </w:r>
          </w:p>
        </w:tc>
      </w:tr>
      <w:tr w:rsidR="00EB64FE" w:rsidRPr="00387C22" w:rsidTr="005E1D8D">
        <w:trPr>
          <w:trHeight w:val="393"/>
        </w:trPr>
        <w:tc>
          <w:tcPr>
            <w:tcW w:w="810" w:type="dxa"/>
          </w:tcPr>
          <w:p w:rsidR="00EB64FE" w:rsidRPr="00387C22" w:rsidRDefault="00FF7FC3" w:rsidP="007031B4">
            <w:pPr>
              <w:pStyle w:val="ListParagraph"/>
              <w:ind w:left="0"/>
              <w:jc w:val="center"/>
              <w:rPr>
                <w:rFonts w:cs="Times New Roman"/>
                <w:b/>
                <w:sz w:val="28"/>
                <w:szCs w:val="28"/>
                <w:lang w:val="ro-RO"/>
              </w:rPr>
            </w:pPr>
            <w:r w:rsidRPr="00387C22">
              <w:rPr>
                <w:rFonts w:cs="Times New Roman"/>
                <w:b/>
                <w:sz w:val="28"/>
                <w:szCs w:val="28"/>
                <w:lang w:val="ro-RO"/>
              </w:rPr>
              <w:t>39.</w:t>
            </w:r>
          </w:p>
        </w:tc>
        <w:tc>
          <w:tcPr>
            <w:tcW w:w="9680" w:type="dxa"/>
            <w:vAlign w:val="center"/>
          </w:tcPr>
          <w:p w:rsidR="00EB64FE" w:rsidRPr="00387C22" w:rsidRDefault="00EB64FE" w:rsidP="005E1D8D">
            <w:pPr>
              <w:autoSpaceDE w:val="0"/>
              <w:autoSpaceDN w:val="0"/>
              <w:adjustRightInd w:val="0"/>
              <w:ind w:left="75" w:hanging="18"/>
              <w:rPr>
                <w:rFonts w:cs="Times New Roman"/>
                <w:sz w:val="28"/>
                <w:szCs w:val="28"/>
                <w:lang w:val="ro-RO"/>
              </w:rPr>
            </w:pPr>
            <w:r w:rsidRPr="00387C22">
              <w:rPr>
                <w:rFonts w:cs="Times New Roman"/>
                <w:sz w:val="28"/>
                <w:szCs w:val="28"/>
                <w:lang w:val="ro-RO"/>
              </w:rPr>
              <w:t>Taxa înregistrare video în incinta Casei Căsătoriilor se stabileşte la 35 lei.</w:t>
            </w:r>
          </w:p>
        </w:tc>
        <w:tc>
          <w:tcPr>
            <w:tcW w:w="3100" w:type="dxa"/>
            <w:vAlign w:val="center"/>
          </w:tcPr>
          <w:p w:rsidR="00EB64FE" w:rsidRPr="00387C22" w:rsidRDefault="00EB64FE" w:rsidP="00AE2002">
            <w:pPr>
              <w:ind w:left="45"/>
              <w:jc w:val="center"/>
              <w:rPr>
                <w:rFonts w:cs="Times New Roman"/>
                <w:lang w:val="ro-RO"/>
              </w:rPr>
            </w:pPr>
            <w:r w:rsidRPr="00387C22">
              <w:rPr>
                <w:rFonts w:cs="Times New Roman"/>
                <w:bCs/>
                <w:sz w:val="28"/>
                <w:szCs w:val="28"/>
                <w:lang w:val="ro-RO"/>
              </w:rPr>
              <w:t>Direcţia de Evidenţa a Persoanelor</w:t>
            </w:r>
          </w:p>
        </w:tc>
      </w:tr>
      <w:tr w:rsidR="00EB64FE" w:rsidRPr="00387C22" w:rsidTr="005E1D8D">
        <w:trPr>
          <w:trHeight w:val="393"/>
        </w:trPr>
        <w:tc>
          <w:tcPr>
            <w:tcW w:w="810" w:type="dxa"/>
          </w:tcPr>
          <w:p w:rsidR="00EB64FE" w:rsidRPr="00387C22" w:rsidRDefault="00FF7FC3" w:rsidP="007031B4">
            <w:pPr>
              <w:pStyle w:val="ListParagraph"/>
              <w:ind w:left="0"/>
              <w:jc w:val="center"/>
              <w:rPr>
                <w:rFonts w:cs="Times New Roman"/>
                <w:b/>
                <w:sz w:val="28"/>
                <w:szCs w:val="28"/>
                <w:lang w:val="ro-RO"/>
              </w:rPr>
            </w:pPr>
            <w:r w:rsidRPr="00387C22">
              <w:rPr>
                <w:rFonts w:cs="Times New Roman"/>
                <w:b/>
                <w:sz w:val="28"/>
                <w:szCs w:val="28"/>
                <w:lang w:val="ro-RO"/>
              </w:rPr>
              <w:t>40.</w:t>
            </w:r>
          </w:p>
        </w:tc>
        <w:tc>
          <w:tcPr>
            <w:tcW w:w="9680" w:type="dxa"/>
            <w:vAlign w:val="center"/>
          </w:tcPr>
          <w:p w:rsidR="00EB64FE" w:rsidRPr="00387C22" w:rsidRDefault="00EB64FE" w:rsidP="005E1D8D">
            <w:pPr>
              <w:autoSpaceDE w:val="0"/>
              <w:autoSpaceDN w:val="0"/>
              <w:adjustRightInd w:val="0"/>
              <w:ind w:left="75" w:hanging="18"/>
              <w:rPr>
                <w:rFonts w:cs="Times New Roman"/>
                <w:sz w:val="28"/>
                <w:szCs w:val="28"/>
                <w:lang w:val="ro-RO"/>
              </w:rPr>
            </w:pPr>
            <w:r w:rsidRPr="00387C22">
              <w:rPr>
                <w:rFonts w:cs="Times New Roman"/>
                <w:sz w:val="28"/>
                <w:szCs w:val="28"/>
                <w:lang w:val="ro-RO"/>
              </w:rPr>
              <w:t>Contravalorea fotografiilor executate de Direcţia de Evidenţă a Persoanelor Craiova este de 3,5 lei/bucată.</w:t>
            </w:r>
          </w:p>
        </w:tc>
        <w:tc>
          <w:tcPr>
            <w:tcW w:w="3100" w:type="dxa"/>
            <w:vAlign w:val="center"/>
          </w:tcPr>
          <w:p w:rsidR="00EB64FE" w:rsidRPr="00387C22" w:rsidRDefault="00EB64FE" w:rsidP="00AE2002">
            <w:pPr>
              <w:ind w:left="45"/>
              <w:jc w:val="center"/>
              <w:rPr>
                <w:rFonts w:cs="Times New Roman"/>
                <w:lang w:val="ro-RO"/>
              </w:rPr>
            </w:pPr>
            <w:r w:rsidRPr="00387C22">
              <w:rPr>
                <w:rFonts w:cs="Times New Roman"/>
                <w:bCs/>
                <w:sz w:val="28"/>
                <w:szCs w:val="28"/>
                <w:lang w:val="ro-RO"/>
              </w:rPr>
              <w:t>Direcţia de Evidenţa a Persoanelor</w:t>
            </w:r>
          </w:p>
        </w:tc>
      </w:tr>
      <w:tr w:rsidR="00EB64FE" w:rsidRPr="00387C22" w:rsidTr="005E1D8D">
        <w:trPr>
          <w:trHeight w:val="393"/>
        </w:trPr>
        <w:tc>
          <w:tcPr>
            <w:tcW w:w="810" w:type="dxa"/>
          </w:tcPr>
          <w:p w:rsidR="00EB64FE" w:rsidRPr="00387C22" w:rsidRDefault="00FF7FC3" w:rsidP="007031B4">
            <w:pPr>
              <w:pStyle w:val="ListParagraph"/>
              <w:ind w:left="0"/>
              <w:jc w:val="center"/>
              <w:rPr>
                <w:rFonts w:cs="Times New Roman"/>
                <w:b/>
                <w:sz w:val="28"/>
                <w:szCs w:val="28"/>
                <w:lang w:val="ro-RO"/>
              </w:rPr>
            </w:pPr>
            <w:r w:rsidRPr="00387C22">
              <w:rPr>
                <w:rFonts w:cs="Times New Roman"/>
                <w:b/>
                <w:sz w:val="28"/>
                <w:szCs w:val="28"/>
                <w:lang w:val="ro-RO"/>
              </w:rPr>
              <w:t>41.</w:t>
            </w:r>
          </w:p>
        </w:tc>
        <w:tc>
          <w:tcPr>
            <w:tcW w:w="9680" w:type="dxa"/>
            <w:vAlign w:val="center"/>
          </w:tcPr>
          <w:p w:rsidR="00EB64FE" w:rsidRPr="00387C22" w:rsidRDefault="00EB64FE" w:rsidP="00FF5EB2">
            <w:pPr>
              <w:autoSpaceDE w:val="0"/>
              <w:autoSpaceDN w:val="0"/>
              <w:adjustRightInd w:val="0"/>
              <w:ind w:left="75" w:hanging="18"/>
              <w:rPr>
                <w:rFonts w:cs="Times New Roman"/>
                <w:sz w:val="28"/>
                <w:szCs w:val="28"/>
                <w:lang w:val="ro-RO"/>
              </w:rPr>
            </w:pPr>
            <w:r w:rsidRPr="00387C22">
              <w:rPr>
                <w:rFonts w:cs="Times New Roman"/>
                <w:sz w:val="28"/>
                <w:szCs w:val="28"/>
                <w:lang w:val="ro-RO"/>
              </w:rPr>
              <w:t>Taxa arhivă pentru eliberarea documentelor în baza Registrelor de Stare Civilă aflate în arhiva proprie se stabileşte la 10 lei.</w:t>
            </w:r>
          </w:p>
        </w:tc>
        <w:tc>
          <w:tcPr>
            <w:tcW w:w="3100" w:type="dxa"/>
            <w:vAlign w:val="center"/>
          </w:tcPr>
          <w:p w:rsidR="00EB64FE" w:rsidRPr="00387C22" w:rsidRDefault="00EB64FE" w:rsidP="00AE2002">
            <w:pPr>
              <w:ind w:left="45"/>
              <w:jc w:val="center"/>
              <w:rPr>
                <w:rFonts w:cs="Times New Roman"/>
                <w:bCs/>
                <w:sz w:val="28"/>
                <w:szCs w:val="28"/>
                <w:lang w:val="ro-RO"/>
              </w:rPr>
            </w:pPr>
            <w:r w:rsidRPr="00387C22">
              <w:rPr>
                <w:rFonts w:cs="Times New Roman"/>
                <w:bCs/>
                <w:sz w:val="28"/>
                <w:szCs w:val="28"/>
                <w:lang w:val="ro-RO"/>
              </w:rPr>
              <w:t>Direcţia de Evidenţa a Persoanelor</w:t>
            </w:r>
          </w:p>
        </w:tc>
      </w:tr>
      <w:tr w:rsidR="00EB64FE" w:rsidRPr="00387C22" w:rsidTr="005E1D8D">
        <w:trPr>
          <w:trHeight w:val="393"/>
        </w:trPr>
        <w:tc>
          <w:tcPr>
            <w:tcW w:w="810" w:type="dxa"/>
          </w:tcPr>
          <w:p w:rsidR="00EB64FE" w:rsidRPr="00387C22" w:rsidRDefault="00FF7FC3" w:rsidP="00A31ED1">
            <w:pPr>
              <w:pStyle w:val="ListParagraph"/>
              <w:ind w:left="0"/>
              <w:jc w:val="center"/>
              <w:rPr>
                <w:rFonts w:cs="Times New Roman"/>
                <w:b/>
                <w:sz w:val="28"/>
                <w:szCs w:val="28"/>
                <w:lang w:val="ro-RO"/>
              </w:rPr>
            </w:pPr>
            <w:r w:rsidRPr="00387C22">
              <w:rPr>
                <w:rFonts w:cs="Times New Roman"/>
                <w:b/>
                <w:sz w:val="28"/>
                <w:szCs w:val="28"/>
                <w:lang w:val="ro-RO"/>
              </w:rPr>
              <w:t>42.</w:t>
            </w:r>
          </w:p>
        </w:tc>
        <w:tc>
          <w:tcPr>
            <w:tcW w:w="9680" w:type="dxa"/>
            <w:vAlign w:val="center"/>
          </w:tcPr>
          <w:p w:rsidR="00EB64FE" w:rsidRPr="00387C22" w:rsidRDefault="00EB64FE" w:rsidP="00A31ED1">
            <w:pPr>
              <w:autoSpaceDE w:val="0"/>
              <w:autoSpaceDN w:val="0"/>
              <w:adjustRightInd w:val="0"/>
              <w:ind w:left="75" w:hanging="18"/>
              <w:rPr>
                <w:rFonts w:cs="Times New Roman"/>
                <w:sz w:val="28"/>
                <w:szCs w:val="28"/>
                <w:lang w:val="ro-RO"/>
              </w:rPr>
            </w:pPr>
            <w:r w:rsidRPr="00387C22">
              <w:rPr>
                <w:rFonts w:cs="Times New Roman"/>
                <w:sz w:val="28"/>
                <w:szCs w:val="28"/>
                <w:lang w:val="ro-RO"/>
              </w:rPr>
              <w:t>Taxa furnizare date se stabilește la 1 leu/ persoană</w:t>
            </w:r>
          </w:p>
        </w:tc>
        <w:tc>
          <w:tcPr>
            <w:tcW w:w="3100" w:type="dxa"/>
            <w:vAlign w:val="center"/>
          </w:tcPr>
          <w:p w:rsidR="00EB64FE" w:rsidRPr="00387C22" w:rsidRDefault="00EB64FE" w:rsidP="00A31ED1">
            <w:pPr>
              <w:ind w:left="45"/>
              <w:jc w:val="center"/>
              <w:rPr>
                <w:rFonts w:cs="Times New Roman"/>
                <w:bCs/>
                <w:sz w:val="28"/>
                <w:szCs w:val="28"/>
                <w:lang w:val="ro-RO"/>
              </w:rPr>
            </w:pPr>
            <w:r w:rsidRPr="00387C22">
              <w:rPr>
                <w:rFonts w:cs="Times New Roman"/>
                <w:bCs/>
                <w:sz w:val="28"/>
                <w:szCs w:val="28"/>
                <w:lang w:val="ro-RO"/>
              </w:rPr>
              <w:t>Direcţia de Evidenţa a Persoanelor</w:t>
            </w:r>
          </w:p>
        </w:tc>
      </w:tr>
      <w:tr w:rsidR="00EB64FE" w:rsidRPr="00387C22" w:rsidTr="005E1D8D">
        <w:trPr>
          <w:trHeight w:val="393"/>
        </w:trPr>
        <w:tc>
          <w:tcPr>
            <w:tcW w:w="810" w:type="dxa"/>
          </w:tcPr>
          <w:p w:rsidR="00EB64FE" w:rsidRPr="00387C22" w:rsidRDefault="00FF7FC3" w:rsidP="00A31ED1">
            <w:pPr>
              <w:pStyle w:val="ListParagraph"/>
              <w:ind w:left="0"/>
              <w:jc w:val="center"/>
              <w:rPr>
                <w:rFonts w:cs="Times New Roman"/>
                <w:b/>
                <w:sz w:val="28"/>
                <w:szCs w:val="28"/>
                <w:lang w:val="ro-RO"/>
              </w:rPr>
            </w:pPr>
            <w:r w:rsidRPr="00387C22">
              <w:rPr>
                <w:rFonts w:cs="Times New Roman"/>
                <w:b/>
                <w:sz w:val="28"/>
                <w:szCs w:val="28"/>
                <w:lang w:val="ro-RO"/>
              </w:rPr>
              <w:t>43.</w:t>
            </w:r>
          </w:p>
        </w:tc>
        <w:tc>
          <w:tcPr>
            <w:tcW w:w="9680" w:type="dxa"/>
            <w:vAlign w:val="center"/>
          </w:tcPr>
          <w:p w:rsidR="00EB64FE" w:rsidRPr="00387C22" w:rsidRDefault="00EB64FE" w:rsidP="00A31ED1">
            <w:pPr>
              <w:pStyle w:val="BodyTextIndent"/>
              <w:tabs>
                <w:tab w:val="left" w:pos="709"/>
              </w:tabs>
              <w:ind w:left="75" w:hanging="18"/>
              <w:rPr>
                <w:rFonts w:cs="Times New Roman"/>
                <w:i w:val="0"/>
                <w:iCs w:val="0"/>
              </w:rPr>
            </w:pPr>
            <w:r w:rsidRPr="00387C22">
              <w:rPr>
                <w:rFonts w:cs="Times New Roman"/>
                <w:i w:val="0"/>
                <w:iCs w:val="0"/>
              </w:rPr>
              <w:t>Taxele pentru eliberarea de copii ale documentelor existente în arhiva Primăriei Municipiului Craiova, cu excepţia celor referitoare la drepturile salariale, precum şi copii ale documentelor aflate în cadrul compartimentelor de specialitate,  stabilesc astfel:</w:t>
            </w:r>
          </w:p>
          <w:tbl>
            <w:tblPr>
              <w:tblpPr w:leftFromText="180" w:rightFromText="180" w:vertAnchor="text" w:horzAnchor="margin" w:tblpXSpec="center" w:tblpY="4"/>
              <w:tblW w:w="6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2770"/>
              <w:gridCol w:w="2409"/>
            </w:tblGrid>
            <w:tr w:rsidR="00EB64FE" w:rsidRPr="00387C22" w:rsidTr="00021694">
              <w:tc>
                <w:tcPr>
                  <w:tcW w:w="1620" w:type="dxa"/>
                  <w:tcBorders>
                    <w:top w:val="single" w:sz="4" w:space="0" w:color="auto"/>
                    <w:left w:val="single" w:sz="4" w:space="0" w:color="auto"/>
                    <w:bottom w:val="single" w:sz="4" w:space="0" w:color="auto"/>
                    <w:right w:val="single" w:sz="4" w:space="0" w:color="auto"/>
                  </w:tcBorders>
                  <w:vAlign w:val="center"/>
                </w:tcPr>
                <w:p w:rsidR="00EB64FE" w:rsidRPr="00387C22" w:rsidRDefault="00EB64FE" w:rsidP="00A31ED1">
                  <w:pPr>
                    <w:pStyle w:val="BodyTextIndent"/>
                    <w:ind w:left="75" w:hanging="18"/>
                    <w:rPr>
                      <w:i w:val="0"/>
                      <w:iCs w:val="0"/>
                    </w:rPr>
                  </w:pPr>
                  <w:r w:rsidRPr="00387C22">
                    <w:rPr>
                      <w:i w:val="0"/>
                      <w:iCs w:val="0"/>
                    </w:rPr>
                    <w:t>Tip format</w:t>
                  </w:r>
                </w:p>
              </w:tc>
              <w:tc>
                <w:tcPr>
                  <w:tcW w:w="2770" w:type="dxa"/>
                  <w:tcBorders>
                    <w:top w:val="single" w:sz="4" w:space="0" w:color="auto"/>
                    <w:left w:val="single" w:sz="4" w:space="0" w:color="auto"/>
                    <w:bottom w:val="single" w:sz="4" w:space="0" w:color="auto"/>
                    <w:right w:val="single" w:sz="4" w:space="0" w:color="auto"/>
                  </w:tcBorders>
                  <w:vAlign w:val="center"/>
                </w:tcPr>
                <w:p w:rsidR="00EB64FE" w:rsidRPr="00387C22" w:rsidRDefault="00EB64FE" w:rsidP="00A31ED1">
                  <w:pPr>
                    <w:pStyle w:val="BodyTextIndent"/>
                    <w:ind w:left="75" w:hanging="18"/>
                    <w:jc w:val="center"/>
                    <w:rPr>
                      <w:bCs/>
                    </w:rPr>
                  </w:pPr>
                  <w:r w:rsidRPr="00387C22">
                    <w:rPr>
                      <w:bCs/>
                    </w:rPr>
                    <w:t>Persoane fizice</w:t>
                  </w:r>
                </w:p>
                <w:p w:rsidR="00EB64FE" w:rsidRPr="00387C22" w:rsidRDefault="00EB64FE" w:rsidP="00A31ED1">
                  <w:pPr>
                    <w:pStyle w:val="BodyTextIndent"/>
                    <w:ind w:left="75" w:hanging="18"/>
                    <w:jc w:val="center"/>
                    <w:rPr>
                      <w:bCs/>
                    </w:rPr>
                  </w:pPr>
                  <w:r w:rsidRPr="00387C22">
                    <w:rPr>
                      <w:bCs/>
                    </w:rPr>
                    <w:t>lei/filă</w:t>
                  </w:r>
                </w:p>
              </w:tc>
              <w:tc>
                <w:tcPr>
                  <w:tcW w:w="2409" w:type="dxa"/>
                  <w:tcBorders>
                    <w:top w:val="single" w:sz="4" w:space="0" w:color="auto"/>
                    <w:left w:val="single" w:sz="4" w:space="0" w:color="auto"/>
                    <w:bottom w:val="single" w:sz="4" w:space="0" w:color="auto"/>
                    <w:right w:val="single" w:sz="4" w:space="0" w:color="auto"/>
                  </w:tcBorders>
                  <w:vAlign w:val="center"/>
                </w:tcPr>
                <w:p w:rsidR="00EB64FE" w:rsidRPr="00387C22" w:rsidRDefault="00EB64FE" w:rsidP="00A31ED1">
                  <w:pPr>
                    <w:pStyle w:val="BodyTextIndent"/>
                    <w:ind w:left="75" w:hanging="18"/>
                    <w:jc w:val="center"/>
                    <w:rPr>
                      <w:bCs/>
                    </w:rPr>
                  </w:pPr>
                  <w:r w:rsidRPr="00387C22">
                    <w:rPr>
                      <w:bCs/>
                    </w:rPr>
                    <w:t>Persoane juridice</w:t>
                  </w:r>
                </w:p>
                <w:p w:rsidR="00EB64FE" w:rsidRPr="00387C22" w:rsidRDefault="00EB64FE" w:rsidP="00A31ED1">
                  <w:pPr>
                    <w:pStyle w:val="BodyTextIndent"/>
                    <w:ind w:left="75" w:hanging="18"/>
                    <w:jc w:val="center"/>
                    <w:rPr>
                      <w:bCs/>
                    </w:rPr>
                  </w:pPr>
                  <w:r w:rsidRPr="00387C22">
                    <w:rPr>
                      <w:bCs/>
                    </w:rPr>
                    <w:t>lei/filă</w:t>
                  </w:r>
                </w:p>
              </w:tc>
            </w:tr>
            <w:tr w:rsidR="00EB64FE" w:rsidRPr="00387C22" w:rsidTr="00021694">
              <w:tc>
                <w:tcPr>
                  <w:tcW w:w="1620" w:type="dxa"/>
                  <w:tcBorders>
                    <w:top w:val="single" w:sz="4" w:space="0" w:color="auto"/>
                    <w:left w:val="single" w:sz="4" w:space="0" w:color="auto"/>
                    <w:bottom w:val="single" w:sz="4" w:space="0" w:color="auto"/>
                    <w:right w:val="single" w:sz="4" w:space="0" w:color="auto"/>
                  </w:tcBorders>
                </w:tcPr>
                <w:p w:rsidR="00EB64FE" w:rsidRPr="00387C22" w:rsidRDefault="00EB64FE" w:rsidP="00A31ED1">
                  <w:pPr>
                    <w:pStyle w:val="BodyTextIndent"/>
                    <w:ind w:left="75" w:hanging="18"/>
                    <w:rPr>
                      <w:i w:val="0"/>
                      <w:iCs w:val="0"/>
                    </w:rPr>
                  </w:pPr>
                  <w:r w:rsidRPr="00387C22">
                    <w:rPr>
                      <w:i w:val="0"/>
                      <w:iCs w:val="0"/>
                    </w:rPr>
                    <w:t>Format A4</w:t>
                  </w:r>
                </w:p>
              </w:tc>
              <w:tc>
                <w:tcPr>
                  <w:tcW w:w="2770" w:type="dxa"/>
                  <w:tcBorders>
                    <w:top w:val="single" w:sz="4" w:space="0" w:color="auto"/>
                    <w:left w:val="single" w:sz="4" w:space="0" w:color="auto"/>
                    <w:bottom w:val="single" w:sz="4" w:space="0" w:color="auto"/>
                    <w:right w:val="single" w:sz="4" w:space="0" w:color="auto"/>
                  </w:tcBorders>
                </w:tcPr>
                <w:p w:rsidR="00EB64FE" w:rsidRPr="00387C22" w:rsidRDefault="00EB64FE" w:rsidP="00A31ED1">
                  <w:pPr>
                    <w:pStyle w:val="BodyTextIndent"/>
                    <w:ind w:left="75" w:hanging="18"/>
                    <w:jc w:val="center"/>
                    <w:rPr>
                      <w:i w:val="0"/>
                      <w:iCs w:val="0"/>
                    </w:rPr>
                  </w:pPr>
                  <w:r w:rsidRPr="00387C22">
                    <w:rPr>
                      <w:i w:val="0"/>
                      <w:iCs w:val="0"/>
                    </w:rPr>
                    <w:t>4</w:t>
                  </w:r>
                </w:p>
              </w:tc>
              <w:tc>
                <w:tcPr>
                  <w:tcW w:w="2409" w:type="dxa"/>
                  <w:tcBorders>
                    <w:top w:val="single" w:sz="4" w:space="0" w:color="auto"/>
                    <w:left w:val="single" w:sz="4" w:space="0" w:color="auto"/>
                    <w:bottom w:val="single" w:sz="4" w:space="0" w:color="auto"/>
                    <w:right w:val="single" w:sz="4" w:space="0" w:color="auto"/>
                  </w:tcBorders>
                </w:tcPr>
                <w:p w:rsidR="00EB64FE" w:rsidRPr="00387C22" w:rsidRDefault="00EB64FE" w:rsidP="00A31ED1">
                  <w:pPr>
                    <w:pStyle w:val="BodyTextIndent"/>
                    <w:ind w:left="75" w:hanging="18"/>
                    <w:jc w:val="center"/>
                    <w:rPr>
                      <w:i w:val="0"/>
                      <w:iCs w:val="0"/>
                    </w:rPr>
                  </w:pPr>
                  <w:r w:rsidRPr="00387C22">
                    <w:rPr>
                      <w:i w:val="0"/>
                      <w:iCs w:val="0"/>
                    </w:rPr>
                    <w:t>5</w:t>
                  </w:r>
                </w:p>
              </w:tc>
            </w:tr>
            <w:tr w:rsidR="00EB64FE" w:rsidRPr="00387C22" w:rsidTr="00021694">
              <w:tc>
                <w:tcPr>
                  <w:tcW w:w="1620" w:type="dxa"/>
                  <w:tcBorders>
                    <w:top w:val="single" w:sz="4" w:space="0" w:color="auto"/>
                    <w:left w:val="single" w:sz="4" w:space="0" w:color="auto"/>
                    <w:bottom w:val="single" w:sz="4" w:space="0" w:color="auto"/>
                    <w:right w:val="single" w:sz="4" w:space="0" w:color="auto"/>
                  </w:tcBorders>
                </w:tcPr>
                <w:p w:rsidR="00EB64FE" w:rsidRPr="00387C22" w:rsidRDefault="00EB64FE" w:rsidP="00A31ED1">
                  <w:pPr>
                    <w:pStyle w:val="BodyTextIndent"/>
                    <w:ind w:left="75" w:hanging="18"/>
                    <w:rPr>
                      <w:i w:val="0"/>
                      <w:iCs w:val="0"/>
                    </w:rPr>
                  </w:pPr>
                  <w:r w:rsidRPr="00387C22">
                    <w:rPr>
                      <w:i w:val="0"/>
                      <w:iCs w:val="0"/>
                    </w:rPr>
                    <w:t>Format A3</w:t>
                  </w:r>
                </w:p>
              </w:tc>
              <w:tc>
                <w:tcPr>
                  <w:tcW w:w="2770" w:type="dxa"/>
                  <w:tcBorders>
                    <w:top w:val="single" w:sz="4" w:space="0" w:color="auto"/>
                    <w:left w:val="single" w:sz="4" w:space="0" w:color="auto"/>
                    <w:bottom w:val="single" w:sz="4" w:space="0" w:color="auto"/>
                    <w:right w:val="single" w:sz="4" w:space="0" w:color="auto"/>
                  </w:tcBorders>
                </w:tcPr>
                <w:p w:rsidR="00EB64FE" w:rsidRPr="00387C22" w:rsidRDefault="00EB64FE" w:rsidP="00A31ED1">
                  <w:pPr>
                    <w:pStyle w:val="BodyTextIndent"/>
                    <w:ind w:left="75" w:hanging="18"/>
                    <w:jc w:val="center"/>
                    <w:rPr>
                      <w:i w:val="0"/>
                      <w:iCs w:val="0"/>
                    </w:rPr>
                  </w:pPr>
                  <w:r w:rsidRPr="00387C22">
                    <w:rPr>
                      <w:i w:val="0"/>
                      <w:iCs w:val="0"/>
                    </w:rPr>
                    <w:t>5</w:t>
                  </w:r>
                </w:p>
              </w:tc>
              <w:tc>
                <w:tcPr>
                  <w:tcW w:w="2409" w:type="dxa"/>
                  <w:tcBorders>
                    <w:top w:val="single" w:sz="4" w:space="0" w:color="auto"/>
                    <w:left w:val="single" w:sz="4" w:space="0" w:color="auto"/>
                    <w:bottom w:val="single" w:sz="4" w:space="0" w:color="auto"/>
                    <w:right w:val="single" w:sz="4" w:space="0" w:color="auto"/>
                  </w:tcBorders>
                </w:tcPr>
                <w:p w:rsidR="00EB64FE" w:rsidRPr="00387C22" w:rsidRDefault="00EB64FE" w:rsidP="00A31ED1">
                  <w:pPr>
                    <w:pStyle w:val="BodyTextIndent"/>
                    <w:ind w:left="75" w:hanging="18"/>
                    <w:jc w:val="center"/>
                    <w:rPr>
                      <w:i w:val="0"/>
                      <w:iCs w:val="0"/>
                    </w:rPr>
                  </w:pPr>
                  <w:r w:rsidRPr="00387C22">
                    <w:rPr>
                      <w:i w:val="0"/>
                      <w:iCs w:val="0"/>
                    </w:rPr>
                    <w:t>7</w:t>
                  </w:r>
                </w:p>
              </w:tc>
            </w:tr>
          </w:tbl>
          <w:p w:rsidR="00EB64FE" w:rsidRPr="00387C22" w:rsidRDefault="00EB64FE" w:rsidP="00A31ED1">
            <w:pPr>
              <w:pStyle w:val="BodyTextIndent"/>
              <w:tabs>
                <w:tab w:val="left" w:pos="709"/>
              </w:tabs>
              <w:ind w:left="75" w:hanging="18"/>
              <w:rPr>
                <w:rFonts w:cs="Times New Roman"/>
                <w:i w:val="0"/>
                <w:iCs w:val="0"/>
              </w:rPr>
            </w:pPr>
          </w:p>
          <w:p w:rsidR="00EB64FE" w:rsidRPr="00387C22" w:rsidRDefault="00EB64FE" w:rsidP="00A31ED1">
            <w:pPr>
              <w:pStyle w:val="BodyTextIndent"/>
              <w:tabs>
                <w:tab w:val="left" w:pos="709"/>
              </w:tabs>
              <w:ind w:left="75" w:hanging="18"/>
              <w:rPr>
                <w:rFonts w:cs="Times New Roman"/>
                <w:bCs/>
                <w:i w:val="0"/>
              </w:rPr>
            </w:pPr>
          </w:p>
        </w:tc>
        <w:tc>
          <w:tcPr>
            <w:tcW w:w="3100" w:type="dxa"/>
            <w:vAlign w:val="center"/>
          </w:tcPr>
          <w:p w:rsidR="00EB64FE" w:rsidRPr="00387C22" w:rsidRDefault="00EB64FE" w:rsidP="00A31ED1">
            <w:pPr>
              <w:ind w:left="45" w:hanging="18"/>
              <w:jc w:val="center"/>
              <w:rPr>
                <w:rFonts w:cs="Times New Roman"/>
                <w:bCs/>
                <w:sz w:val="28"/>
                <w:szCs w:val="28"/>
                <w:lang w:val="ro-RO"/>
              </w:rPr>
            </w:pPr>
            <w:r w:rsidRPr="00387C22">
              <w:rPr>
                <w:rFonts w:cs="Times New Roman"/>
                <w:bCs/>
                <w:sz w:val="28"/>
                <w:szCs w:val="28"/>
                <w:lang w:val="ro-RO"/>
              </w:rPr>
              <w:t xml:space="preserve">Serviciul Administraţie Publică </w:t>
            </w:r>
          </w:p>
        </w:tc>
      </w:tr>
      <w:tr w:rsidR="00EB64FE" w:rsidRPr="00387C22" w:rsidTr="005E1D8D">
        <w:trPr>
          <w:trHeight w:val="393"/>
        </w:trPr>
        <w:tc>
          <w:tcPr>
            <w:tcW w:w="810" w:type="dxa"/>
          </w:tcPr>
          <w:p w:rsidR="00EB64FE" w:rsidRPr="00387C22" w:rsidRDefault="00FF7FC3" w:rsidP="00751730">
            <w:pPr>
              <w:pStyle w:val="ListParagraph"/>
              <w:ind w:left="0"/>
              <w:jc w:val="center"/>
              <w:rPr>
                <w:rFonts w:cs="Times New Roman"/>
                <w:b/>
                <w:sz w:val="28"/>
                <w:szCs w:val="28"/>
                <w:lang w:val="ro-RO"/>
              </w:rPr>
            </w:pPr>
            <w:r w:rsidRPr="00387C22">
              <w:rPr>
                <w:rFonts w:cs="Times New Roman"/>
                <w:b/>
                <w:sz w:val="28"/>
                <w:szCs w:val="28"/>
                <w:lang w:val="ro-RO"/>
              </w:rPr>
              <w:t>44.</w:t>
            </w:r>
          </w:p>
        </w:tc>
        <w:tc>
          <w:tcPr>
            <w:tcW w:w="9680" w:type="dxa"/>
            <w:vAlign w:val="center"/>
          </w:tcPr>
          <w:p w:rsidR="00EB64FE" w:rsidRPr="00387C22" w:rsidRDefault="00EB64FE" w:rsidP="00A31ED1">
            <w:pPr>
              <w:pStyle w:val="BodyTextIndent"/>
              <w:tabs>
                <w:tab w:val="left" w:pos="709"/>
              </w:tabs>
              <w:ind w:left="75" w:hanging="18"/>
              <w:rPr>
                <w:rFonts w:cs="Times New Roman"/>
                <w:i w:val="0"/>
                <w:iCs w:val="0"/>
              </w:rPr>
            </w:pPr>
            <w:r w:rsidRPr="00387C22">
              <w:rPr>
                <w:rFonts w:cs="Times New Roman"/>
                <w:i w:val="0"/>
                <w:iCs w:val="0"/>
              </w:rPr>
              <w:t>Taxă identificare documente în arhivă se stabileşte la 30 lei/cerere</w:t>
            </w:r>
          </w:p>
        </w:tc>
        <w:tc>
          <w:tcPr>
            <w:tcW w:w="3100" w:type="dxa"/>
            <w:vAlign w:val="center"/>
          </w:tcPr>
          <w:p w:rsidR="00EB64FE" w:rsidRPr="00387C22" w:rsidRDefault="00EB64FE" w:rsidP="00A31ED1">
            <w:pPr>
              <w:ind w:left="45" w:hanging="18"/>
              <w:jc w:val="center"/>
              <w:rPr>
                <w:rFonts w:cs="Times New Roman"/>
                <w:bCs/>
                <w:sz w:val="28"/>
                <w:szCs w:val="28"/>
                <w:lang w:val="ro-RO"/>
              </w:rPr>
            </w:pPr>
            <w:r w:rsidRPr="00387C22">
              <w:rPr>
                <w:rFonts w:cs="Times New Roman"/>
                <w:bCs/>
                <w:sz w:val="28"/>
                <w:szCs w:val="28"/>
                <w:lang w:val="ro-RO"/>
              </w:rPr>
              <w:t xml:space="preserve">Serviciul Administraţie Publică </w:t>
            </w:r>
          </w:p>
        </w:tc>
      </w:tr>
      <w:tr w:rsidR="00EB64FE" w:rsidRPr="00387C22" w:rsidTr="005E1D8D">
        <w:trPr>
          <w:trHeight w:val="393"/>
        </w:trPr>
        <w:tc>
          <w:tcPr>
            <w:tcW w:w="810" w:type="dxa"/>
          </w:tcPr>
          <w:p w:rsidR="00EB64FE" w:rsidRPr="00387C22" w:rsidRDefault="00FF7FC3" w:rsidP="00751730">
            <w:pPr>
              <w:pStyle w:val="ListParagraph"/>
              <w:ind w:left="0"/>
              <w:jc w:val="center"/>
              <w:rPr>
                <w:rFonts w:cs="Times New Roman"/>
                <w:b/>
                <w:sz w:val="28"/>
                <w:szCs w:val="28"/>
                <w:lang w:val="ro-RO"/>
              </w:rPr>
            </w:pPr>
            <w:r w:rsidRPr="00387C22">
              <w:rPr>
                <w:rFonts w:cs="Times New Roman"/>
                <w:b/>
                <w:sz w:val="28"/>
                <w:szCs w:val="28"/>
                <w:lang w:val="ro-RO"/>
              </w:rPr>
              <w:t>45.</w:t>
            </w:r>
          </w:p>
        </w:tc>
        <w:tc>
          <w:tcPr>
            <w:tcW w:w="9680" w:type="dxa"/>
            <w:vAlign w:val="center"/>
          </w:tcPr>
          <w:p w:rsidR="00EB64FE" w:rsidRPr="00387C22" w:rsidRDefault="00EB64FE" w:rsidP="00A31ED1">
            <w:pPr>
              <w:pStyle w:val="BodyTextIndent"/>
              <w:ind w:left="75" w:hanging="18"/>
              <w:rPr>
                <w:rFonts w:cs="Times New Roman"/>
                <w:i w:val="0"/>
              </w:rPr>
            </w:pPr>
            <w:r w:rsidRPr="00387C22">
              <w:rPr>
                <w:rFonts w:cs="Times New Roman"/>
                <w:bCs/>
                <w:i w:val="0"/>
              </w:rPr>
              <w:t xml:space="preserve">(1) Taxă pentru eliberarea/vizarea anuală a acordului de funcţionare pentru activităţi comerciale conform O.G. nr.99/2000 privind comercializarea produselor şi serviciilor de piaţă, se stabileşte </w:t>
            </w:r>
            <w:r w:rsidRPr="00387C22">
              <w:rPr>
                <w:rFonts w:cs="Times New Roman"/>
                <w:i w:val="0"/>
              </w:rPr>
              <w:t>la 100 lei.</w:t>
            </w:r>
          </w:p>
          <w:p w:rsidR="00EB64FE" w:rsidRPr="00387C22" w:rsidRDefault="00EB64FE" w:rsidP="00A31ED1">
            <w:pPr>
              <w:pStyle w:val="BodyTextIndent"/>
              <w:ind w:left="75" w:hanging="18"/>
              <w:rPr>
                <w:rFonts w:cs="Times New Roman"/>
                <w:i w:val="0"/>
                <w:iCs w:val="0"/>
              </w:rPr>
            </w:pPr>
            <w:r w:rsidRPr="00387C22">
              <w:rPr>
                <w:rFonts w:cs="Times New Roman"/>
                <w:i w:val="0"/>
              </w:rPr>
              <w:t>(2) Taxa de viză reprezintă 50% din cuantumul taxei pentru eliberarea autorizaţiei şi se plăteşte anticipat, până la 31 decembrie a anului în curs, pentru anul următor.</w:t>
            </w:r>
          </w:p>
        </w:tc>
        <w:tc>
          <w:tcPr>
            <w:tcW w:w="3100" w:type="dxa"/>
            <w:vAlign w:val="center"/>
          </w:tcPr>
          <w:p w:rsidR="00EB64FE" w:rsidRPr="00387C22" w:rsidRDefault="00EB64FE" w:rsidP="00A31ED1">
            <w:pPr>
              <w:ind w:left="45" w:hanging="18"/>
              <w:jc w:val="center"/>
              <w:rPr>
                <w:rFonts w:cs="Times New Roman"/>
                <w:bCs/>
                <w:sz w:val="28"/>
                <w:szCs w:val="28"/>
                <w:lang w:val="ro-RO"/>
              </w:rPr>
            </w:pPr>
            <w:r w:rsidRPr="00387C22">
              <w:rPr>
                <w:rFonts w:cs="Times New Roman"/>
                <w:bCs/>
                <w:sz w:val="28"/>
                <w:szCs w:val="28"/>
                <w:lang w:val="ro-RO"/>
              </w:rPr>
              <w:t>Direcţia Patrimoniu</w:t>
            </w:r>
          </w:p>
        </w:tc>
      </w:tr>
      <w:tr w:rsidR="00EB64FE" w:rsidRPr="00387C22" w:rsidTr="005E1D8D">
        <w:trPr>
          <w:trHeight w:val="393"/>
        </w:trPr>
        <w:tc>
          <w:tcPr>
            <w:tcW w:w="810" w:type="dxa"/>
          </w:tcPr>
          <w:p w:rsidR="00EB64FE" w:rsidRPr="00387C22" w:rsidRDefault="00FF7FC3" w:rsidP="00751730">
            <w:pPr>
              <w:pStyle w:val="ListParagraph"/>
              <w:ind w:left="0"/>
              <w:jc w:val="center"/>
              <w:rPr>
                <w:rFonts w:cs="Times New Roman"/>
                <w:b/>
                <w:sz w:val="28"/>
                <w:szCs w:val="28"/>
                <w:lang w:val="ro-RO"/>
              </w:rPr>
            </w:pPr>
            <w:r w:rsidRPr="00387C22">
              <w:rPr>
                <w:rFonts w:cs="Times New Roman"/>
                <w:b/>
                <w:sz w:val="28"/>
                <w:szCs w:val="28"/>
                <w:lang w:val="ro-RO"/>
              </w:rPr>
              <w:lastRenderedPageBreak/>
              <w:t>46.</w:t>
            </w:r>
          </w:p>
        </w:tc>
        <w:tc>
          <w:tcPr>
            <w:tcW w:w="9680" w:type="dxa"/>
            <w:vAlign w:val="center"/>
          </w:tcPr>
          <w:p w:rsidR="00EB64FE" w:rsidRPr="00387C22" w:rsidRDefault="00EB64FE" w:rsidP="00A31ED1">
            <w:pPr>
              <w:pStyle w:val="BodyTextIndent"/>
              <w:tabs>
                <w:tab w:val="left" w:pos="709"/>
              </w:tabs>
              <w:ind w:left="75" w:hanging="18"/>
              <w:rPr>
                <w:rFonts w:cs="Times New Roman"/>
                <w:bCs/>
                <w:i w:val="0"/>
              </w:rPr>
            </w:pPr>
            <w:r w:rsidRPr="00387C22">
              <w:rPr>
                <w:rFonts w:cs="Times New Roman"/>
                <w:i w:val="0"/>
              </w:rPr>
              <w:t>Taxele pentru eliberarea formularelor necesare emiterii certificatelor de urbanism şi autorizaţiilor de construire, se stabilesc astfel:</w:t>
            </w:r>
          </w:p>
          <w:tbl>
            <w:tblPr>
              <w:tblpPr w:leftFromText="180" w:rightFromText="180" w:vertAnchor="text" w:horzAnchor="margin" w:tblpY="538"/>
              <w:tblOverlap w:val="neve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15"/>
              <w:gridCol w:w="1440"/>
            </w:tblGrid>
            <w:tr w:rsidR="00EB64FE" w:rsidRPr="00387C22" w:rsidTr="00AE2002">
              <w:trPr>
                <w:trHeight w:val="624"/>
              </w:trPr>
              <w:tc>
                <w:tcPr>
                  <w:tcW w:w="7915" w:type="dxa"/>
                  <w:tcBorders>
                    <w:top w:val="single" w:sz="4" w:space="0" w:color="auto"/>
                    <w:left w:val="single" w:sz="4" w:space="0" w:color="auto"/>
                    <w:bottom w:val="single" w:sz="4" w:space="0" w:color="auto"/>
                    <w:right w:val="single" w:sz="4" w:space="0" w:color="auto"/>
                  </w:tcBorders>
                  <w:vAlign w:val="center"/>
                </w:tcPr>
                <w:p w:rsidR="00EB64FE" w:rsidRPr="00387C22" w:rsidRDefault="00EB64FE" w:rsidP="00A31ED1">
                  <w:pPr>
                    <w:pStyle w:val="Heading8"/>
                    <w:spacing w:before="0"/>
                    <w:ind w:left="75" w:hanging="18"/>
                    <w:rPr>
                      <w:rFonts w:ascii="Times New Roman" w:hAnsi="Times New Roman" w:cs="Times New Roman"/>
                      <w:i/>
                      <w:iCs/>
                      <w:color w:val="auto"/>
                      <w:sz w:val="26"/>
                      <w:szCs w:val="26"/>
                      <w:lang w:val="ro-RO"/>
                    </w:rPr>
                  </w:pPr>
                  <w:r w:rsidRPr="00387C22">
                    <w:rPr>
                      <w:rFonts w:ascii="Times New Roman" w:hAnsi="Times New Roman" w:cs="Times New Roman"/>
                      <w:color w:val="auto"/>
                      <w:sz w:val="26"/>
                      <w:szCs w:val="26"/>
                      <w:lang w:val="ro-RO"/>
                    </w:rPr>
                    <w:t>Denumirea formularului</w:t>
                  </w:r>
                </w:p>
              </w:tc>
              <w:tc>
                <w:tcPr>
                  <w:tcW w:w="1440" w:type="dxa"/>
                  <w:tcBorders>
                    <w:top w:val="single" w:sz="4" w:space="0" w:color="auto"/>
                    <w:left w:val="single" w:sz="4" w:space="0" w:color="auto"/>
                    <w:bottom w:val="single" w:sz="4" w:space="0" w:color="auto"/>
                    <w:right w:val="single" w:sz="4" w:space="0" w:color="auto"/>
                  </w:tcBorders>
                  <w:vAlign w:val="center"/>
                </w:tcPr>
                <w:p w:rsidR="00EB64FE" w:rsidRPr="00387C22" w:rsidRDefault="00EB64FE" w:rsidP="00A31ED1">
                  <w:pPr>
                    <w:ind w:left="75" w:hanging="18"/>
                    <w:jc w:val="center"/>
                    <w:rPr>
                      <w:bCs/>
                      <w:sz w:val="26"/>
                      <w:szCs w:val="26"/>
                      <w:lang w:val="ro-RO"/>
                    </w:rPr>
                  </w:pPr>
                  <w:r w:rsidRPr="00387C22">
                    <w:rPr>
                      <w:bCs/>
                      <w:sz w:val="26"/>
                      <w:szCs w:val="26"/>
                      <w:lang w:val="ro-RO"/>
                    </w:rPr>
                    <w:t>lei/set</w:t>
                  </w:r>
                </w:p>
              </w:tc>
            </w:tr>
            <w:tr w:rsidR="00EB64FE" w:rsidRPr="00387C22" w:rsidTr="00AE2002">
              <w:tc>
                <w:tcPr>
                  <w:tcW w:w="7915" w:type="dxa"/>
                  <w:tcBorders>
                    <w:top w:val="single" w:sz="4" w:space="0" w:color="auto"/>
                    <w:left w:val="single" w:sz="4" w:space="0" w:color="auto"/>
                    <w:bottom w:val="single" w:sz="4" w:space="0" w:color="auto"/>
                    <w:right w:val="single" w:sz="4" w:space="0" w:color="auto"/>
                  </w:tcBorders>
                  <w:vAlign w:val="center"/>
                </w:tcPr>
                <w:p w:rsidR="00EB64FE" w:rsidRPr="00387C22" w:rsidRDefault="00EB64FE" w:rsidP="00A31ED1">
                  <w:pPr>
                    <w:ind w:left="75" w:hanging="18"/>
                    <w:rPr>
                      <w:sz w:val="26"/>
                      <w:szCs w:val="26"/>
                      <w:lang w:val="ro-RO"/>
                    </w:rPr>
                  </w:pPr>
                  <w:r w:rsidRPr="00387C22">
                    <w:rPr>
                      <w:sz w:val="26"/>
                      <w:szCs w:val="26"/>
                      <w:lang w:val="ro-RO"/>
                    </w:rPr>
                    <w:t>a) formulare documentaţie pentru obţinerea certificatului  de urbanism</w:t>
                  </w:r>
                </w:p>
              </w:tc>
              <w:tc>
                <w:tcPr>
                  <w:tcW w:w="1440" w:type="dxa"/>
                  <w:tcBorders>
                    <w:top w:val="single" w:sz="4" w:space="0" w:color="auto"/>
                    <w:left w:val="single" w:sz="4" w:space="0" w:color="auto"/>
                    <w:bottom w:val="single" w:sz="4" w:space="0" w:color="auto"/>
                    <w:right w:val="single" w:sz="4" w:space="0" w:color="auto"/>
                  </w:tcBorders>
                  <w:vAlign w:val="center"/>
                </w:tcPr>
                <w:p w:rsidR="00EB64FE" w:rsidRPr="00387C22" w:rsidRDefault="00EB64FE" w:rsidP="00A31ED1">
                  <w:pPr>
                    <w:ind w:left="75" w:hanging="18"/>
                    <w:jc w:val="center"/>
                    <w:rPr>
                      <w:sz w:val="26"/>
                      <w:szCs w:val="26"/>
                      <w:lang w:val="ro-RO"/>
                    </w:rPr>
                  </w:pPr>
                  <w:r w:rsidRPr="00387C22">
                    <w:rPr>
                      <w:sz w:val="26"/>
                      <w:szCs w:val="26"/>
                      <w:lang w:val="ro-RO"/>
                    </w:rPr>
                    <w:t>9</w:t>
                  </w:r>
                </w:p>
              </w:tc>
            </w:tr>
            <w:tr w:rsidR="00EB64FE" w:rsidRPr="00387C22" w:rsidTr="00AE2002">
              <w:tc>
                <w:tcPr>
                  <w:tcW w:w="7915" w:type="dxa"/>
                  <w:tcBorders>
                    <w:top w:val="single" w:sz="4" w:space="0" w:color="auto"/>
                    <w:left w:val="single" w:sz="4" w:space="0" w:color="auto"/>
                    <w:bottom w:val="single" w:sz="4" w:space="0" w:color="auto"/>
                    <w:right w:val="single" w:sz="4" w:space="0" w:color="auto"/>
                  </w:tcBorders>
                  <w:vAlign w:val="center"/>
                </w:tcPr>
                <w:p w:rsidR="00EB64FE" w:rsidRPr="00387C22" w:rsidRDefault="00EB64FE" w:rsidP="00A31ED1">
                  <w:pPr>
                    <w:ind w:left="75" w:hanging="18"/>
                    <w:rPr>
                      <w:sz w:val="26"/>
                      <w:szCs w:val="26"/>
                      <w:lang w:val="ro-RO"/>
                    </w:rPr>
                  </w:pPr>
                  <w:r w:rsidRPr="00387C22">
                    <w:rPr>
                      <w:sz w:val="26"/>
                      <w:szCs w:val="26"/>
                      <w:lang w:val="ro-RO"/>
                    </w:rPr>
                    <w:t>b) formulare documentaţie pentru obţinerea autorizaţiei de construire</w:t>
                  </w:r>
                </w:p>
              </w:tc>
              <w:tc>
                <w:tcPr>
                  <w:tcW w:w="1440" w:type="dxa"/>
                  <w:tcBorders>
                    <w:top w:val="single" w:sz="4" w:space="0" w:color="auto"/>
                    <w:left w:val="single" w:sz="4" w:space="0" w:color="auto"/>
                    <w:bottom w:val="single" w:sz="4" w:space="0" w:color="auto"/>
                    <w:right w:val="single" w:sz="4" w:space="0" w:color="auto"/>
                  </w:tcBorders>
                  <w:vAlign w:val="center"/>
                </w:tcPr>
                <w:p w:rsidR="00EB64FE" w:rsidRPr="00387C22" w:rsidRDefault="00EB64FE" w:rsidP="00A31ED1">
                  <w:pPr>
                    <w:ind w:left="75" w:hanging="18"/>
                    <w:jc w:val="center"/>
                    <w:rPr>
                      <w:sz w:val="26"/>
                      <w:szCs w:val="26"/>
                      <w:lang w:val="ro-RO"/>
                    </w:rPr>
                  </w:pPr>
                  <w:r w:rsidRPr="00387C22">
                    <w:rPr>
                      <w:sz w:val="26"/>
                      <w:szCs w:val="26"/>
                      <w:lang w:val="ro-RO"/>
                    </w:rPr>
                    <w:t>12</w:t>
                  </w:r>
                </w:p>
              </w:tc>
            </w:tr>
            <w:tr w:rsidR="00EB64FE" w:rsidRPr="00387C22" w:rsidTr="00AE2002">
              <w:tc>
                <w:tcPr>
                  <w:tcW w:w="7915" w:type="dxa"/>
                  <w:tcBorders>
                    <w:top w:val="single" w:sz="4" w:space="0" w:color="auto"/>
                    <w:left w:val="single" w:sz="4" w:space="0" w:color="auto"/>
                    <w:bottom w:val="single" w:sz="4" w:space="0" w:color="auto"/>
                    <w:right w:val="single" w:sz="4" w:space="0" w:color="auto"/>
                  </w:tcBorders>
                  <w:vAlign w:val="center"/>
                </w:tcPr>
                <w:p w:rsidR="00EB64FE" w:rsidRPr="00387C22" w:rsidRDefault="00EB64FE" w:rsidP="00A31ED1">
                  <w:pPr>
                    <w:ind w:left="75" w:hanging="18"/>
                    <w:rPr>
                      <w:sz w:val="26"/>
                      <w:szCs w:val="26"/>
                      <w:lang w:val="ro-RO"/>
                    </w:rPr>
                  </w:pPr>
                  <w:r w:rsidRPr="00387C22">
                    <w:rPr>
                      <w:sz w:val="26"/>
                      <w:szCs w:val="26"/>
                      <w:lang w:val="ro-RO"/>
                    </w:rPr>
                    <w:t>c) formulare documentaţie pentru obţinerea autorizaţiei de demolare</w:t>
                  </w:r>
                </w:p>
              </w:tc>
              <w:tc>
                <w:tcPr>
                  <w:tcW w:w="1440" w:type="dxa"/>
                  <w:tcBorders>
                    <w:top w:val="single" w:sz="4" w:space="0" w:color="auto"/>
                    <w:left w:val="single" w:sz="4" w:space="0" w:color="auto"/>
                    <w:bottom w:val="single" w:sz="4" w:space="0" w:color="auto"/>
                    <w:right w:val="single" w:sz="4" w:space="0" w:color="auto"/>
                  </w:tcBorders>
                  <w:vAlign w:val="center"/>
                </w:tcPr>
                <w:p w:rsidR="00EB64FE" w:rsidRPr="00387C22" w:rsidRDefault="00EB64FE" w:rsidP="00A31ED1">
                  <w:pPr>
                    <w:ind w:left="75" w:hanging="18"/>
                    <w:jc w:val="center"/>
                    <w:rPr>
                      <w:sz w:val="26"/>
                      <w:szCs w:val="26"/>
                      <w:lang w:val="ro-RO"/>
                    </w:rPr>
                  </w:pPr>
                  <w:r w:rsidRPr="00387C22">
                    <w:rPr>
                      <w:sz w:val="26"/>
                      <w:szCs w:val="26"/>
                      <w:lang w:val="ro-RO"/>
                    </w:rPr>
                    <w:t>12</w:t>
                  </w:r>
                </w:p>
              </w:tc>
            </w:tr>
            <w:tr w:rsidR="00EB64FE" w:rsidRPr="00387C22" w:rsidTr="00AE2002">
              <w:tc>
                <w:tcPr>
                  <w:tcW w:w="7915" w:type="dxa"/>
                  <w:tcBorders>
                    <w:top w:val="single" w:sz="4" w:space="0" w:color="auto"/>
                    <w:left w:val="single" w:sz="4" w:space="0" w:color="auto"/>
                    <w:bottom w:val="single" w:sz="4" w:space="0" w:color="auto"/>
                    <w:right w:val="single" w:sz="4" w:space="0" w:color="auto"/>
                  </w:tcBorders>
                  <w:vAlign w:val="center"/>
                </w:tcPr>
                <w:p w:rsidR="00EB64FE" w:rsidRPr="00387C22" w:rsidRDefault="00EB64FE" w:rsidP="00A31ED1">
                  <w:pPr>
                    <w:ind w:left="75" w:hanging="18"/>
                    <w:rPr>
                      <w:sz w:val="26"/>
                      <w:szCs w:val="26"/>
                      <w:lang w:val="ro-RO"/>
                    </w:rPr>
                  </w:pPr>
                  <w:r w:rsidRPr="00387C22">
                    <w:rPr>
                      <w:sz w:val="26"/>
                      <w:szCs w:val="26"/>
                      <w:lang w:val="ro-RO"/>
                    </w:rPr>
                    <w:t>d) formulare documentaţie pentru obţinerea avizului Consiliului Judeţean</w:t>
                  </w:r>
                </w:p>
              </w:tc>
              <w:tc>
                <w:tcPr>
                  <w:tcW w:w="1440" w:type="dxa"/>
                  <w:tcBorders>
                    <w:top w:val="single" w:sz="4" w:space="0" w:color="auto"/>
                    <w:left w:val="single" w:sz="4" w:space="0" w:color="auto"/>
                    <w:bottom w:val="single" w:sz="4" w:space="0" w:color="auto"/>
                    <w:right w:val="single" w:sz="4" w:space="0" w:color="auto"/>
                  </w:tcBorders>
                  <w:vAlign w:val="center"/>
                </w:tcPr>
                <w:p w:rsidR="00EB64FE" w:rsidRPr="00387C22" w:rsidRDefault="00EB64FE" w:rsidP="00A31ED1">
                  <w:pPr>
                    <w:ind w:left="75" w:hanging="18"/>
                    <w:jc w:val="center"/>
                    <w:rPr>
                      <w:sz w:val="26"/>
                      <w:szCs w:val="26"/>
                      <w:lang w:val="ro-RO"/>
                    </w:rPr>
                  </w:pPr>
                  <w:r w:rsidRPr="00387C22">
                    <w:rPr>
                      <w:sz w:val="26"/>
                      <w:szCs w:val="26"/>
                      <w:lang w:val="ro-RO"/>
                    </w:rPr>
                    <w:t>7</w:t>
                  </w:r>
                </w:p>
              </w:tc>
            </w:tr>
            <w:tr w:rsidR="00EB64FE" w:rsidRPr="00387C22" w:rsidTr="00AE2002">
              <w:tc>
                <w:tcPr>
                  <w:tcW w:w="7915" w:type="dxa"/>
                  <w:tcBorders>
                    <w:top w:val="single" w:sz="4" w:space="0" w:color="auto"/>
                    <w:left w:val="single" w:sz="4" w:space="0" w:color="auto"/>
                    <w:bottom w:val="single" w:sz="4" w:space="0" w:color="auto"/>
                    <w:right w:val="single" w:sz="4" w:space="0" w:color="auto"/>
                  </w:tcBorders>
                  <w:vAlign w:val="center"/>
                </w:tcPr>
                <w:p w:rsidR="00EB64FE" w:rsidRPr="00387C22" w:rsidRDefault="00EB64FE" w:rsidP="00A31ED1">
                  <w:pPr>
                    <w:ind w:left="75" w:hanging="18"/>
                    <w:rPr>
                      <w:sz w:val="26"/>
                      <w:szCs w:val="26"/>
                      <w:lang w:val="ro-RO"/>
                    </w:rPr>
                  </w:pPr>
                  <w:r w:rsidRPr="00387C22">
                    <w:rPr>
                      <w:sz w:val="26"/>
                      <w:szCs w:val="26"/>
                      <w:lang w:val="ro-RO"/>
                    </w:rPr>
                    <w:t>e) formulare documentaţie pentru obţinerea  fişei tehnice</w:t>
                  </w:r>
                </w:p>
              </w:tc>
              <w:tc>
                <w:tcPr>
                  <w:tcW w:w="1440" w:type="dxa"/>
                  <w:tcBorders>
                    <w:top w:val="single" w:sz="4" w:space="0" w:color="auto"/>
                    <w:left w:val="single" w:sz="4" w:space="0" w:color="auto"/>
                    <w:bottom w:val="single" w:sz="4" w:space="0" w:color="auto"/>
                    <w:right w:val="single" w:sz="4" w:space="0" w:color="auto"/>
                  </w:tcBorders>
                  <w:vAlign w:val="center"/>
                </w:tcPr>
                <w:p w:rsidR="00EB64FE" w:rsidRPr="00387C22" w:rsidRDefault="00EB64FE" w:rsidP="00A31ED1">
                  <w:pPr>
                    <w:ind w:left="75" w:hanging="18"/>
                    <w:jc w:val="center"/>
                    <w:rPr>
                      <w:sz w:val="26"/>
                      <w:szCs w:val="26"/>
                      <w:lang w:val="ro-RO"/>
                    </w:rPr>
                  </w:pPr>
                  <w:r w:rsidRPr="00387C22">
                    <w:rPr>
                      <w:sz w:val="26"/>
                      <w:szCs w:val="26"/>
                      <w:lang w:val="ro-RO"/>
                    </w:rPr>
                    <w:t>2</w:t>
                  </w:r>
                </w:p>
              </w:tc>
            </w:tr>
          </w:tbl>
          <w:p w:rsidR="00EB64FE" w:rsidRPr="00387C22" w:rsidRDefault="00EB64FE" w:rsidP="00A31ED1">
            <w:pPr>
              <w:pStyle w:val="BodyTextIndent"/>
              <w:tabs>
                <w:tab w:val="left" w:pos="709"/>
              </w:tabs>
              <w:ind w:left="75" w:hanging="18"/>
              <w:rPr>
                <w:rFonts w:cs="Times New Roman"/>
                <w:bCs/>
                <w:i w:val="0"/>
              </w:rPr>
            </w:pPr>
          </w:p>
        </w:tc>
        <w:tc>
          <w:tcPr>
            <w:tcW w:w="3100" w:type="dxa"/>
            <w:vAlign w:val="center"/>
          </w:tcPr>
          <w:p w:rsidR="00EB64FE" w:rsidRPr="00387C22" w:rsidRDefault="00EB64FE" w:rsidP="00A31ED1">
            <w:pPr>
              <w:ind w:left="45" w:hanging="18"/>
              <w:jc w:val="center"/>
              <w:rPr>
                <w:rFonts w:cs="Times New Roman"/>
                <w:bCs/>
                <w:sz w:val="28"/>
                <w:szCs w:val="28"/>
                <w:lang w:val="ro-RO"/>
              </w:rPr>
            </w:pPr>
            <w:r w:rsidRPr="00387C22">
              <w:rPr>
                <w:rFonts w:cs="Times New Roman"/>
                <w:bCs/>
                <w:sz w:val="28"/>
                <w:szCs w:val="28"/>
                <w:lang w:val="ro-RO"/>
              </w:rPr>
              <w:t>Direcţia Urbanism, Amenajarea Teritoriului</w:t>
            </w:r>
          </w:p>
        </w:tc>
      </w:tr>
      <w:tr w:rsidR="00EB64FE" w:rsidRPr="00387C22" w:rsidTr="005E1D8D">
        <w:trPr>
          <w:trHeight w:val="393"/>
        </w:trPr>
        <w:tc>
          <w:tcPr>
            <w:tcW w:w="810" w:type="dxa"/>
          </w:tcPr>
          <w:p w:rsidR="00EB64FE" w:rsidRPr="00387C22" w:rsidRDefault="00FF7FC3" w:rsidP="00751730">
            <w:pPr>
              <w:pStyle w:val="ListParagraph"/>
              <w:ind w:left="0"/>
              <w:jc w:val="center"/>
              <w:rPr>
                <w:rFonts w:cs="Times New Roman"/>
                <w:b/>
                <w:sz w:val="28"/>
                <w:szCs w:val="28"/>
                <w:lang w:val="ro-RO"/>
              </w:rPr>
            </w:pPr>
            <w:r w:rsidRPr="00387C22">
              <w:rPr>
                <w:rFonts w:cs="Times New Roman"/>
                <w:b/>
                <w:sz w:val="28"/>
                <w:szCs w:val="28"/>
                <w:lang w:val="ro-RO"/>
              </w:rPr>
              <w:t>47.</w:t>
            </w:r>
          </w:p>
        </w:tc>
        <w:tc>
          <w:tcPr>
            <w:tcW w:w="9680" w:type="dxa"/>
            <w:vAlign w:val="center"/>
          </w:tcPr>
          <w:p w:rsidR="00EB64FE" w:rsidRPr="00387C22" w:rsidRDefault="00EB64FE" w:rsidP="00A31ED1">
            <w:pPr>
              <w:pStyle w:val="BodyTextIndent"/>
              <w:tabs>
                <w:tab w:val="left" w:pos="709"/>
              </w:tabs>
              <w:ind w:left="75" w:hanging="18"/>
              <w:rPr>
                <w:rFonts w:cs="Times New Roman"/>
                <w:bCs/>
                <w:i w:val="0"/>
              </w:rPr>
            </w:pPr>
            <w:r w:rsidRPr="00387C22">
              <w:rPr>
                <w:rFonts w:cs="Times New Roman"/>
                <w:i w:val="0"/>
                <w:iCs w:val="0"/>
              </w:rPr>
              <w:t>Taxa pentru fiecare aviz obţinut, în numele solicitantului, de structura de specialitate organizată în cadrul Primăriei Municipiului Craiova se stabileşte la 8 lei.</w:t>
            </w:r>
          </w:p>
        </w:tc>
        <w:tc>
          <w:tcPr>
            <w:tcW w:w="3100" w:type="dxa"/>
            <w:vAlign w:val="center"/>
          </w:tcPr>
          <w:p w:rsidR="00EB64FE" w:rsidRPr="00387C22" w:rsidRDefault="00EB64FE" w:rsidP="00A31ED1">
            <w:pPr>
              <w:ind w:left="45" w:hanging="18"/>
              <w:jc w:val="center"/>
              <w:rPr>
                <w:rFonts w:cs="Times New Roman"/>
                <w:bCs/>
                <w:sz w:val="28"/>
                <w:szCs w:val="28"/>
                <w:lang w:val="ro-RO"/>
              </w:rPr>
            </w:pPr>
            <w:r w:rsidRPr="00387C22">
              <w:rPr>
                <w:rFonts w:cs="Times New Roman"/>
                <w:bCs/>
                <w:sz w:val="28"/>
                <w:szCs w:val="28"/>
                <w:lang w:val="ro-RO"/>
              </w:rPr>
              <w:t>Direcţia Urbanism, Amenajarea Teritoriului</w:t>
            </w:r>
          </w:p>
        </w:tc>
      </w:tr>
      <w:tr w:rsidR="00EB64FE" w:rsidRPr="00387C22" w:rsidTr="005E1D8D">
        <w:trPr>
          <w:trHeight w:val="393"/>
        </w:trPr>
        <w:tc>
          <w:tcPr>
            <w:tcW w:w="810" w:type="dxa"/>
          </w:tcPr>
          <w:p w:rsidR="00EB64FE" w:rsidRPr="00387C22" w:rsidRDefault="00FF7FC3" w:rsidP="00751730">
            <w:pPr>
              <w:pStyle w:val="ListParagraph"/>
              <w:ind w:left="0"/>
              <w:jc w:val="center"/>
              <w:rPr>
                <w:rFonts w:cs="Times New Roman"/>
                <w:b/>
                <w:sz w:val="28"/>
                <w:szCs w:val="28"/>
                <w:lang w:val="ro-RO"/>
              </w:rPr>
            </w:pPr>
            <w:r w:rsidRPr="00387C22">
              <w:rPr>
                <w:rFonts w:cs="Times New Roman"/>
                <w:b/>
                <w:sz w:val="28"/>
                <w:szCs w:val="28"/>
                <w:lang w:val="ro-RO"/>
              </w:rPr>
              <w:t>48.</w:t>
            </w:r>
          </w:p>
        </w:tc>
        <w:tc>
          <w:tcPr>
            <w:tcW w:w="9680" w:type="dxa"/>
            <w:vAlign w:val="center"/>
          </w:tcPr>
          <w:p w:rsidR="00EB64FE" w:rsidRPr="00387C22" w:rsidRDefault="00EB64FE" w:rsidP="00A31ED1">
            <w:pPr>
              <w:pStyle w:val="BodyTextIndent"/>
              <w:ind w:left="75" w:hanging="18"/>
              <w:rPr>
                <w:rFonts w:cs="Times New Roman"/>
                <w:bCs/>
                <w:i w:val="0"/>
              </w:rPr>
            </w:pPr>
            <w:r w:rsidRPr="00387C22">
              <w:rPr>
                <w:rFonts w:cs="Times New Roman"/>
                <w:bCs/>
                <w:i w:val="0"/>
              </w:rPr>
              <w:t>Taxa pentru eliberarea avizului prealabil de oportunitate se stabileşte la 50 lei, în baza HCL 15/2016.</w:t>
            </w:r>
          </w:p>
        </w:tc>
        <w:tc>
          <w:tcPr>
            <w:tcW w:w="3100" w:type="dxa"/>
            <w:vAlign w:val="center"/>
          </w:tcPr>
          <w:p w:rsidR="00EB64FE" w:rsidRPr="00387C22" w:rsidRDefault="00EB64FE" w:rsidP="00A31ED1">
            <w:pPr>
              <w:ind w:left="45" w:hanging="18"/>
              <w:jc w:val="center"/>
              <w:rPr>
                <w:rFonts w:cs="Times New Roman"/>
                <w:bCs/>
                <w:sz w:val="28"/>
                <w:szCs w:val="28"/>
                <w:lang w:val="ro-RO"/>
              </w:rPr>
            </w:pPr>
            <w:r w:rsidRPr="00387C22">
              <w:rPr>
                <w:rFonts w:cs="Times New Roman"/>
                <w:bCs/>
                <w:sz w:val="28"/>
                <w:szCs w:val="28"/>
                <w:lang w:val="ro-RO"/>
              </w:rPr>
              <w:t>Direcţia Urbanism, Amenajarea Teritoriului</w:t>
            </w:r>
          </w:p>
        </w:tc>
      </w:tr>
      <w:tr w:rsidR="00EB64FE" w:rsidRPr="00387C22" w:rsidTr="005E1D8D">
        <w:trPr>
          <w:trHeight w:val="393"/>
        </w:trPr>
        <w:tc>
          <w:tcPr>
            <w:tcW w:w="810" w:type="dxa"/>
          </w:tcPr>
          <w:p w:rsidR="00EB64FE" w:rsidRPr="00387C22" w:rsidRDefault="00FF7FC3" w:rsidP="00751730">
            <w:pPr>
              <w:pStyle w:val="ListParagraph"/>
              <w:ind w:left="0"/>
              <w:jc w:val="center"/>
              <w:rPr>
                <w:rFonts w:cs="Times New Roman"/>
                <w:b/>
                <w:sz w:val="28"/>
                <w:szCs w:val="28"/>
                <w:lang w:val="ro-RO"/>
              </w:rPr>
            </w:pPr>
            <w:r w:rsidRPr="00387C22">
              <w:rPr>
                <w:rFonts w:cs="Times New Roman"/>
                <w:b/>
                <w:sz w:val="28"/>
                <w:szCs w:val="28"/>
                <w:lang w:val="ro-RO"/>
              </w:rPr>
              <w:t>49.</w:t>
            </w:r>
          </w:p>
        </w:tc>
        <w:tc>
          <w:tcPr>
            <w:tcW w:w="9680" w:type="dxa"/>
            <w:vAlign w:val="center"/>
          </w:tcPr>
          <w:p w:rsidR="00EB64FE" w:rsidRPr="00387C22" w:rsidRDefault="00EB64FE" w:rsidP="00A31ED1">
            <w:pPr>
              <w:pStyle w:val="BodyTextIndent"/>
              <w:ind w:left="75" w:hanging="18"/>
              <w:rPr>
                <w:rFonts w:cs="Times New Roman"/>
                <w:bCs/>
                <w:i w:val="0"/>
              </w:rPr>
            </w:pPr>
            <w:r w:rsidRPr="00387C22">
              <w:rPr>
                <w:rFonts w:cs="Times New Roman"/>
                <w:bCs/>
                <w:i w:val="0"/>
              </w:rPr>
              <w:t>Taxa pentru eliberarea certificatului de atestare a stadiului construcţiei se stabileşte la 10 lei</w:t>
            </w:r>
          </w:p>
        </w:tc>
        <w:tc>
          <w:tcPr>
            <w:tcW w:w="3100" w:type="dxa"/>
            <w:vAlign w:val="center"/>
          </w:tcPr>
          <w:p w:rsidR="00EB64FE" w:rsidRPr="00387C22" w:rsidRDefault="00EB64FE" w:rsidP="00A31ED1">
            <w:pPr>
              <w:ind w:left="45"/>
              <w:jc w:val="center"/>
              <w:rPr>
                <w:rFonts w:cs="Times New Roman"/>
                <w:bCs/>
                <w:sz w:val="28"/>
                <w:szCs w:val="28"/>
                <w:lang w:val="ro-RO"/>
              </w:rPr>
            </w:pPr>
            <w:r w:rsidRPr="00387C22">
              <w:rPr>
                <w:rFonts w:cs="Times New Roman"/>
                <w:bCs/>
                <w:sz w:val="28"/>
                <w:szCs w:val="28"/>
                <w:lang w:val="ro-RO"/>
              </w:rPr>
              <w:t>Direcţia Urbanism, Amenajarea Teritoriului</w:t>
            </w:r>
          </w:p>
        </w:tc>
      </w:tr>
      <w:tr w:rsidR="00EB64FE" w:rsidRPr="00387C22" w:rsidTr="005E1D8D">
        <w:trPr>
          <w:trHeight w:val="393"/>
        </w:trPr>
        <w:tc>
          <w:tcPr>
            <w:tcW w:w="810" w:type="dxa"/>
          </w:tcPr>
          <w:p w:rsidR="00EB64FE" w:rsidRPr="00387C22" w:rsidRDefault="00FF7FC3" w:rsidP="00751730">
            <w:pPr>
              <w:pStyle w:val="ListParagraph"/>
              <w:ind w:left="0"/>
              <w:jc w:val="center"/>
              <w:rPr>
                <w:rFonts w:cs="Times New Roman"/>
                <w:b/>
                <w:sz w:val="28"/>
                <w:szCs w:val="28"/>
                <w:lang w:val="ro-RO"/>
              </w:rPr>
            </w:pPr>
            <w:r w:rsidRPr="00387C22">
              <w:rPr>
                <w:rFonts w:cs="Times New Roman"/>
                <w:b/>
                <w:sz w:val="28"/>
                <w:szCs w:val="28"/>
                <w:lang w:val="ro-RO"/>
              </w:rPr>
              <w:t>50.</w:t>
            </w:r>
          </w:p>
        </w:tc>
        <w:tc>
          <w:tcPr>
            <w:tcW w:w="9680" w:type="dxa"/>
            <w:vAlign w:val="center"/>
          </w:tcPr>
          <w:p w:rsidR="00EB64FE" w:rsidRPr="00387C22" w:rsidRDefault="00EB64FE" w:rsidP="00A31ED1">
            <w:pPr>
              <w:pStyle w:val="BodyTextIndent"/>
              <w:ind w:left="75" w:hanging="18"/>
              <w:rPr>
                <w:rFonts w:cs="Times New Roman"/>
                <w:bCs/>
                <w:i w:val="0"/>
              </w:rPr>
            </w:pPr>
            <w:r w:rsidRPr="00387C22">
              <w:rPr>
                <w:rFonts w:cs="Times New Roman"/>
                <w:bCs/>
                <w:i w:val="0"/>
              </w:rPr>
              <w:t>Taxa pentru eliberarea certificatului de atestare a edificării/extinderii construcţiei se stabileşte la 10 lei</w:t>
            </w:r>
          </w:p>
        </w:tc>
        <w:tc>
          <w:tcPr>
            <w:tcW w:w="3100" w:type="dxa"/>
            <w:vAlign w:val="center"/>
          </w:tcPr>
          <w:p w:rsidR="00EB64FE" w:rsidRPr="00387C22" w:rsidRDefault="00EB64FE" w:rsidP="00A31ED1">
            <w:pPr>
              <w:ind w:left="45"/>
              <w:jc w:val="center"/>
              <w:rPr>
                <w:rFonts w:cs="Times New Roman"/>
                <w:bCs/>
                <w:sz w:val="28"/>
                <w:szCs w:val="28"/>
                <w:lang w:val="ro-RO"/>
              </w:rPr>
            </w:pPr>
            <w:r w:rsidRPr="00387C22">
              <w:rPr>
                <w:rFonts w:cs="Times New Roman"/>
                <w:bCs/>
                <w:sz w:val="28"/>
                <w:szCs w:val="28"/>
                <w:lang w:val="ro-RO"/>
              </w:rPr>
              <w:t>Direcţia Urbanism, Amenajarea Teritoriului</w:t>
            </w:r>
          </w:p>
        </w:tc>
      </w:tr>
      <w:tr w:rsidR="00EB64FE" w:rsidRPr="00387C22" w:rsidTr="005E1D8D">
        <w:trPr>
          <w:trHeight w:val="393"/>
        </w:trPr>
        <w:tc>
          <w:tcPr>
            <w:tcW w:w="810" w:type="dxa"/>
          </w:tcPr>
          <w:p w:rsidR="00EB64FE" w:rsidRPr="00387C22" w:rsidRDefault="00FF7FC3" w:rsidP="00751730">
            <w:pPr>
              <w:pStyle w:val="ListParagraph"/>
              <w:ind w:left="0"/>
              <w:jc w:val="center"/>
              <w:rPr>
                <w:rFonts w:cs="Times New Roman"/>
                <w:b/>
                <w:sz w:val="28"/>
                <w:szCs w:val="28"/>
                <w:lang w:val="ro-RO"/>
              </w:rPr>
            </w:pPr>
            <w:r w:rsidRPr="00387C22">
              <w:rPr>
                <w:rFonts w:cs="Times New Roman"/>
                <w:b/>
                <w:sz w:val="28"/>
                <w:szCs w:val="28"/>
                <w:lang w:val="ro-RO"/>
              </w:rPr>
              <w:t>51.</w:t>
            </w:r>
          </w:p>
        </w:tc>
        <w:tc>
          <w:tcPr>
            <w:tcW w:w="9680" w:type="dxa"/>
            <w:vAlign w:val="center"/>
          </w:tcPr>
          <w:p w:rsidR="00EB64FE" w:rsidRPr="00387C22" w:rsidRDefault="00EB64FE" w:rsidP="00A31ED1">
            <w:pPr>
              <w:pStyle w:val="BodyTextIndent"/>
              <w:ind w:left="75" w:hanging="18"/>
              <w:rPr>
                <w:rFonts w:cs="Times New Roman"/>
                <w:bCs/>
                <w:i w:val="0"/>
              </w:rPr>
            </w:pPr>
            <w:r w:rsidRPr="00387C22">
              <w:rPr>
                <w:rFonts w:cs="Times New Roman"/>
                <w:bCs/>
                <w:i w:val="0"/>
              </w:rPr>
              <w:t>Taxa pentru eliberarea certificatului de recenzat şi adresă evoluţie stradă se stabileşte la 10 lei.</w:t>
            </w:r>
          </w:p>
        </w:tc>
        <w:tc>
          <w:tcPr>
            <w:tcW w:w="3100" w:type="dxa"/>
            <w:vAlign w:val="center"/>
          </w:tcPr>
          <w:p w:rsidR="00EB64FE" w:rsidRPr="00387C22" w:rsidRDefault="00EB64FE" w:rsidP="00A31ED1">
            <w:pPr>
              <w:ind w:left="45"/>
              <w:jc w:val="center"/>
              <w:rPr>
                <w:rFonts w:cs="Times New Roman"/>
                <w:bCs/>
                <w:sz w:val="28"/>
                <w:szCs w:val="28"/>
                <w:lang w:val="ro-RO"/>
              </w:rPr>
            </w:pPr>
            <w:r w:rsidRPr="00387C22">
              <w:rPr>
                <w:rFonts w:cs="Times New Roman"/>
                <w:bCs/>
                <w:sz w:val="28"/>
                <w:szCs w:val="28"/>
                <w:lang w:val="ro-RO"/>
              </w:rPr>
              <w:t>Direcţia Urbanism, Amenajarea Teritoriului</w:t>
            </w:r>
          </w:p>
        </w:tc>
      </w:tr>
      <w:tr w:rsidR="00EB64FE" w:rsidRPr="00387C22" w:rsidTr="005E1D8D">
        <w:trPr>
          <w:trHeight w:val="393"/>
        </w:trPr>
        <w:tc>
          <w:tcPr>
            <w:tcW w:w="810" w:type="dxa"/>
          </w:tcPr>
          <w:p w:rsidR="00EB64FE" w:rsidRPr="00387C22" w:rsidRDefault="00FF7FC3" w:rsidP="00751730">
            <w:pPr>
              <w:pStyle w:val="ListParagraph"/>
              <w:ind w:left="0"/>
              <w:jc w:val="center"/>
              <w:rPr>
                <w:rFonts w:cs="Times New Roman"/>
                <w:b/>
                <w:sz w:val="28"/>
                <w:szCs w:val="28"/>
                <w:lang w:val="ro-RO"/>
              </w:rPr>
            </w:pPr>
            <w:r w:rsidRPr="00387C22">
              <w:rPr>
                <w:rFonts w:cs="Times New Roman"/>
                <w:b/>
                <w:sz w:val="28"/>
                <w:szCs w:val="28"/>
                <w:lang w:val="ro-RO"/>
              </w:rPr>
              <w:t>52.</w:t>
            </w:r>
          </w:p>
        </w:tc>
        <w:tc>
          <w:tcPr>
            <w:tcW w:w="9680" w:type="dxa"/>
            <w:vAlign w:val="center"/>
          </w:tcPr>
          <w:p w:rsidR="00EB64FE" w:rsidRPr="00387C22" w:rsidRDefault="00EB64FE" w:rsidP="00A31ED1">
            <w:pPr>
              <w:pStyle w:val="BodyTextIndent"/>
              <w:ind w:left="75" w:hanging="18"/>
              <w:rPr>
                <w:rFonts w:cs="Times New Roman"/>
                <w:bCs/>
                <w:i w:val="0"/>
              </w:rPr>
            </w:pPr>
            <w:r w:rsidRPr="00387C22">
              <w:rPr>
                <w:rFonts w:cs="Times New Roman"/>
                <w:bCs/>
                <w:i w:val="0"/>
              </w:rPr>
              <w:t>Taxa pentru eliberarea avizului de amplasament  (banner, mash, etc, ) se stabileşte la 10 lei.</w:t>
            </w:r>
          </w:p>
        </w:tc>
        <w:tc>
          <w:tcPr>
            <w:tcW w:w="3100" w:type="dxa"/>
            <w:vAlign w:val="center"/>
          </w:tcPr>
          <w:p w:rsidR="00EB64FE" w:rsidRPr="00387C22" w:rsidRDefault="00EB64FE" w:rsidP="00A31ED1">
            <w:pPr>
              <w:ind w:left="45"/>
              <w:jc w:val="center"/>
              <w:rPr>
                <w:rFonts w:cs="Times New Roman"/>
                <w:bCs/>
                <w:sz w:val="28"/>
                <w:szCs w:val="28"/>
                <w:lang w:val="ro-RO"/>
              </w:rPr>
            </w:pPr>
            <w:r w:rsidRPr="00387C22">
              <w:rPr>
                <w:rFonts w:cs="Times New Roman"/>
                <w:bCs/>
                <w:sz w:val="28"/>
                <w:szCs w:val="28"/>
                <w:lang w:val="ro-RO"/>
              </w:rPr>
              <w:t>Direcţia Urbanism, Amenajarea Teritoriului</w:t>
            </w:r>
          </w:p>
        </w:tc>
      </w:tr>
      <w:tr w:rsidR="00EB64FE" w:rsidRPr="00387C22" w:rsidTr="005E1D8D">
        <w:trPr>
          <w:trHeight w:val="393"/>
        </w:trPr>
        <w:tc>
          <w:tcPr>
            <w:tcW w:w="810" w:type="dxa"/>
          </w:tcPr>
          <w:p w:rsidR="00EB64FE" w:rsidRPr="00387C22" w:rsidRDefault="00FF7FC3" w:rsidP="00751730">
            <w:pPr>
              <w:pStyle w:val="ListParagraph"/>
              <w:ind w:left="0"/>
              <w:jc w:val="center"/>
              <w:rPr>
                <w:rFonts w:cs="Times New Roman"/>
                <w:b/>
                <w:sz w:val="28"/>
                <w:szCs w:val="28"/>
                <w:lang w:val="ro-RO"/>
              </w:rPr>
            </w:pPr>
            <w:r w:rsidRPr="00387C22">
              <w:rPr>
                <w:rFonts w:cs="Times New Roman"/>
                <w:b/>
                <w:sz w:val="28"/>
                <w:szCs w:val="28"/>
                <w:lang w:val="ro-RO"/>
              </w:rPr>
              <w:t>53.</w:t>
            </w:r>
          </w:p>
        </w:tc>
        <w:tc>
          <w:tcPr>
            <w:tcW w:w="9680" w:type="dxa"/>
            <w:vAlign w:val="center"/>
          </w:tcPr>
          <w:p w:rsidR="00EB64FE" w:rsidRPr="00387C22" w:rsidRDefault="00EB64FE" w:rsidP="00566C39">
            <w:pPr>
              <w:pStyle w:val="BodyTextIndent"/>
              <w:ind w:left="75" w:hanging="18"/>
              <w:rPr>
                <w:rFonts w:cs="Times New Roman"/>
                <w:bCs/>
                <w:i w:val="0"/>
              </w:rPr>
            </w:pPr>
            <w:r w:rsidRPr="00387C22">
              <w:rPr>
                <w:rFonts w:cs="Times New Roman"/>
                <w:bCs/>
                <w:i w:val="0"/>
              </w:rPr>
              <w:t xml:space="preserve">Taxa pentru eliberarea adeverinţei de intravilan se stabileşte la 10 de lei.  </w:t>
            </w:r>
          </w:p>
        </w:tc>
        <w:tc>
          <w:tcPr>
            <w:tcW w:w="3100" w:type="dxa"/>
            <w:vAlign w:val="center"/>
          </w:tcPr>
          <w:p w:rsidR="00EB64FE" w:rsidRPr="00387C22" w:rsidRDefault="00EB64FE" w:rsidP="00A31ED1">
            <w:pPr>
              <w:ind w:left="45"/>
              <w:jc w:val="center"/>
              <w:rPr>
                <w:rFonts w:cs="Times New Roman"/>
                <w:bCs/>
                <w:sz w:val="28"/>
                <w:szCs w:val="28"/>
                <w:lang w:val="ro-RO"/>
              </w:rPr>
            </w:pPr>
            <w:r w:rsidRPr="00387C22">
              <w:rPr>
                <w:rFonts w:cs="Times New Roman"/>
                <w:bCs/>
                <w:sz w:val="28"/>
                <w:szCs w:val="28"/>
                <w:lang w:val="ro-RO"/>
              </w:rPr>
              <w:t>Direcţia Urbanism, Amenajarea Teritoriului</w:t>
            </w:r>
          </w:p>
        </w:tc>
      </w:tr>
      <w:tr w:rsidR="00EB64FE" w:rsidRPr="00387C22" w:rsidTr="005E1D8D">
        <w:trPr>
          <w:trHeight w:val="393"/>
        </w:trPr>
        <w:tc>
          <w:tcPr>
            <w:tcW w:w="810" w:type="dxa"/>
          </w:tcPr>
          <w:p w:rsidR="00EB64FE" w:rsidRPr="00387C22" w:rsidRDefault="00FF7FC3" w:rsidP="00751730">
            <w:pPr>
              <w:pStyle w:val="ListParagraph"/>
              <w:ind w:left="0"/>
              <w:jc w:val="center"/>
              <w:rPr>
                <w:rFonts w:cs="Times New Roman"/>
                <w:b/>
                <w:sz w:val="28"/>
                <w:szCs w:val="28"/>
                <w:lang w:val="ro-RO"/>
              </w:rPr>
            </w:pPr>
            <w:r w:rsidRPr="00387C22">
              <w:rPr>
                <w:rFonts w:cs="Times New Roman"/>
                <w:b/>
                <w:sz w:val="28"/>
                <w:szCs w:val="28"/>
                <w:lang w:val="ro-RO"/>
              </w:rPr>
              <w:t>54.</w:t>
            </w:r>
          </w:p>
        </w:tc>
        <w:tc>
          <w:tcPr>
            <w:tcW w:w="9680" w:type="dxa"/>
            <w:vAlign w:val="center"/>
          </w:tcPr>
          <w:p w:rsidR="00EB64FE" w:rsidRPr="00387C22" w:rsidRDefault="00EB64FE" w:rsidP="00A31ED1">
            <w:pPr>
              <w:autoSpaceDE w:val="0"/>
              <w:autoSpaceDN w:val="0"/>
              <w:adjustRightInd w:val="0"/>
              <w:ind w:left="75" w:hanging="18"/>
              <w:rPr>
                <w:rFonts w:cs="Times New Roman"/>
                <w:sz w:val="28"/>
                <w:szCs w:val="28"/>
                <w:lang w:val="ro-RO"/>
              </w:rPr>
            </w:pPr>
            <w:r w:rsidRPr="00387C22">
              <w:rPr>
                <w:rFonts w:cs="Times New Roman"/>
                <w:sz w:val="28"/>
                <w:szCs w:val="28"/>
                <w:lang w:val="ro-RO"/>
              </w:rPr>
              <w:t xml:space="preserve">Taxă pentru atestarea, în vederea îndeplinirii funcţiei de administrator de imobile, stabilită prin </w:t>
            </w:r>
            <w:r w:rsidRPr="00387C22">
              <w:rPr>
                <w:rFonts w:cs="Times New Roman"/>
                <w:iCs/>
                <w:sz w:val="28"/>
                <w:szCs w:val="28"/>
                <w:lang w:val="ro-RO"/>
              </w:rPr>
              <w:t>Hotărârea Consiliului Local nr.</w:t>
            </w:r>
            <w:r w:rsidRPr="00387C22">
              <w:rPr>
                <w:rFonts w:cs="Times New Roman"/>
                <w:sz w:val="28"/>
                <w:szCs w:val="28"/>
                <w:lang w:val="ro-RO"/>
              </w:rPr>
              <w:t xml:space="preserve">303/2012, este de 100 lei în cazul persoanelor fizice şi 300 lei în cazul persoanelor juridice. Taxele speciale pentru activitatea de administrare a imobilelor se utilizează integral pentru buna desfăşurare a activităţii de atestare a persoanelor fizice, precum şi de autorizare a </w:t>
            </w:r>
            <w:r w:rsidRPr="00387C22">
              <w:rPr>
                <w:rFonts w:cs="Times New Roman"/>
                <w:sz w:val="28"/>
                <w:szCs w:val="28"/>
                <w:lang w:val="ro-RO"/>
              </w:rPr>
              <w:lastRenderedPageBreak/>
              <w:t xml:space="preserve">persoanelor juridice,  conform  art.60 din </w:t>
            </w:r>
            <w:r w:rsidRPr="00387C22">
              <w:rPr>
                <w:rFonts w:cs="Times New Roman"/>
                <w:iCs/>
                <w:sz w:val="28"/>
                <w:szCs w:val="28"/>
                <w:lang w:val="ro-RO"/>
              </w:rPr>
              <w:t>Hotărârea Consiliului Local nr.</w:t>
            </w:r>
            <w:r w:rsidRPr="00387C22">
              <w:rPr>
                <w:rFonts w:cs="Times New Roman"/>
                <w:sz w:val="28"/>
                <w:szCs w:val="28"/>
                <w:lang w:val="ro-RO"/>
              </w:rPr>
              <w:t>303/2012.</w:t>
            </w:r>
          </w:p>
        </w:tc>
        <w:tc>
          <w:tcPr>
            <w:tcW w:w="3100" w:type="dxa"/>
            <w:vAlign w:val="center"/>
          </w:tcPr>
          <w:p w:rsidR="00EB64FE" w:rsidRPr="00387C22" w:rsidRDefault="00EB64FE" w:rsidP="00A31ED1">
            <w:pPr>
              <w:ind w:left="45" w:hanging="18"/>
              <w:jc w:val="center"/>
              <w:rPr>
                <w:rFonts w:cs="Times New Roman"/>
                <w:bCs/>
                <w:sz w:val="28"/>
                <w:szCs w:val="28"/>
                <w:lang w:val="ro-RO"/>
              </w:rPr>
            </w:pPr>
            <w:r w:rsidRPr="00387C22">
              <w:rPr>
                <w:rFonts w:cs="Times New Roman"/>
                <w:bCs/>
                <w:sz w:val="28"/>
                <w:szCs w:val="28"/>
                <w:lang w:val="ro-RO"/>
              </w:rPr>
              <w:lastRenderedPageBreak/>
              <w:t>Direcţia Fond Locativ şi Control Asociaţii de Proprietari</w:t>
            </w:r>
          </w:p>
        </w:tc>
      </w:tr>
      <w:tr w:rsidR="00EB64FE" w:rsidRPr="00387C22" w:rsidTr="007031B4">
        <w:trPr>
          <w:trHeight w:val="850"/>
        </w:trPr>
        <w:tc>
          <w:tcPr>
            <w:tcW w:w="810" w:type="dxa"/>
          </w:tcPr>
          <w:p w:rsidR="00EB64FE" w:rsidRPr="00387C22" w:rsidRDefault="00FF7FC3" w:rsidP="00751730">
            <w:pPr>
              <w:pStyle w:val="ListParagraph"/>
              <w:ind w:left="0"/>
              <w:jc w:val="center"/>
              <w:rPr>
                <w:rFonts w:cs="Times New Roman"/>
                <w:b/>
                <w:sz w:val="28"/>
                <w:szCs w:val="28"/>
                <w:lang w:val="ro-RO"/>
              </w:rPr>
            </w:pPr>
            <w:r w:rsidRPr="00387C22">
              <w:rPr>
                <w:rFonts w:cs="Times New Roman"/>
                <w:b/>
                <w:sz w:val="28"/>
                <w:szCs w:val="28"/>
                <w:lang w:val="ro-RO"/>
              </w:rPr>
              <w:lastRenderedPageBreak/>
              <w:t>55.</w:t>
            </w:r>
          </w:p>
        </w:tc>
        <w:tc>
          <w:tcPr>
            <w:tcW w:w="9680" w:type="dxa"/>
            <w:vAlign w:val="center"/>
          </w:tcPr>
          <w:p w:rsidR="00EB64FE" w:rsidRPr="00387C22" w:rsidRDefault="00EB64FE" w:rsidP="00A31ED1">
            <w:pPr>
              <w:pStyle w:val="BodyTextIndent"/>
              <w:ind w:left="75" w:hanging="18"/>
              <w:rPr>
                <w:rFonts w:cs="Times New Roman"/>
                <w:i w:val="0"/>
                <w:iCs w:val="0"/>
              </w:rPr>
            </w:pPr>
            <w:r w:rsidRPr="00387C22">
              <w:rPr>
                <w:rFonts w:cs="Times New Roman"/>
                <w:i w:val="0"/>
                <w:iCs w:val="0"/>
              </w:rPr>
              <w:t>Taxa pentru eliberarea de copii după documentele solicitate în conformitate cu prevederile Legii nr.544/2001,  se  stabileşte la 0,3 lei/coala si/sau filă.</w:t>
            </w:r>
          </w:p>
        </w:tc>
        <w:tc>
          <w:tcPr>
            <w:tcW w:w="3100" w:type="dxa"/>
            <w:vAlign w:val="center"/>
          </w:tcPr>
          <w:p w:rsidR="00EB64FE" w:rsidRPr="00387C22" w:rsidRDefault="00EB64FE" w:rsidP="00A31ED1">
            <w:pPr>
              <w:ind w:left="45" w:hanging="18"/>
              <w:jc w:val="center"/>
              <w:rPr>
                <w:rFonts w:cs="Times New Roman"/>
                <w:bCs/>
                <w:sz w:val="28"/>
                <w:szCs w:val="28"/>
                <w:lang w:val="ro-RO"/>
              </w:rPr>
            </w:pPr>
            <w:r w:rsidRPr="00387C22">
              <w:rPr>
                <w:rFonts w:cs="Times New Roman"/>
                <w:bCs/>
                <w:sz w:val="28"/>
                <w:szCs w:val="28"/>
                <w:lang w:val="ro-RO"/>
              </w:rPr>
              <w:t>Direcţia Relaţii Publice şi Management Documente</w:t>
            </w:r>
          </w:p>
        </w:tc>
      </w:tr>
      <w:tr w:rsidR="00EB64FE" w:rsidRPr="00387C22" w:rsidTr="007031B4">
        <w:trPr>
          <w:trHeight w:val="850"/>
        </w:trPr>
        <w:tc>
          <w:tcPr>
            <w:tcW w:w="810" w:type="dxa"/>
          </w:tcPr>
          <w:p w:rsidR="00EB64FE" w:rsidRPr="00387C22" w:rsidRDefault="00FF7FC3" w:rsidP="00751730">
            <w:pPr>
              <w:pStyle w:val="ListParagraph"/>
              <w:ind w:left="0"/>
              <w:jc w:val="center"/>
              <w:rPr>
                <w:rFonts w:cs="Times New Roman"/>
                <w:b/>
                <w:sz w:val="28"/>
                <w:szCs w:val="28"/>
                <w:lang w:val="ro-RO"/>
              </w:rPr>
            </w:pPr>
            <w:r w:rsidRPr="00387C22">
              <w:rPr>
                <w:rFonts w:cs="Times New Roman"/>
                <w:b/>
                <w:sz w:val="28"/>
                <w:szCs w:val="28"/>
                <w:lang w:val="ro-RO"/>
              </w:rPr>
              <w:t>56.</w:t>
            </w:r>
          </w:p>
        </w:tc>
        <w:tc>
          <w:tcPr>
            <w:tcW w:w="9680" w:type="dxa"/>
            <w:vAlign w:val="center"/>
          </w:tcPr>
          <w:p w:rsidR="00EB64FE" w:rsidRPr="00387C22" w:rsidRDefault="00EB64FE" w:rsidP="00566C39">
            <w:pPr>
              <w:pStyle w:val="BodyTextIndent"/>
              <w:ind w:left="75" w:hanging="18"/>
              <w:rPr>
                <w:rFonts w:cs="Times New Roman"/>
                <w:i w:val="0"/>
                <w:iCs w:val="0"/>
              </w:rPr>
            </w:pPr>
            <w:r w:rsidRPr="00387C22">
              <w:rPr>
                <w:rFonts w:cs="Times New Roman"/>
                <w:bCs/>
                <w:i w:val="0"/>
              </w:rPr>
              <w:t xml:space="preserve">Taxa de urgență pentru eliberarea adeverinţei de intravilan se stabileşte la 50 de lei. </w:t>
            </w:r>
            <w:r w:rsidRPr="00387C22">
              <w:rPr>
                <w:rFonts w:cs="Times New Roman"/>
                <w:i w:val="0"/>
                <w:iCs w:val="0"/>
              </w:rPr>
              <w:t xml:space="preserve">Termenul pentru eliberarea în regim de urgență este de 5 zile. Taxa de urgenţă se adaugă la taxa stabilită pentru eliberarea documentului în termenul legal. </w:t>
            </w:r>
          </w:p>
        </w:tc>
        <w:tc>
          <w:tcPr>
            <w:tcW w:w="3100" w:type="dxa"/>
            <w:vAlign w:val="center"/>
          </w:tcPr>
          <w:p w:rsidR="00EB64FE" w:rsidRPr="00387C22" w:rsidRDefault="00EB64FE" w:rsidP="00A31ED1">
            <w:pPr>
              <w:ind w:left="45" w:hanging="18"/>
              <w:jc w:val="center"/>
              <w:rPr>
                <w:rFonts w:cs="Times New Roman"/>
                <w:bCs/>
                <w:sz w:val="28"/>
                <w:szCs w:val="28"/>
                <w:lang w:val="ro-RO"/>
              </w:rPr>
            </w:pPr>
            <w:r w:rsidRPr="00387C22">
              <w:rPr>
                <w:rFonts w:cs="Times New Roman"/>
                <w:bCs/>
                <w:sz w:val="28"/>
                <w:szCs w:val="28"/>
                <w:lang w:val="ro-RO"/>
              </w:rPr>
              <w:t>Direcţia Urbanism, Amenajarea Teritoriului</w:t>
            </w:r>
          </w:p>
        </w:tc>
      </w:tr>
      <w:tr w:rsidR="00EB64FE" w:rsidRPr="00387C22" w:rsidTr="007031B4">
        <w:trPr>
          <w:trHeight w:val="850"/>
        </w:trPr>
        <w:tc>
          <w:tcPr>
            <w:tcW w:w="810" w:type="dxa"/>
          </w:tcPr>
          <w:p w:rsidR="00EB64FE" w:rsidRPr="00387C22" w:rsidRDefault="00FF7FC3" w:rsidP="00751730">
            <w:pPr>
              <w:pStyle w:val="ListParagraph"/>
              <w:ind w:left="0"/>
              <w:jc w:val="center"/>
              <w:rPr>
                <w:rFonts w:cs="Times New Roman"/>
                <w:b/>
                <w:sz w:val="28"/>
                <w:szCs w:val="28"/>
                <w:lang w:val="ro-RO"/>
              </w:rPr>
            </w:pPr>
            <w:r w:rsidRPr="00387C22">
              <w:rPr>
                <w:rFonts w:cs="Times New Roman"/>
                <w:b/>
                <w:sz w:val="28"/>
                <w:szCs w:val="28"/>
                <w:lang w:val="ro-RO"/>
              </w:rPr>
              <w:t>57.</w:t>
            </w:r>
          </w:p>
        </w:tc>
        <w:tc>
          <w:tcPr>
            <w:tcW w:w="9680" w:type="dxa"/>
            <w:vAlign w:val="center"/>
          </w:tcPr>
          <w:p w:rsidR="00EB64FE" w:rsidRPr="00387C22" w:rsidRDefault="00EB64FE" w:rsidP="00FD4A42">
            <w:pPr>
              <w:pStyle w:val="BodyTextIndent"/>
              <w:ind w:left="75" w:hanging="18"/>
              <w:rPr>
                <w:rFonts w:cs="Times New Roman"/>
                <w:i w:val="0"/>
                <w:iCs w:val="0"/>
              </w:rPr>
            </w:pPr>
            <w:r w:rsidRPr="00387C22">
              <w:rPr>
                <w:rFonts w:cs="Times New Roman"/>
                <w:i w:val="0"/>
                <w:iCs w:val="0"/>
              </w:rPr>
              <w:t>Taxa de urgență pentru eliberarea extras PUG/PUZ se stabilește la 50 de lei. Termenul pentru eliberarea în regim de urgență este de 5 zile. Taxa de urgenţă se adaugă la taxa stabilită pentru eliberarea documentului în termenul legal.</w:t>
            </w:r>
          </w:p>
        </w:tc>
        <w:tc>
          <w:tcPr>
            <w:tcW w:w="3100" w:type="dxa"/>
            <w:vAlign w:val="center"/>
          </w:tcPr>
          <w:p w:rsidR="00EB64FE" w:rsidRPr="00387C22" w:rsidRDefault="00EB64FE" w:rsidP="00A31ED1">
            <w:pPr>
              <w:ind w:left="45" w:hanging="18"/>
              <w:jc w:val="center"/>
              <w:rPr>
                <w:rFonts w:cs="Times New Roman"/>
                <w:bCs/>
                <w:sz w:val="28"/>
                <w:szCs w:val="28"/>
                <w:lang w:val="ro-RO"/>
              </w:rPr>
            </w:pPr>
            <w:r w:rsidRPr="00387C22">
              <w:rPr>
                <w:rFonts w:cs="Times New Roman"/>
                <w:bCs/>
                <w:sz w:val="28"/>
                <w:szCs w:val="28"/>
                <w:lang w:val="ro-RO"/>
              </w:rPr>
              <w:t>Direcţia Urbanism, Amenajarea Teritoriului</w:t>
            </w:r>
          </w:p>
        </w:tc>
      </w:tr>
      <w:tr w:rsidR="00EB64FE" w:rsidRPr="00387C22" w:rsidTr="007031B4">
        <w:trPr>
          <w:trHeight w:val="850"/>
        </w:trPr>
        <w:tc>
          <w:tcPr>
            <w:tcW w:w="810" w:type="dxa"/>
          </w:tcPr>
          <w:p w:rsidR="00EB64FE" w:rsidRPr="00387C22" w:rsidRDefault="00FF7FC3" w:rsidP="00751730">
            <w:pPr>
              <w:pStyle w:val="ListParagraph"/>
              <w:ind w:left="0"/>
              <w:jc w:val="center"/>
              <w:rPr>
                <w:rFonts w:cs="Times New Roman"/>
                <w:b/>
                <w:sz w:val="28"/>
                <w:szCs w:val="28"/>
                <w:lang w:val="ro-RO"/>
              </w:rPr>
            </w:pPr>
            <w:r w:rsidRPr="00387C22">
              <w:rPr>
                <w:rFonts w:cs="Times New Roman"/>
                <w:b/>
                <w:sz w:val="28"/>
                <w:szCs w:val="28"/>
                <w:lang w:val="ro-RO"/>
              </w:rPr>
              <w:t>58.</w:t>
            </w:r>
          </w:p>
        </w:tc>
        <w:tc>
          <w:tcPr>
            <w:tcW w:w="9680" w:type="dxa"/>
            <w:vAlign w:val="center"/>
          </w:tcPr>
          <w:p w:rsidR="00EB64FE" w:rsidRPr="00387C22" w:rsidRDefault="00EB64FE" w:rsidP="00566C39">
            <w:pPr>
              <w:pStyle w:val="BodyTextIndent"/>
              <w:ind w:left="75" w:hanging="18"/>
              <w:rPr>
                <w:rFonts w:cs="Times New Roman"/>
                <w:i w:val="0"/>
                <w:iCs w:val="0"/>
              </w:rPr>
            </w:pPr>
            <w:r w:rsidRPr="00387C22">
              <w:rPr>
                <w:rFonts w:cs="Times New Roman"/>
                <w:i w:val="0"/>
                <w:iCs w:val="0"/>
              </w:rPr>
              <w:t>Taxa de urgență pentru eliberarea certificatului de nomenclatură stradală se stabilește la 50 de lei. Termenul pentru eliberarea în regim de urgență este de o zi. Taxa de urgenţă se adaugă la taxa stabilită pentru eliberarea documentului în termenul legal.</w:t>
            </w:r>
          </w:p>
        </w:tc>
        <w:tc>
          <w:tcPr>
            <w:tcW w:w="3100" w:type="dxa"/>
            <w:vAlign w:val="center"/>
          </w:tcPr>
          <w:p w:rsidR="00EB64FE" w:rsidRPr="00387C22" w:rsidRDefault="00EB64FE" w:rsidP="00A31ED1">
            <w:pPr>
              <w:ind w:left="45" w:hanging="18"/>
              <w:jc w:val="center"/>
              <w:rPr>
                <w:rFonts w:cs="Times New Roman"/>
                <w:bCs/>
                <w:sz w:val="28"/>
                <w:szCs w:val="28"/>
                <w:lang w:val="ro-RO"/>
              </w:rPr>
            </w:pPr>
            <w:r w:rsidRPr="00387C22">
              <w:rPr>
                <w:rFonts w:cs="Times New Roman"/>
                <w:bCs/>
                <w:sz w:val="28"/>
                <w:szCs w:val="28"/>
                <w:lang w:val="ro-RO"/>
              </w:rPr>
              <w:t>Direcţia Urbanism, Amenajarea Teritoriului</w:t>
            </w:r>
          </w:p>
        </w:tc>
      </w:tr>
      <w:tr w:rsidR="00EB64FE" w:rsidRPr="00387C22" w:rsidTr="007031B4">
        <w:trPr>
          <w:trHeight w:val="850"/>
        </w:trPr>
        <w:tc>
          <w:tcPr>
            <w:tcW w:w="810" w:type="dxa"/>
          </w:tcPr>
          <w:p w:rsidR="00EB64FE" w:rsidRPr="00387C22" w:rsidRDefault="00FF7FC3" w:rsidP="00751730">
            <w:pPr>
              <w:pStyle w:val="ListParagraph"/>
              <w:ind w:left="0"/>
              <w:jc w:val="center"/>
              <w:rPr>
                <w:rFonts w:cs="Times New Roman"/>
                <w:b/>
                <w:sz w:val="28"/>
                <w:szCs w:val="28"/>
                <w:lang w:val="ro-RO"/>
              </w:rPr>
            </w:pPr>
            <w:r w:rsidRPr="00387C22">
              <w:rPr>
                <w:rFonts w:cs="Times New Roman"/>
                <w:b/>
                <w:sz w:val="28"/>
                <w:szCs w:val="28"/>
                <w:lang w:val="ro-RO"/>
              </w:rPr>
              <w:t>59.</w:t>
            </w:r>
          </w:p>
        </w:tc>
        <w:tc>
          <w:tcPr>
            <w:tcW w:w="9680" w:type="dxa"/>
            <w:vAlign w:val="center"/>
          </w:tcPr>
          <w:p w:rsidR="00EB64FE" w:rsidRPr="00387C22" w:rsidRDefault="00EB64FE" w:rsidP="00A31ED1">
            <w:pPr>
              <w:pStyle w:val="BodyTextIndent"/>
              <w:ind w:left="75" w:hanging="18"/>
              <w:rPr>
                <w:rFonts w:cs="Times New Roman"/>
                <w:i w:val="0"/>
                <w:iCs w:val="0"/>
              </w:rPr>
            </w:pPr>
            <w:r w:rsidRPr="00387C22">
              <w:rPr>
                <w:rFonts w:cs="Times New Roman"/>
                <w:i w:val="0"/>
                <w:iCs w:val="0"/>
              </w:rPr>
              <w:t>Taxa de urgență pentru eliberarea certificatului de recenzat se stabilește la 50 de lei. Termenul pentru eliberarea în regim de urgență este de 5 zile. Taxa de urgenţă se adaugă la taxa stabilită pentru eliberarea documentului în termenul legal.</w:t>
            </w:r>
          </w:p>
        </w:tc>
        <w:tc>
          <w:tcPr>
            <w:tcW w:w="3100" w:type="dxa"/>
            <w:vAlign w:val="center"/>
          </w:tcPr>
          <w:p w:rsidR="00EB64FE" w:rsidRPr="00387C22" w:rsidRDefault="00EB64FE" w:rsidP="00A31ED1">
            <w:pPr>
              <w:ind w:left="45" w:hanging="18"/>
              <w:jc w:val="center"/>
              <w:rPr>
                <w:rFonts w:cs="Times New Roman"/>
                <w:bCs/>
                <w:sz w:val="28"/>
                <w:szCs w:val="28"/>
                <w:lang w:val="ro-RO"/>
              </w:rPr>
            </w:pPr>
            <w:r w:rsidRPr="00387C22">
              <w:rPr>
                <w:rFonts w:cs="Times New Roman"/>
                <w:bCs/>
                <w:sz w:val="28"/>
                <w:szCs w:val="28"/>
                <w:lang w:val="ro-RO"/>
              </w:rPr>
              <w:t>Direcţia Urbanism, Amenajarea Teritoriului</w:t>
            </w:r>
          </w:p>
        </w:tc>
      </w:tr>
      <w:tr w:rsidR="00EB64FE" w:rsidRPr="00387C22" w:rsidTr="007031B4">
        <w:trPr>
          <w:trHeight w:val="850"/>
        </w:trPr>
        <w:tc>
          <w:tcPr>
            <w:tcW w:w="810" w:type="dxa"/>
          </w:tcPr>
          <w:p w:rsidR="00EB64FE" w:rsidRPr="00387C22" w:rsidRDefault="00FF7FC3" w:rsidP="00751730">
            <w:pPr>
              <w:pStyle w:val="ListParagraph"/>
              <w:ind w:left="0"/>
              <w:jc w:val="center"/>
              <w:rPr>
                <w:rFonts w:cs="Times New Roman"/>
                <w:b/>
                <w:sz w:val="28"/>
                <w:szCs w:val="28"/>
                <w:lang w:val="ro-RO"/>
              </w:rPr>
            </w:pPr>
            <w:r w:rsidRPr="00387C22">
              <w:rPr>
                <w:rFonts w:cs="Times New Roman"/>
                <w:b/>
                <w:sz w:val="28"/>
                <w:szCs w:val="28"/>
                <w:lang w:val="ro-RO"/>
              </w:rPr>
              <w:t>60.</w:t>
            </w:r>
          </w:p>
        </w:tc>
        <w:tc>
          <w:tcPr>
            <w:tcW w:w="9680" w:type="dxa"/>
            <w:vAlign w:val="center"/>
          </w:tcPr>
          <w:p w:rsidR="00EB64FE" w:rsidRPr="00387C22" w:rsidRDefault="00EB64FE" w:rsidP="00566C39">
            <w:pPr>
              <w:pStyle w:val="BodyTextIndent"/>
              <w:ind w:left="75" w:hanging="18"/>
              <w:rPr>
                <w:rFonts w:cs="Times New Roman"/>
                <w:i w:val="0"/>
                <w:iCs w:val="0"/>
              </w:rPr>
            </w:pPr>
            <w:r w:rsidRPr="00387C22">
              <w:rPr>
                <w:rFonts w:cs="Times New Roman"/>
                <w:i w:val="0"/>
                <w:iCs w:val="0"/>
              </w:rPr>
              <w:t xml:space="preserve">Taxa de urgență pentru eliberarea </w:t>
            </w:r>
            <w:r w:rsidRPr="00387C22">
              <w:rPr>
                <w:rFonts w:cs="Times New Roman"/>
                <w:bCs/>
                <w:i w:val="0"/>
              </w:rPr>
              <w:t xml:space="preserve">adresei evoluţie stradă se stabileşte la 50 lei. </w:t>
            </w:r>
            <w:r w:rsidRPr="00387C22">
              <w:rPr>
                <w:rFonts w:cs="Times New Roman"/>
                <w:i w:val="0"/>
                <w:iCs w:val="0"/>
              </w:rPr>
              <w:t>Termenul pentru eliberarea în regim de urgență este de 5 zile. Taxa de urgenţă se adaugă la taxa stabilită pentru eliberarea documentului în termenul legal.</w:t>
            </w:r>
          </w:p>
        </w:tc>
        <w:tc>
          <w:tcPr>
            <w:tcW w:w="3100" w:type="dxa"/>
            <w:vAlign w:val="center"/>
          </w:tcPr>
          <w:p w:rsidR="00EB64FE" w:rsidRPr="00387C22" w:rsidRDefault="00EB64FE" w:rsidP="00A31ED1">
            <w:pPr>
              <w:ind w:left="45" w:hanging="18"/>
              <w:jc w:val="center"/>
              <w:rPr>
                <w:rFonts w:cs="Times New Roman"/>
                <w:bCs/>
                <w:sz w:val="28"/>
                <w:szCs w:val="28"/>
                <w:lang w:val="ro-RO"/>
              </w:rPr>
            </w:pPr>
            <w:r w:rsidRPr="00387C22">
              <w:rPr>
                <w:rFonts w:cs="Times New Roman"/>
                <w:bCs/>
                <w:sz w:val="28"/>
                <w:szCs w:val="28"/>
                <w:lang w:val="ro-RO"/>
              </w:rPr>
              <w:t>Direcţia Urbanism, Amenajarea Teritoriului</w:t>
            </w:r>
          </w:p>
        </w:tc>
      </w:tr>
      <w:tr w:rsidR="00EB64FE" w:rsidRPr="00387C22" w:rsidTr="007031B4">
        <w:trPr>
          <w:trHeight w:val="850"/>
        </w:trPr>
        <w:tc>
          <w:tcPr>
            <w:tcW w:w="810" w:type="dxa"/>
          </w:tcPr>
          <w:p w:rsidR="00EB64FE" w:rsidRPr="00387C22" w:rsidRDefault="00FF7FC3" w:rsidP="00751730">
            <w:pPr>
              <w:pStyle w:val="ListParagraph"/>
              <w:ind w:left="0"/>
              <w:jc w:val="center"/>
              <w:rPr>
                <w:rFonts w:cs="Times New Roman"/>
                <w:b/>
                <w:sz w:val="28"/>
                <w:szCs w:val="28"/>
                <w:lang w:val="ro-RO"/>
              </w:rPr>
            </w:pPr>
            <w:r w:rsidRPr="00387C22">
              <w:rPr>
                <w:rFonts w:cs="Times New Roman"/>
                <w:b/>
                <w:sz w:val="28"/>
                <w:szCs w:val="28"/>
                <w:lang w:val="ro-RO"/>
              </w:rPr>
              <w:t>61.</w:t>
            </w:r>
          </w:p>
        </w:tc>
        <w:tc>
          <w:tcPr>
            <w:tcW w:w="9680" w:type="dxa"/>
            <w:vAlign w:val="center"/>
          </w:tcPr>
          <w:p w:rsidR="00EB64FE" w:rsidRPr="00387C22" w:rsidRDefault="00EB64FE" w:rsidP="00566C39">
            <w:pPr>
              <w:pStyle w:val="BodyTextIndent"/>
              <w:ind w:left="75" w:hanging="18"/>
              <w:rPr>
                <w:rFonts w:cs="Times New Roman"/>
                <w:i w:val="0"/>
                <w:iCs w:val="0"/>
              </w:rPr>
            </w:pPr>
            <w:r w:rsidRPr="00387C22">
              <w:rPr>
                <w:rFonts w:cs="Times New Roman"/>
                <w:i w:val="0"/>
                <w:iCs w:val="0"/>
              </w:rPr>
              <w:t>Taxa de urgenţă pentru eliberarea certificatului de urbanism pentru înstrăinare/informare se stabilește la 500 de lei. Termenul pentru eliberarea în regim de urgență este de 7 zile. Taxa de urgenţă se adaugă la taxa stabilită pentru eliberarea documentului în termenul legal.</w:t>
            </w:r>
          </w:p>
        </w:tc>
        <w:tc>
          <w:tcPr>
            <w:tcW w:w="3100" w:type="dxa"/>
            <w:vAlign w:val="center"/>
          </w:tcPr>
          <w:p w:rsidR="00EB64FE" w:rsidRPr="00387C22" w:rsidRDefault="00EB64FE" w:rsidP="00A31ED1">
            <w:pPr>
              <w:ind w:left="45" w:hanging="18"/>
              <w:jc w:val="center"/>
              <w:rPr>
                <w:rFonts w:cs="Times New Roman"/>
                <w:bCs/>
                <w:sz w:val="28"/>
                <w:szCs w:val="28"/>
                <w:lang w:val="ro-RO"/>
              </w:rPr>
            </w:pPr>
            <w:r w:rsidRPr="00387C22">
              <w:rPr>
                <w:rFonts w:cs="Times New Roman"/>
                <w:bCs/>
                <w:sz w:val="28"/>
                <w:szCs w:val="28"/>
                <w:lang w:val="ro-RO"/>
              </w:rPr>
              <w:t>Direcţia Urbanism, Amenajarea Teritoriului</w:t>
            </w:r>
          </w:p>
        </w:tc>
      </w:tr>
      <w:tr w:rsidR="00EB64FE" w:rsidRPr="00387C22" w:rsidTr="007031B4">
        <w:trPr>
          <w:trHeight w:val="850"/>
        </w:trPr>
        <w:tc>
          <w:tcPr>
            <w:tcW w:w="810" w:type="dxa"/>
          </w:tcPr>
          <w:p w:rsidR="00EB64FE" w:rsidRPr="00387C22" w:rsidRDefault="00FF7FC3" w:rsidP="00751730">
            <w:pPr>
              <w:pStyle w:val="ListParagraph"/>
              <w:ind w:left="0"/>
              <w:jc w:val="center"/>
              <w:rPr>
                <w:rFonts w:cs="Times New Roman"/>
                <w:b/>
                <w:sz w:val="28"/>
                <w:szCs w:val="28"/>
                <w:lang w:val="ro-RO"/>
              </w:rPr>
            </w:pPr>
            <w:r w:rsidRPr="00387C22">
              <w:rPr>
                <w:rFonts w:cs="Times New Roman"/>
                <w:b/>
                <w:sz w:val="28"/>
                <w:szCs w:val="28"/>
                <w:lang w:val="ro-RO"/>
              </w:rPr>
              <w:t>62.</w:t>
            </w:r>
          </w:p>
        </w:tc>
        <w:tc>
          <w:tcPr>
            <w:tcW w:w="9680" w:type="dxa"/>
            <w:vAlign w:val="center"/>
          </w:tcPr>
          <w:p w:rsidR="00EB64FE" w:rsidRPr="00387C22" w:rsidRDefault="00EB64FE" w:rsidP="00A31ED1">
            <w:pPr>
              <w:pStyle w:val="BodyTextIndent"/>
              <w:ind w:left="75" w:hanging="18"/>
              <w:rPr>
                <w:rFonts w:cs="Times New Roman"/>
                <w:i w:val="0"/>
                <w:iCs w:val="0"/>
              </w:rPr>
            </w:pPr>
            <w:r w:rsidRPr="00387C22">
              <w:rPr>
                <w:rFonts w:cs="Times New Roman"/>
                <w:i w:val="0"/>
                <w:iCs w:val="0"/>
              </w:rPr>
              <w:t>Taxa de urgență pentru obținerea avizului de amplasament (banner, panou publicitar, mash) se stabilește la 100 de lei. Termenul pentru eliberarea în regim de urgență este de 5 zile. Taxa de urgenţă se adaugă la taxa stabilită pentru eliberarea documentului în termenul legal.</w:t>
            </w:r>
          </w:p>
        </w:tc>
        <w:tc>
          <w:tcPr>
            <w:tcW w:w="3100" w:type="dxa"/>
            <w:vAlign w:val="center"/>
          </w:tcPr>
          <w:p w:rsidR="00EB64FE" w:rsidRPr="00387C22" w:rsidRDefault="00EB64FE" w:rsidP="00A31ED1">
            <w:pPr>
              <w:ind w:left="45" w:hanging="18"/>
              <w:jc w:val="center"/>
              <w:rPr>
                <w:rFonts w:cs="Times New Roman"/>
                <w:bCs/>
                <w:sz w:val="28"/>
                <w:szCs w:val="28"/>
                <w:lang w:val="ro-RO"/>
              </w:rPr>
            </w:pPr>
            <w:r w:rsidRPr="00387C22">
              <w:rPr>
                <w:rFonts w:cs="Times New Roman"/>
                <w:bCs/>
                <w:sz w:val="28"/>
                <w:szCs w:val="28"/>
                <w:lang w:val="ro-RO"/>
              </w:rPr>
              <w:t>Direcţia Urbanism, Amenajarea Teritoriului</w:t>
            </w:r>
          </w:p>
        </w:tc>
      </w:tr>
      <w:tr w:rsidR="00EB64FE" w:rsidRPr="00387C22" w:rsidTr="007031B4">
        <w:trPr>
          <w:trHeight w:val="850"/>
        </w:trPr>
        <w:tc>
          <w:tcPr>
            <w:tcW w:w="810" w:type="dxa"/>
          </w:tcPr>
          <w:p w:rsidR="00EB64FE" w:rsidRPr="00387C22" w:rsidRDefault="00FF7FC3" w:rsidP="00751730">
            <w:pPr>
              <w:pStyle w:val="ListParagraph"/>
              <w:ind w:left="0"/>
              <w:jc w:val="center"/>
              <w:rPr>
                <w:rFonts w:cs="Times New Roman"/>
                <w:b/>
                <w:sz w:val="28"/>
                <w:szCs w:val="28"/>
                <w:lang w:val="ro-RO"/>
              </w:rPr>
            </w:pPr>
            <w:r w:rsidRPr="00387C22">
              <w:rPr>
                <w:rFonts w:cs="Times New Roman"/>
                <w:b/>
                <w:sz w:val="28"/>
                <w:szCs w:val="28"/>
                <w:lang w:val="ro-RO"/>
              </w:rPr>
              <w:lastRenderedPageBreak/>
              <w:t>63.</w:t>
            </w:r>
          </w:p>
        </w:tc>
        <w:tc>
          <w:tcPr>
            <w:tcW w:w="9680" w:type="dxa"/>
            <w:vAlign w:val="center"/>
          </w:tcPr>
          <w:p w:rsidR="00EB64FE" w:rsidRPr="00387C22" w:rsidRDefault="00EB64FE" w:rsidP="00A31ED1">
            <w:pPr>
              <w:pStyle w:val="BodyTextIndent"/>
              <w:ind w:left="75" w:hanging="18"/>
              <w:rPr>
                <w:rFonts w:cs="Times New Roman"/>
                <w:i w:val="0"/>
                <w:iCs w:val="0"/>
              </w:rPr>
            </w:pPr>
            <w:r w:rsidRPr="00387C22">
              <w:rPr>
                <w:rFonts w:cs="Times New Roman"/>
                <w:i w:val="0"/>
                <w:iCs w:val="0"/>
              </w:rPr>
              <w:t>Taxa de urgență pentru eliberarea certificatului de atestare a edificării/extinderii construcției se stabilește la 200 de lei. Termenul pentru eliberarea în regim de urgență este de 5 zile. Taxa de urgenţă se adaugă la taxa stabilită pentru eliberarea documentului în termenul legal.</w:t>
            </w:r>
          </w:p>
        </w:tc>
        <w:tc>
          <w:tcPr>
            <w:tcW w:w="3100" w:type="dxa"/>
            <w:vAlign w:val="center"/>
          </w:tcPr>
          <w:p w:rsidR="00EB64FE" w:rsidRPr="00387C22" w:rsidRDefault="00EB64FE" w:rsidP="00A31ED1">
            <w:pPr>
              <w:ind w:left="45" w:hanging="18"/>
              <w:jc w:val="center"/>
              <w:rPr>
                <w:rFonts w:cs="Times New Roman"/>
                <w:bCs/>
                <w:sz w:val="28"/>
                <w:szCs w:val="28"/>
                <w:lang w:val="ro-RO"/>
              </w:rPr>
            </w:pPr>
            <w:r w:rsidRPr="00387C22">
              <w:rPr>
                <w:rFonts w:cs="Times New Roman"/>
                <w:bCs/>
                <w:sz w:val="28"/>
                <w:szCs w:val="28"/>
                <w:lang w:val="ro-RO"/>
              </w:rPr>
              <w:t>Direcţia Urbanism, Amenajarea Teritoriului</w:t>
            </w:r>
          </w:p>
        </w:tc>
      </w:tr>
      <w:tr w:rsidR="00EB64FE" w:rsidRPr="00387C22" w:rsidTr="007031B4">
        <w:trPr>
          <w:trHeight w:val="850"/>
        </w:trPr>
        <w:tc>
          <w:tcPr>
            <w:tcW w:w="810" w:type="dxa"/>
          </w:tcPr>
          <w:p w:rsidR="00EB64FE" w:rsidRPr="00387C22" w:rsidRDefault="00FF7FC3" w:rsidP="00751730">
            <w:pPr>
              <w:pStyle w:val="ListParagraph"/>
              <w:ind w:left="0"/>
              <w:jc w:val="center"/>
              <w:rPr>
                <w:rFonts w:cs="Times New Roman"/>
                <w:b/>
                <w:sz w:val="28"/>
                <w:szCs w:val="28"/>
                <w:lang w:val="ro-RO"/>
              </w:rPr>
            </w:pPr>
            <w:r w:rsidRPr="00387C22">
              <w:rPr>
                <w:rFonts w:cs="Times New Roman"/>
                <w:b/>
                <w:sz w:val="28"/>
                <w:szCs w:val="28"/>
                <w:lang w:val="ro-RO"/>
              </w:rPr>
              <w:t>64.</w:t>
            </w:r>
          </w:p>
        </w:tc>
        <w:tc>
          <w:tcPr>
            <w:tcW w:w="9680" w:type="dxa"/>
            <w:vAlign w:val="center"/>
          </w:tcPr>
          <w:p w:rsidR="00EB64FE" w:rsidRPr="00387C22" w:rsidRDefault="00EB64FE" w:rsidP="00C94AC9">
            <w:pPr>
              <w:pStyle w:val="BodyTextIndent"/>
              <w:ind w:left="75" w:hanging="18"/>
              <w:rPr>
                <w:rFonts w:cs="Times New Roman"/>
                <w:i w:val="0"/>
                <w:iCs w:val="0"/>
              </w:rPr>
            </w:pPr>
            <w:r w:rsidRPr="00387C22">
              <w:rPr>
                <w:rFonts w:cs="Times New Roman"/>
                <w:i w:val="0"/>
                <w:iCs w:val="0"/>
              </w:rPr>
              <w:t xml:space="preserve">Taxa de urgență pentru eliberarea de copii ale documentelor  existente la nivelul </w:t>
            </w:r>
            <w:r w:rsidRPr="00387C22">
              <w:rPr>
                <w:rFonts w:cs="Times New Roman"/>
                <w:bCs/>
                <w:i w:val="0"/>
              </w:rPr>
              <w:t>Direcţiei Urbanism, Amenajarea Teritoriului</w:t>
            </w:r>
            <w:r w:rsidRPr="00387C22">
              <w:rPr>
                <w:rFonts w:cs="Times New Roman"/>
                <w:i w:val="0"/>
                <w:iCs w:val="0"/>
              </w:rPr>
              <w:t>, cu excepţia celor referitoare la drepturile salariale se stabilește la 150 de lei. Termenul pentru eliberarea în regim de urgență este de 5 zile. Taxa de urgenţă se adaugă la taxa stabilită pentru eliberarea documentului în termenul legal.</w:t>
            </w:r>
          </w:p>
        </w:tc>
        <w:tc>
          <w:tcPr>
            <w:tcW w:w="3100" w:type="dxa"/>
            <w:vAlign w:val="center"/>
          </w:tcPr>
          <w:p w:rsidR="00EB64FE" w:rsidRPr="00387C22" w:rsidRDefault="00EB64FE" w:rsidP="00A31ED1">
            <w:pPr>
              <w:ind w:left="45" w:hanging="18"/>
              <w:jc w:val="center"/>
              <w:rPr>
                <w:rFonts w:cs="Times New Roman"/>
                <w:bCs/>
                <w:sz w:val="28"/>
                <w:szCs w:val="28"/>
                <w:lang w:val="ro-RO"/>
              </w:rPr>
            </w:pPr>
            <w:r w:rsidRPr="00387C22">
              <w:rPr>
                <w:rFonts w:cs="Times New Roman"/>
                <w:bCs/>
                <w:sz w:val="28"/>
                <w:szCs w:val="28"/>
                <w:lang w:val="ro-RO"/>
              </w:rPr>
              <w:t>Direcţia Urbanism, Amenajarea Teritoriului</w:t>
            </w:r>
          </w:p>
        </w:tc>
      </w:tr>
      <w:tr w:rsidR="00FF7FC3" w:rsidRPr="00387C22" w:rsidTr="007031B4">
        <w:trPr>
          <w:trHeight w:val="850"/>
        </w:trPr>
        <w:tc>
          <w:tcPr>
            <w:tcW w:w="810" w:type="dxa"/>
          </w:tcPr>
          <w:p w:rsidR="00FF7FC3" w:rsidRPr="00387C22" w:rsidRDefault="00FF7FC3" w:rsidP="00751730">
            <w:pPr>
              <w:pStyle w:val="ListParagraph"/>
              <w:ind w:left="0"/>
              <w:jc w:val="center"/>
              <w:rPr>
                <w:rFonts w:cs="Times New Roman"/>
                <w:b/>
                <w:sz w:val="28"/>
                <w:szCs w:val="28"/>
                <w:lang w:val="ro-RO"/>
              </w:rPr>
            </w:pPr>
            <w:r w:rsidRPr="00387C22">
              <w:rPr>
                <w:rFonts w:cs="Times New Roman"/>
                <w:b/>
                <w:sz w:val="28"/>
                <w:szCs w:val="28"/>
                <w:lang w:val="ro-RO"/>
              </w:rPr>
              <w:t>65.</w:t>
            </w:r>
          </w:p>
        </w:tc>
        <w:tc>
          <w:tcPr>
            <w:tcW w:w="9680" w:type="dxa"/>
            <w:vAlign w:val="center"/>
          </w:tcPr>
          <w:p w:rsidR="00FF7FC3" w:rsidRPr="00387C22" w:rsidRDefault="00FF7FC3" w:rsidP="00EB64FE">
            <w:pPr>
              <w:pStyle w:val="BodyTextIndent"/>
              <w:ind w:left="75" w:hanging="18"/>
              <w:rPr>
                <w:rFonts w:cs="Times New Roman"/>
                <w:i w:val="0"/>
                <w:iCs w:val="0"/>
              </w:rPr>
            </w:pPr>
            <w:r w:rsidRPr="00387C22">
              <w:rPr>
                <w:rFonts w:cs="Times New Roman"/>
                <w:i w:val="0"/>
                <w:iCs w:val="0"/>
              </w:rPr>
              <w:t>Taxa de urgenţă pentru eliberarea în termen de 24 de ore de la data înregistrării cererii, a certificatelor</w:t>
            </w:r>
            <w:r w:rsidR="00324D4C" w:rsidRPr="00387C22">
              <w:rPr>
                <w:rFonts w:cs="Times New Roman"/>
                <w:i w:val="0"/>
                <w:iCs w:val="0"/>
              </w:rPr>
              <w:t xml:space="preserve"> (duplicatelor)</w:t>
            </w:r>
            <w:r w:rsidRPr="00387C22">
              <w:rPr>
                <w:rFonts w:cs="Times New Roman"/>
                <w:i w:val="0"/>
                <w:iCs w:val="0"/>
              </w:rPr>
              <w:t xml:space="preserve"> şi dovezilor de stare civilă, </w:t>
            </w:r>
            <w:r w:rsidR="00324D4C" w:rsidRPr="00387C22">
              <w:rPr>
                <w:rFonts w:cs="Times New Roman"/>
                <w:i w:val="0"/>
                <w:iCs w:val="0"/>
              </w:rPr>
              <w:t xml:space="preserve">a faptelor de stare civilă, </w:t>
            </w:r>
            <w:r w:rsidRPr="00387C22">
              <w:rPr>
                <w:rFonts w:cs="Times New Roman"/>
                <w:i w:val="0"/>
                <w:iCs w:val="0"/>
              </w:rPr>
              <w:t>precum şi a adeverinţelor şi a furnizării datelor din Registrul Naţional de Evidenţă a Persoanelor se stabileşte la 100 lei.</w:t>
            </w:r>
          </w:p>
        </w:tc>
        <w:tc>
          <w:tcPr>
            <w:tcW w:w="3100" w:type="dxa"/>
            <w:vAlign w:val="center"/>
          </w:tcPr>
          <w:p w:rsidR="00FF7FC3" w:rsidRPr="00387C22" w:rsidRDefault="00FF7FC3" w:rsidP="00CD31BB">
            <w:pPr>
              <w:ind w:left="45"/>
              <w:jc w:val="center"/>
              <w:rPr>
                <w:rFonts w:cs="Times New Roman"/>
                <w:bCs/>
                <w:sz w:val="28"/>
                <w:szCs w:val="28"/>
                <w:lang w:val="ro-RO"/>
              </w:rPr>
            </w:pPr>
            <w:r w:rsidRPr="00387C22">
              <w:rPr>
                <w:rFonts w:cs="Times New Roman"/>
                <w:bCs/>
                <w:sz w:val="28"/>
                <w:szCs w:val="28"/>
                <w:lang w:val="ro-RO"/>
              </w:rPr>
              <w:t>Direcţia de Evidenţa a Persoanelor</w:t>
            </w:r>
          </w:p>
        </w:tc>
      </w:tr>
      <w:tr w:rsidR="00FF7FC3" w:rsidRPr="00387C22" w:rsidTr="007031B4">
        <w:trPr>
          <w:trHeight w:val="850"/>
        </w:trPr>
        <w:tc>
          <w:tcPr>
            <w:tcW w:w="810" w:type="dxa"/>
          </w:tcPr>
          <w:p w:rsidR="00FF7FC3" w:rsidRPr="00387C22" w:rsidRDefault="00FF7FC3" w:rsidP="00751730">
            <w:pPr>
              <w:pStyle w:val="ListParagraph"/>
              <w:ind w:left="0"/>
              <w:jc w:val="center"/>
              <w:rPr>
                <w:rFonts w:cs="Times New Roman"/>
                <w:b/>
                <w:sz w:val="28"/>
                <w:szCs w:val="28"/>
                <w:lang w:val="ro-RO"/>
              </w:rPr>
            </w:pPr>
            <w:bookmarkStart w:id="0" w:name="_GoBack"/>
            <w:bookmarkEnd w:id="0"/>
            <w:r w:rsidRPr="00387C22">
              <w:rPr>
                <w:rFonts w:cs="Times New Roman"/>
                <w:b/>
                <w:sz w:val="28"/>
                <w:szCs w:val="28"/>
                <w:lang w:val="ro-RO"/>
              </w:rPr>
              <w:t>66.</w:t>
            </w:r>
          </w:p>
        </w:tc>
        <w:tc>
          <w:tcPr>
            <w:tcW w:w="9680" w:type="dxa"/>
            <w:vAlign w:val="center"/>
          </w:tcPr>
          <w:p w:rsidR="00FF7FC3" w:rsidRPr="00387C22" w:rsidRDefault="00FF7FC3" w:rsidP="00AE67F4">
            <w:pPr>
              <w:pStyle w:val="BodyTextIndent"/>
              <w:ind w:left="-67" w:hanging="18"/>
              <w:rPr>
                <w:rFonts w:cs="Times New Roman"/>
                <w:i w:val="0"/>
                <w:iCs w:val="0"/>
              </w:rPr>
            </w:pPr>
            <w:r w:rsidRPr="00387C22">
              <w:rPr>
                <w:rFonts w:cs="Times New Roman"/>
                <w:i w:val="0"/>
                <w:iCs w:val="0"/>
              </w:rPr>
              <w:t xml:space="preserve">Taxa de urgență pentru soluționarea declarațiilor fiscale/cererilor privind impozitele și taxele locale privind bunurile imobile se stabilește la 100 de lei. Termenul pentru efectuarea lucrărilor în regim de urgență este de până la 5 zile de la înregistrare. În cazul în care documentaţia depusă este incompletă, termenul se suspendă până la completarea cu documentele solicitate. </w:t>
            </w:r>
          </w:p>
        </w:tc>
        <w:tc>
          <w:tcPr>
            <w:tcW w:w="3100" w:type="dxa"/>
            <w:vAlign w:val="center"/>
          </w:tcPr>
          <w:p w:rsidR="00FF7FC3" w:rsidRPr="00387C22" w:rsidRDefault="00FF7FC3" w:rsidP="00CF5688">
            <w:pPr>
              <w:ind w:left="45" w:hanging="18"/>
              <w:jc w:val="center"/>
              <w:rPr>
                <w:rFonts w:cs="Times New Roman"/>
                <w:bCs/>
                <w:sz w:val="28"/>
                <w:szCs w:val="28"/>
                <w:lang w:val="ro-RO"/>
              </w:rPr>
            </w:pPr>
            <w:r w:rsidRPr="00387C22">
              <w:rPr>
                <w:rFonts w:cs="Times New Roman"/>
                <w:bCs/>
                <w:sz w:val="28"/>
                <w:szCs w:val="28"/>
                <w:lang w:val="ro-RO"/>
              </w:rPr>
              <w:t>Direcția impozite și Taxe</w:t>
            </w:r>
          </w:p>
        </w:tc>
      </w:tr>
      <w:tr w:rsidR="00FF7FC3" w:rsidRPr="00387C22" w:rsidTr="007031B4">
        <w:trPr>
          <w:trHeight w:val="850"/>
        </w:trPr>
        <w:tc>
          <w:tcPr>
            <w:tcW w:w="810" w:type="dxa"/>
          </w:tcPr>
          <w:p w:rsidR="00FF7FC3" w:rsidRPr="00387C22" w:rsidRDefault="00FF7FC3" w:rsidP="00751730">
            <w:pPr>
              <w:pStyle w:val="ListParagraph"/>
              <w:ind w:left="0"/>
              <w:jc w:val="center"/>
              <w:rPr>
                <w:rFonts w:cs="Times New Roman"/>
                <w:b/>
                <w:sz w:val="28"/>
                <w:szCs w:val="28"/>
                <w:lang w:val="ro-RO"/>
              </w:rPr>
            </w:pPr>
            <w:r w:rsidRPr="00387C22">
              <w:rPr>
                <w:rFonts w:cs="Times New Roman"/>
                <w:b/>
                <w:sz w:val="28"/>
                <w:szCs w:val="28"/>
                <w:lang w:val="ro-RO"/>
              </w:rPr>
              <w:t>67.</w:t>
            </w:r>
          </w:p>
        </w:tc>
        <w:tc>
          <w:tcPr>
            <w:tcW w:w="9680" w:type="dxa"/>
            <w:vAlign w:val="center"/>
          </w:tcPr>
          <w:p w:rsidR="00FF7FC3" w:rsidRPr="00387C22" w:rsidRDefault="00FF7FC3" w:rsidP="00AE67F4">
            <w:pPr>
              <w:pStyle w:val="BodyTextIndent"/>
              <w:ind w:left="-67" w:hanging="18"/>
              <w:rPr>
                <w:rFonts w:cs="Times New Roman"/>
                <w:i w:val="0"/>
                <w:iCs w:val="0"/>
              </w:rPr>
            </w:pPr>
            <w:r w:rsidRPr="00387C22">
              <w:rPr>
                <w:rFonts w:cs="Times New Roman"/>
                <w:i w:val="0"/>
                <w:iCs w:val="0"/>
              </w:rPr>
              <w:t xml:space="preserve">Taxa de urgență pentru soluționarea declarațiilor fiscale/cererilor privind impozitele și taxele locale privind mijloacele de transport se stabilește la 100 de lei. Înregistrarea/răspunsul se face în aceeaşi zi cu înregistrarea. În cazul în care documentaţia depusă este incompletă, termenul se suspendă până la completarea cu documentele solicitate. </w:t>
            </w:r>
          </w:p>
        </w:tc>
        <w:tc>
          <w:tcPr>
            <w:tcW w:w="3100" w:type="dxa"/>
            <w:vAlign w:val="center"/>
          </w:tcPr>
          <w:p w:rsidR="00FF7FC3" w:rsidRPr="00387C22" w:rsidRDefault="00FF7FC3" w:rsidP="00F53604">
            <w:pPr>
              <w:ind w:left="45" w:hanging="18"/>
              <w:jc w:val="center"/>
              <w:rPr>
                <w:rFonts w:cs="Times New Roman"/>
                <w:bCs/>
                <w:sz w:val="28"/>
                <w:szCs w:val="28"/>
                <w:lang w:val="ro-RO"/>
              </w:rPr>
            </w:pPr>
            <w:r w:rsidRPr="00387C22">
              <w:rPr>
                <w:rFonts w:cs="Times New Roman"/>
                <w:bCs/>
                <w:sz w:val="28"/>
                <w:szCs w:val="28"/>
                <w:lang w:val="ro-RO"/>
              </w:rPr>
              <w:t>Direcția impozite și Taxe</w:t>
            </w:r>
          </w:p>
        </w:tc>
      </w:tr>
      <w:tr w:rsidR="00FF7FC3" w:rsidRPr="00387C22" w:rsidTr="00F471C2">
        <w:trPr>
          <w:trHeight w:val="377"/>
        </w:trPr>
        <w:tc>
          <w:tcPr>
            <w:tcW w:w="810" w:type="dxa"/>
          </w:tcPr>
          <w:p w:rsidR="00FF7FC3" w:rsidRPr="00387C22" w:rsidRDefault="00FF7FC3" w:rsidP="00751730">
            <w:pPr>
              <w:pStyle w:val="ListParagraph"/>
              <w:ind w:left="0"/>
              <w:jc w:val="center"/>
              <w:rPr>
                <w:rFonts w:cs="Times New Roman"/>
                <w:b/>
                <w:sz w:val="28"/>
                <w:szCs w:val="28"/>
                <w:lang w:val="ro-RO"/>
              </w:rPr>
            </w:pPr>
            <w:r w:rsidRPr="00387C22">
              <w:rPr>
                <w:rFonts w:cs="Times New Roman"/>
                <w:b/>
                <w:sz w:val="28"/>
                <w:szCs w:val="28"/>
                <w:lang w:val="ro-RO"/>
              </w:rPr>
              <w:t>68.</w:t>
            </w:r>
          </w:p>
        </w:tc>
        <w:tc>
          <w:tcPr>
            <w:tcW w:w="9680" w:type="dxa"/>
            <w:vAlign w:val="center"/>
          </w:tcPr>
          <w:p w:rsidR="00FF7FC3" w:rsidRPr="00387C22" w:rsidRDefault="00FF7FC3" w:rsidP="00F471C2">
            <w:pPr>
              <w:ind w:left="-67"/>
              <w:rPr>
                <w:rFonts w:cs="Times New Roman"/>
                <w:sz w:val="27"/>
                <w:szCs w:val="27"/>
              </w:rPr>
            </w:pPr>
            <w:r w:rsidRPr="00387C22">
              <w:rPr>
                <w:rFonts w:cs="Times New Roman"/>
                <w:sz w:val="28"/>
                <w:szCs w:val="28"/>
                <w:lang w:val="ro-RO"/>
              </w:rPr>
              <w:t>Taxa hotelieră se stabileşte la 1% valoarea totală a cazării/tariful de cazare pentru fiecare zi de sejur a turistului.</w:t>
            </w:r>
          </w:p>
        </w:tc>
        <w:tc>
          <w:tcPr>
            <w:tcW w:w="3100" w:type="dxa"/>
            <w:vAlign w:val="center"/>
          </w:tcPr>
          <w:p w:rsidR="00FF7FC3" w:rsidRPr="00387C22" w:rsidRDefault="00FF7FC3" w:rsidP="00CF5688">
            <w:pPr>
              <w:ind w:left="45" w:hanging="18"/>
              <w:jc w:val="center"/>
              <w:rPr>
                <w:rFonts w:cs="Times New Roman"/>
                <w:bCs/>
                <w:sz w:val="28"/>
                <w:szCs w:val="28"/>
                <w:lang w:val="ro-RO"/>
              </w:rPr>
            </w:pPr>
            <w:r w:rsidRPr="00387C22">
              <w:rPr>
                <w:rFonts w:cs="Times New Roman"/>
                <w:bCs/>
                <w:sz w:val="28"/>
                <w:szCs w:val="28"/>
                <w:lang w:val="ro-RO"/>
              </w:rPr>
              <w:t>Direcția impozite și Taxe</w:t>
            </w:r>
          </w:p>
        </w:tc>
      </w:tr>
    </w:tbl>
    <w:p w:rsidR="0013086C" w:rsidRPr="00387C22" w:rsidRDefault="0013086C" w:rsidP="00914877">
      <w:pPr>
        <w:pStyle w:val="BodyText"/>
        <w:spacing w:after="0"/>
        <w:jc w:val="both"/>
        <w:rPr>
          <w:bCs/>
          <w:sz w:val="28"/>
          <w:szCs w:val="28"/>
          <w:lang w:val="ro-RO"/>
        </w:rPr>
      </w:pPr>
    </w:p>
    <w:sectPr w:rsidR="0013086C" w:rsidRPr="00387C22" w:rsidSect="00A0183E">
      <w:pgSz w:w="15840" w:h="12240" w:orient="landscape"/>
      <w:pgMar w:top="851"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6D1990"/>
    <w:multiLevelType w:val="hybridMultilevel"/>
    <w:tmpl w:val="B51203EA"/>
    <w:lvl w:ilvl="0" w:tplc="04090017">
      <w:start w:val="1"/>
      <w:numFmt w:val="lowerLetter"/>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
    <w:nsid w:val="6B3E0298"/>
    <w:multiLevelType w:val="hybridMultilevel"/>
    <w:tmpl w:val="7A76A4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3086C"/>
    <w:rsid w:val="000065FE"/>
    <w:rsid w:val="000066B6"/>
    <w:rsid w:val="00021694"/>
    <w:rsid w:val="00077D42"/>
    <w:rsid w:val="0013086C"/>
    <w:rsid w:val="0019312D"/>
    <w:rsid w:val="001A0CAB"/>
    <w:rsid w:val="001A7FD0"/>
    <w:rsid w:val="001D509E"/>
    <w:rsid w:val="001F4824"/>
    <w:rsid w:val="002264F9"/>
    <w:rsid w:val="00230193"/>
    <w:rsid w:val="00251F9F"/>
    <w:rsid w:val="002B05B7"/>
    <w:rsid w:val="002C3494"/>
    <w:rsid w:val="002E55FF"/>
    <w:rsid w:val="003052D1"/>
    <w:rsid w:val="00317F53"/>
    <w:rsid w:val="00324D4C"/>
    <w:rsid w:val="0037385A"/>
    <w:rsid w:val="00387C22"/>
    <w:rsid w:val="003938FA"/>
    <w:rsid w:val="00424197"/>
    <w:rsid w:val="0049460D"/>
    <w:rsid w:val="004C6CC9"/>
    <w:rsid w:val="004F0ACA"/>
    <w:rsid w:val="00503026"/>
    <w:rsid w:val="00527CE5"/>
    <w:rsid w:val="00566C39"/>
    <w:rsid w:val="005E1D8D"/>
    <w:rsid w:val="005F2146"/>
    <w:rsid w:val="00627743"/>
    <w:rsid w:val="006D01E5"/>
    <w:rsid w:val="006D7AC9"/>
    <w:rsid w:val="007031B4"/>
    <w:rsid w:val="00732F18"/>
    <w:rsid w:val="00751730"/>
    <w:rsid w:val="00765B57"/>
    <w:rsid w:val="00785D2B"/>
    <w:rsid w:val="007D3FB1"/>
    <w:rsid w:val="007F0827"/>
    <w:rsid w:val="00821567"/>
    <w:rsid w:val="008276E0"/>
    <w:rsid w:val="00853685"/>
    <w:rsid w:val="008930C2"/>
    <w:rsid w:val="00895141"/>
    <w:rsid w:val="008E02DA"/>
    <w:rsid w:val="008E056C"/>
    <w:rsid w:val="00914877"/>
    <w:rsid w:val="00926401"/>
    <w:rsid w:val="00937CF1"/>
    <w:rsid w:val="00A0183E"/>
    <w:rsid w:val="00A035BE"/>
    <w:rsid w:val="00A31ED1"/>
    <w:rsid w:val="00A60109"/>
    <w:rsid w:val="00AE67F4"/>
    <w:rsid w:val="00B149C3"/>
    <w:rsid w:val="00B51FFC"/>
    <w:rsid w:val="00BA1BB8"/>
    <w:rsid w:val="00BA522D"/>
    <w:rsid w:val="00BC7B4F"/>
    <w:rsid w:val="00BD0E31"/>
    <w:rsid w:val="00BE2E33"/>
    <w:rsid w:val="00C1766B"/>
    <w:rsid w:val="00C37E30"/>
    <w:rsid w:val="00C94AC9"/>
    <w:rsid w:val="00CE7702"/>
    <w:rsid w:val="00CF273A"/>
    <w:rsid w:val="00CF5688"/>
    <w:rsid w:val="00D06F51"/>
    <w:rsid w:val="00D115EC"/>
    <w:rsid w:val="00D31213"/>
    <w:rsid w:val="00D513D1"/>
    <w:rsid w:val="00D6621B"/>
    <w:rsid w:val="00D818CD"/>
    <w:rsid w:val="00DC7A86"/>
    <w:rsid w:val="00E10783"/>
    <w:rsid w:val="00E3248C"/>
    <w:rsid w:val="00E44135"/>
    <w:rsid w:val="00E510AA"/>
    <w:rsid w:val="00EA346D"/>
    <w:rsid w:val="00EB64FE"/>
    <w:rsid w:val="00EC636A"/>
    <w:rsid w:val="00F26F04"/>
    <w:rsid w:val="00F471C2"/>
    <w:rsid w:val="00F75FA7"/>
    <w:rsid w:val="00F8450F"/>
    <w:rsid w:val="00FA4D98"/>
    <w:rsid w:val="00FB51DA"/>
    <w:rsid w:val="00FD4A42"/>
    <w:rsid w:val="00FF5EB2"/>
    <w:rsid w:val="00FF7F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6"/>
        <w:szCs w:val="26"/>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86C"/>
    <w:pPr>
      <w:jc w:val="left"/>
    </w:pPr>
    <w:rPr>
      <w:rFonts w:ascii="Times New Roman" w:eastAsia="Times New Roman" w:hAnsi="Times New Roman"/>
      <w:sz w:val="20"/>
      <w:szCs w:val="20"/>
    </w:rPr>
  </w:style>
  <w:style w:type="paragraph" w:styleId="Heading8">
    <w:name w:val="heading 8"/>
    <w:basedOn w:val="Normal"/>
    <w:next w:val="Normal"/>
    <w:link w:val="Heading8Char"/>
    <w:uiPriority w:val="9"/>
    <w:semiHidden/>
    <w:unhideWhenUsed/>
    <w:qFormat/>
    <w:rsid w:val="0013086C"/>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
    <w:semiHidden/>
    <w:rsid w:val="0013086C"/>
    <w:rPr>
      <w:rFonts w:asciiTheme="majorHAnsi" w:eastAsiaTheme="majorEastAsia" w:hAnsiTheme="majorHAnsi" w:cstheme="majorBidi"/>
      <w:color w:val="404040" w:themeColor="text1" w:themeTint="BF"/>
      <w:sz w:val="20"/>
      <w:szCs w:val="20"/>
    </w:rPr>
  </w:style>
  <w:style w:type="paragraph" w:styleId="BodyTextIndent">
    <w:name w:val="Body Text Indent"/>
    <w:basedOn w:val="Normal"/>
    <w:link w:val="BodyTextIndentChar"/>
    <w:semiHidden/>
    <w:rsid w:val="0013086C"/>
    <w:pPr>
      <w:ind w:firstLine="720"/>
      <w:jc w:val="both"/>
    </w:pPr>
    <w:rPr>
      <w:i/>
      <w:iCs/>
      <w:sz w:val="28"/>
      <w:szCs w:val="28"/>
      <w:lang w:val="ro-RO"/>
    </w:rPr>
  </w:style>
  <w:style w:type="character" w:customStyle="1" w:styleId="BodyTextIndentChar">
    <w:name w:val="Body Text Indent Char"/>
    <w:basedOn w:val="DefaultParagraphFont"/>
    <w:link w:val="BodyTextIndent"/>
    <w:semiHidden/>
    <w:rsid w:val="0013086C"/>
    <w:rPr>
      <w:rFonts w:ascii="Times New Roman" w:eastAsia="Times New Roman" w:hAnsi="Times New Roman"/>
      <w:i/>
      <w:iCs/>
      <w:sz w:val="28"/>
      <w:szCs w:val="28"/>
      <w:lang w:val="ro-RO"/>
    </w:rPr>
  </w:style>
  <w:style w:type="paragraph" w:styleId="ListParagraph">
    <w:name w:val="List Paragraph"/>
    <w:basedOn w:val="Normal"/>
    <w:uiPriority w:val="34"/>
    <w:qFormat/>
    <w:rsid w:val="0013086C"/>
    <w:pPr>
      <w:ind w:left="720"/>
      <w:contextualSpacing/>
    </w:pPr>
  </w:style>
  <w:style w:type="table" w:styleId="TableGrid">
    <w:name w:val="Table Grid"/>
    <w:basedOn w:val="TableNormal"/>
    <w:uiPriority w:val="59"/>
    <w:rsid w:val="0013086C"/>
    <w:pPr>
      <w:ind w:left="720"/>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unhideWhenUsed/>
    <w:rsid w:val="0013086C"/>
    <w:pPr>
      <w:spacing w:after="120"/>
    </w:pPr>
  </w:style>
  <w:style w:type="character" w:customStyle="1" w:styleId="BodyTextChar">
    <w:name w:val="Body Text Char"/>
    <w:basedOn w:val="DefaultParagraphFont"/>
    <w:link w:val="BodyText"/>
    <w:uiPriority w:val="99"/>
    <w:rsid w:val="0013086C"/>
    <w:rPr>
      <w:rFonts w:ascii="Times New Roman" w:eastAsia="Times New Roman" w:hAnsi="Times New Roman"/>
      <w:sz w:val="20"/>
      <w:szCs w:val="20"/>
    </w:rPr>
  </w:style>
  <w:style w:type="paragraph" w:customStyle="1" w:styleId="Cristi">
    <w:name w:val="Cristi"/>
    <w:basedOn w:val="Normal"/>
    <w:rsid w:val="0013086C"/>
    <w:pPr>
      <w:ind w:firstLine="720"/>
      <w:jc w:val="both"/>
    </w:pPr>
    <w:rPr>
      <w:rFonts w:ascii="Arial" w:hAnsi="Arial" w:cs="Arial"/>
      <w:sz w:val="28"/>
      <w:szCs w:val="28"/>
      <w:lang w:val="ro-RO"/>
    </w:rPr>
  </w:style>
</w:styles>
</file>

<file path=word/webSettings.xml><?xml version="1.0" encoding="utf-8"?>
<w:webSettings xmlns:r="http://schemas.openxmlformats.org/officeDocument/2006/relationships" xmlns:w="http://schemas.openxmlformats.org/wordprocessingml/2006/main">
  <w:divs>
    <w:div w:id="58858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1</Pages>
  <Words>2802</Words>
  <Characters>15978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23</cp:revision>
  <cp:lastPrinted>2017-11-01T12:31:00Z</cp:lastPrinted>
  <dcterms:created xsi:type="dcterms:W3CDTF">2017-10-18T02:44:00Z</dcterms:created>
  <dcterms:modified xsi:type="dcterms:W3CDTF">2017-11-01T12:52:00Z</dcterms:modified>
</cp:coreProperties>
</file>