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02" w:rsidRPr="008164A1" w:rsidRDefault="007F0653" w:rsidP="007F0653">
      <w:pPr>
        <w:pStyle w:val="Standard"/>
        <w:jc w:val="right"/>
        <w:rPr>
          <w:rFonts w:cs="Times New Roman"/>
          <w:b/>
          <w:sz w:val="28"/>
          <w:szCs w:val="28"/>
        </w:rPr>
      </w:pPr>
      <w:r w:rsidRPr="008164A1">
        <w:rPr>
          <w:rFonts w:cs="Times New Roman"/>
          <w:b/>
          <w:sz w:val="28"/>
          <w:szCs w:val="28"/>
        </w:rPr>
        <w:t>Anexa nr.</w:t>
      </w:r>
      <w:r w:rsidR="00C265E3">
        <w:rPr>
          <w:rFonts w:cs="Times New Roman"/>
          <w:b/>
          <w:sz w:val="28"/>
          <w:szCs w:val="28"/>
        </w:rPr>
        <w:t>20</w:t>
      </w:r>
      <w:r w:rsidR="008164A1" w:rsidRPr="008164A1">
        <w:rPr>
          <w:rFonts w:cs="Times New Roman"/>
          <w:b/>
          <w:sz w:val="28"/>
          <w:szCs w:val="28"/>
        </w:rPr>
        <w:t xml:space="preserve"> la HCL nr.___</w:t>
      </w:r>
    </w:p>
    <w:p w:rsidR="00DE7902" w:rsidRPr="007F0653" w:rsidRDefault="00DE7902" w:rsidP="00DE7902">
      <w:pPr>
        <w:pStyle w:val="Standard"/>
        <w:rPr>
          <w:rFonts w:cs="Times New Roman"/>
          <w:sz w:val="28"/>
          <w:szCs w:val="28"/>
        </w:rPr>
      </w:pPr>
    </w:p>
    <w:p w:rsidR="00DE7902" w:rsidRPr="007F0653" w:rsidRDefault="00DE7902" w:rsidP="00DE7902">
      <w:pPr>
        <w:pStyle w:val="Standard"/>
        <w:rPr>
          <w:rFonts w:cs="Times New Roman"/>
          <w:b/>
          <w:sz w:val="28"/>
          <w:szCs w:val="28"/>
        </w:rPr>
      </w:pPr>
      <w:r w:rsidRPr="007F0653">
        <w:rPr>
          <w:rFonts w:cs="Times New Roman"/>
          <w:b/>
          <w:sz w:val="28"/>
          <w:szCs w:val="28"/>
        </w:rPr>
        <w:t xml:space="preserve">                                                              REGULAMENT  </w:t>
      </w:r>
    </w:p>
    <w:p w:rsidR="00DE7902" w:rsidRPr="007F0653" w:rsidRDefault="00DE7902" w:rsidP="00DE7902">
      <w:pPr>
        <w:pStyle w:val="Standard"/>
        <w:rPr>
          <w:rFonts w:cs="Times New Roman"/>
          <w:b/>
          <w:sz w:val="28"/>
          <w:szCs w:val="28"/>
        </w:rPr>
      </w:pPr>
      <w:r w:rsidRPr="007F0653">
        <w:rPr>
          <w:rFonts w:cs="Times New Roman"/>
          <w:b/>
          <w:sz w:val="28"/>
          <w:szCs w:val="28"/>
        </w:rPr>
        <w:t xml:space="preserve">       de stabilire a procedurii de adoptare  a taxelor  speciale și domeniile în care se pot institui</w:t>
      </w:r>
    </w:p>
    <w:p w:rsidR="00DE7902" w:rsidRPr="007F0653" w:rsidRDefault="00DE7902" w:rsidP="00DE7902">
      <w:pPr>
        <w:pStyle w:val="Standard"/>
        <w:rPr>
          <w:rFonts w:cs="Times New Roman"/>
          <w:sz w:val="28"/>
          <w:szCs w:val="28"/>
        </w:rPr>
      </w:pPr>
    </w:p>
    <w:p w:rsidR="00DE7902" w:rsidRPr="007F0653" w:rsidRDefault="00DE7902" w:rsidP="00DE7902">
      <w:pPr>
        <w:pStyle w:val="Standard"/>
        <w:rPr>
          <w:rFonts w:cs="Times New Roman"/>
          <w:sz w:val="28"/>
          <w:szCs w:val="28"/>
        </w:rPr>
      </w:pPr>
      <w:r w:rsidRPr="007F0653">
        <w:rPr>
          <w:rFonts w:cs="Times New Roman"/>
          <w:sz w:val="28"/>
          <w:szCs w:val="28"/>
        </w:rPr>
        <w:t xml:space="preserve">                 I. Scopul adoptării prezentului regulament</w:t>
      </w:r>
    </w:p>
    <w:p w:rsidR="00DE7902" w:rsidRPr="007F0653" w:rsidRDefault="00DE7902" w:rsidP="00DE7902">
      <w:pPr>
        <w:pStyle w:val="Standard"/>
        <w:rPr>
          <w:rFonts w:cs="Times New Roman"/>
          <w:sz w:val="28"/>
          <w:szCs w:val="28"/>
        </w:rPr>
      </w:pPr>
    </w:p>
    <w:p w:rsidR="00DE7902" w:rsidRPr="007F0653" w:rsidRDefault="00DE7902" w:rsidP="007F0653">
      <w:pPr>
        <w:pStyle w:val="Standard"/>
        <w:ind w:left="709" w:hanging="709"/>
        <w:jc w:val="both"/>
        <w:rPr>
          <w:rFonts w:cs="Times New Roman"/>
          <w:sz w:val="28"/>
          <w:szCs w:val="28"/>
        </w:rPr>
      </w:pPr>
      <w:r w:rsidRPr="007F0653">
        <w:rPr>
          <w:rFonts w:cs="Times New Roman"/>
          <w:b/>
          <w:sz w:val="28"/>
          <w:szCs w:val="28"/>
        </w:rPr>
        <w:t>Art.</w:t>
      </w:r>
      <w:r w:rsidR="007F0653" w:rsidRPr="007F0653">
        <w:rPr>
          <w:rFonts w:cs="Times New Roman"/>
          <w:b/>
          <w:sz w:val="28"/>
          <w:szCs w:val="28"/>
        </w:rPr>
        <w:t xml:space="preserve"> </w:t>
      </w:r>
      <w:r w:rsidRPr="007F0653">
        <w:rPr>
          <w:rFonts w:cs="Times New Roman"/>
          <w:b/>
          <w:sz w:val="28"/>
          <w:szCs w:val="28"/>
        </w:rPr>
        <w:t>1</w:t>
      </w:r>
      <w:r w:rsidR="007F0653" w:rsidRPr="007F0653">
        <w:rPr>
          <w:rFonts w:cs="Times New Roman"/>
          <w:b/>
          <w:sz w:val="28"/>
          <w:szCs w:val="28"/>
        </w:rPr>
        <w:t>.</w:t>
      </w:r>
      <w:r w:rsidR="007F0653">
        <w:rPr>
          <w:rFonts w:cs="Times New Roman"/>
          <w:sz w:val="28"/>
          <w:szCs w:val="28"/>
        </w:rPr>
        <w:t xml:space="preserve"> </w:t>
      </w:r>
      <w:r w:rsidRPr="007F0653">
        <w:rPr>
          <w:rFonts w:cs="Times New Roman"/>
          <w:sz w:val="28"/>
          <w:szCs w:val="28"/>
        </w:rPr>
        <w:t>Prezentul Regulament stabilește cadrul general în care Consiliul Local al Municipiului Craiova poate adopta taxe speciale pentru funcționarea unor servicii publice locale create în interesul persoanelor fizice și juridice. Taxele speciale se instituie prin Hotărâri de consiliu distincte, caz în care acestea constituie și modalitatea administrării acestora, sau prin hotărâri  de consiliu local prin care se adoptă anual impozitele și taxele locale.</w:t>
      </w:r>
    </w:p>
    <w:p w:rsidR="00DE7902" w:rsidRPr="007F0653" w:rsidRDefault="00DE7902" w:rsidP="00DE7902">
      <w:pPr>
        <w:pStyle w:val="Standard"/>
        <w:rPr>
          <w:rFonts w:cs="Times New Roman"/>
          <w:sz w:val="28"/>
          <w:szCs w:val="28"/>
        </w:rPr>
      </w:pPr>
      <w:r w:rsidRPr="007F0653">
        <w:rPr>
          <w:rFonts w:cs="Times New Roman"/>
          <w:sz w:val="28"/>
          <w:szCs w:val="28"/>
        </w:rPr>
        <w:t xml:space="preserve">           </w:t>
      </w:r>
    </w:p>
    <w:p w:rsidR="00DE7902" w:rsidRPr="007F0653" w:rsidRDefault="00DE7902" w:rsidP="00DE7902">
      <w:pPr>
        <w:pStyle w:val="Standard"/>
        <w:rPr>
          <w:rFonts w:cs="Times New Roman"/>
          <w:sz w:val="28"/>
          <w:szCs w:val="28"/>
        </w:rPr>
      </w:pPr>
      <w:r w:rsidRPr="007F0653">
        <w:rPr>
          <w:rFonts w:cs="Times New Roman"/>
          <w:sz w:val="28"/>
          <w:szCs w:val="28"/>
        </w:rPr>
        <w:t xml:space="preserve">                  II. Sectoarele de activitate în care se pot institui taxe speciale</w:t>
      </w:r>
    </w:p>
    <w:p w:rsidR="00DE7902" w:rsidRPr="007F0653" w:rsidRDefault="00DE7902" w:rsidP="00DE7902">
      <w:pPr>
        <w:pStyle w:val="Standard"/>
        <w:rPr>
          <w:rFonts w:cs="Times New Roman"/>
          <w:sz w:val="28"/>
          <w:szCs w:val="28"/>
        </w:rPr>
      </w:pPr>
    </w:p>
    <w:p w:rsidR="00DE7902" w:rsidRPr="007F0653" w:rsidRDefault="00DE7902" w:rsidP="00DE7902">
      <w:pPr>
        <w:pStyle w:val="Standard"/>
        <w:rPr>
          <w:rFonts w:cs="Times New Roman"/>
          <w:sz w:val="28"/>
          <w:szCs w:val="28"/>
        </w:rPr>
      </w:pPr>
      <w:r w:rsidRPr="007F0653">
        <w:rPr>
          <w:rFonts w:cs="Times New Roman"/>
          <w:b/>
          <w:sz w:val="28"/>
          <w:szCs w:val="28"/>
        </w:rPr>
        <w:t>Art. 2</w:t>
      </w:r>
      <w:r w:rsidR="007F0653" w:rsidRPr="007F0653">
        <w:rPr>
          <w:rFonts w:cs="Times New Roman"/>
          <w:b/>
          <w:sz w:val="28"/>
          <w:szCs w:val="28"/>
        </w:rPr>
        <w:t>.</w:t>
      </w:r>
      <w:r w:rsidRPr="007F0653">
        <w:rPr>
          <w:rFonts w:cs="Times New Roman"/>
          <w:sz w:val="28"/>
          <w:szCs w:val="28"/>
        </w:rPr>
        <w:t xml:space="preserve"> Domeniile de activitate în care Consiliul Local poate institui taxe speciale:</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Furnizarea, desfășurarea, înființarea unor servicii publice</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Administrarea domeniului public și privat al municipiului Craiova</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Desfășurarea, finanțarea unor activități de utilitate publică</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Urbanism</w:t>
      </w:r>
      <w:r w:rsidR="00DA7131">
        <w:rPr>
          <w:rFonts w:cs="Times New Roman"/>
          <w:sz w:val="28"/>
          <w:szCs w:val="28"/>
        </w:rPr>
        <w:t xml:space="preserve"> şi amenajarea teritoriului</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xml:space="preserve">- Autorizații pentru a desfășura o activitate economică și a altor autorizații </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Cadastru</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xml:space="preserve">- </w:t>
      </w:r>
      <w:r w:rsidR="00DA7131">
        <w:rPr>
          <w:rFonts w:cs="Times New Roman"/>
          <w:sz w:val="28"/>
          <w:szCs w:val="28"/>
        </w:rPr>
        <w:t>Activitatea de administrare arhivă</w:t>
      </w:r>
    </w:p>
    <w:p w:rsidR="00DE7902" w:rsidRDefault="00DE7902" w:rsidP="007F0653">
      <w:pPr>
        <w:pStyle w:val="Standard"/>
        <w:tabs>
          <w:tab w:val="left" w:pos="851"/>
        </w:tabs>
        <w:ind w:left="851"/>
        <w:rPr>
          <w:rFonts w:cs="Times New Roman"/>
          <w:sz w:val="28"/>
          <w:szCs w:val="28"/>
        </w:rPr>
      </w:pPr>
      <w:r w:rsidRPr="007F0653">
        <w:rPr>
          <w:rFonts w:cs="Times New Roman"/>
          <w:sz w:val="28"/>
          <w:szCs w:val="28"/>
        </w:rPr>
        <w:t>- Utilizarea infrastructurii</w:t>
      </w:r>
    </w:p>
    <w:p w:rsidR="00671EAF" w:rsidRDefault="00671EAF" w:rsidP="007F0653">
      <w:pPr>
        <w:pStyle w:val="Standard"/>
        <w:tabs>
          <w:tab w:val="left" w:pos="851"/>
        </w:tabs>
        <w:ind w:left="851"/>
        <w:rPr>
          <w:rFonts w:cs="Times New Roman"/>
          <w:sz w:val="28"/>
          <w:szCs w:val="28"/>
        </w:rPr>
      </w:pPr>
      <w:r>
        <w:rPr>
          <w:rFonts w:cs="Times New Roman"/>
          <w:sz w:val="28"/>
          <w:szCs w:val="28"/>
        </w:rPr>
        <w:t>- Furnizarea unur informaţii</w:t>
      </w:r>
      <w:r w:rsidR="00354353">
        <w:rPr>
          <w:rFonts w:cs="Times New Roman"/>
          <w:sz w:val="28"/>
          <w:szCs w:val="28"/>
        </w:rPr>
        <w:t>/date sau certificate</w:t>
      </w:r>
      <w:r>
        <w:rPr>
          <w:rFonts w:cs="Times New Roman"/>
          <w:sz w:val="28"/>
          <w:szCs w:val="28"/>
        </w:rPr>
        <w:t>;</w:t>
      </w:r>
    </w:p>
    <w:p w:rsidR="00671EAF" w:rsidRPr="007F0653" w:rsidRDefault="00671EAF" w:rsidP="007F0653">
      <w:pPr>
        <w:pStyle w:val="Standard"/>
        <w:tabs>
          <w:tab w:val="left" w:pos="851"/>
        </w:tabs>
        <w:ind w:left="851"/>
        <w:rPr>
          <w:rFonts w:cs="Times New Roman"/>
          <w:sz w:val="28"/>
          <w:szCs w:val="28"/>
        </w:rPr>
      </w:pPr>
      <w:r>
        <w:rPr>
          <w:rFonts w:cs="Times New Roman"/>
          <w:sz w:val="28"/>
          <w:szCs w:val="28"/>
        </w:rPr>
        <w:t xml:space="preserve">- Efectuarea/reconstituirea unor acte de stare civilă </w:t>
      </w:r>
      <w:r w:rsidR="00354353">
        <w:rPr>
          <w:rFonts w:cs="Times New Roman"/>
          <w:sz w:val="28"/>
          <w:szCs w:val="28"/>
        </w:rPr>
        <w:t>şi atestări profesioanale</w:t>
      </w:r>
    </w:p>
    <w:p w:rsidR="00DE7902" w:rsidRPr="007F0653" w:rsidRDefault="00DE7902" w:rsidP="007F0653">
      <w:pPr>
        <w:pStyle w:val="Standard"/>
        <w:tabs>
          <w:tab w:val="left" w:pos="851"/>
        </w:tabs>
        <w:ind w:left="851"/>
        <w:rPr>
          <w:rFonts w:cs="Times New Roman"/>
          <w:sz w:val="28"/>
          <w:szCs w:val="28"/>
        </w:rPr>
      </w:pPr>
      <w:r w:rsidRPr="007F0653">
        <w:rPr>
          <w:rFonts w:cs="Times New Roman"/>
          <w:sz w:val="28"/>
          <w:szCs w:val="28"/>
        </w:rPr>
        <w:t xml:space="preserve">- </w:t>
      </w:r>
      <w:r w:rsidR="00DA7131">
        <w:rPr>
          <w:rFonts w:cs="Times New Roman"/>
          <w:sz w:val="28"/>
          <w:szCs w:val="28"/>
        </w:rPr>
        <w:t xml:space="preserve">Activitatea de administrare a impozitelor şi taxelor </w:t>
      </w:r>
    </w:p>
    <w:p w:rsidR="00DE7902" w:rsidRDefault="00DE7902" w:rsidP="007F0653">
      <w:pPr>
        <w:pStyle w:val="Standard"/>
        <w:tabs>
          <w:tab w:val="left" w:pos="851"/>
        </w:tabs>
        <w:ind w:left="851"/>
        <w:rPr>
          <w:rFonts w:cs="Times New Roman"/>
          <w:sz w:val="28"/>
          <w:szCs w:val="28"/>
        </w:rPr>
      </w:pPr>
      <w:r w:rsidRPr="007F0653">
        <w:rPr>
          <w:rFonts w:cs="Times New Roman"/>
          <w:sz w:val="28"/>
          <w:szCs w:val="28"/>
        </w:rPr>
        <w:t xml:space="preserve">- Promovarea turistică a </w:t>
      </w:r>
      <w:r w:rsidR="007F0653">
        <w:rPr>
          <w:rFonts w:cs="Times New Roman"/>
          <w:sz w:val="28"/>
          <w:szCs w:val="28"/>
        </w:rPr>
        <w:t>municipiului Craiova</w:t>
      </w:r>
      <w:r w:rsidR="00671EAF">
        <w:rPr>
          <w:rFonts w:cs="Times New Roman"/>
          <w:sz w:val="28"/>
          <w:szCs w:val="28"/>
        </w:rPr>
        <w:t>;</w:t>
      </w:r>
    </w:p>
    <w:p w:rsidR="00671EAF" w:rsidRPr="007F0653" w:rsidRDefault="00671EAF" w:rsidP="007F0653">
      <w:pPr>
        <w:pStyle w:val="Standard"/>
        <w:tabs>
          <w:tab w:val="left" w:pos="851"/>
        </w:tabs>
        <w:ind w:left="851"/>
        <w:rPr>
          <w:rFonts w:cs="Times New Roman"/>
          <w:sz w:val="28"/>
          <w:szCs w:val="28"/>
        </w:rPr>
      </w:pPr>
    </w:p>
    <w:p w:rsidR="00DE7902" w:rsidRPr="007F0653" w:rsidRDefault="007F0653" w:rsidP="007F0653">
      <w:pPr>
        <w:pStyle w:val="Standard"/>
        <w:tabs>
          <w:tab w:val="left" w:pos="3256"/>
        </w:tabs>
        <w:rPr>
          <w:rFonts w:cs="Times New Roman"/>
          <w:sz w:val="28"/>
          <w:szCs w:val="28"/>
        </w:rPr>
      </w:pPr>
      <w:r>
        <w:rPr>
          <w:rFonts w:cs="Times New Roman"/>
          <w:sz w:val="28"/>
          <w:szCs w:val="28"/>
        </w:rPr>
        <w:tab/>
      </w:r>
    </w:p>
    <w:p w:rsidR="00DE7902" w:rsidRPr="007F0653" w:rsidRDefault="00DE7902" w:rsidP="00DE7902">
      <w:pPr>
        <w:pStyle w:val="Standard"/>
        <w:rPr>
          <w:rFonts w:cs="Times New Roman"/>
          <w:sz w:val="28"/>
          <w:szCs w:val="28"/>
        </w:rPr>
      </w:pPr>
      <w:r w:rsidRPr="007F0653">
        <w:rPr>
          <w:rFonts w:cs="Times New Roman"/>
          <w:sz w:val="28"/>
          <w:szCs w:val="28"/>
        </w:rPr>
        <w:t xml:space="preserve">                   III. Condiții de instruire a taxelor speciale</w:t>
      </w:r>
    </w:p>
    <w:p w:rsidR="007F0653" w:rsidRDefault="007F0653" w:rsidP="00DE7902">
      <w:pPr>
        <w:pStyle w:val="Standard"/>
        <w:jc w:val="both"/>
        <w:rPr>
          <w:rFonts w:cs="Times New Roman"/>
          <w:sz w:val="28"/>
          <w:szCs w:val="28"/>
        </w:rPr>
      </w:pPr>
    </w:p>
    <w:p w:rsidR="00DE7902" w:rsidRPr="007F0653" w:rsidRDefault="00DE7902" w:rsidP="007F0653">
      <w:pPr>
        <w:pStyle w:val="Standard"/>
        <w:ind w:left="709" w:hanging="709"/>
        <w:jc w:val="both"/>
        <w:rPr>
          <w:rFonts w:cs="Times New Roman"/>
          <w:sz w:val="28"/>
          <w:szCs w:val="28"/>
        </w:rPr>
      </w:pPr>
      <w:r w:rsidRPr="007F0653">
        <w:rPr>
          <w:rFonts w:cs="Times New Roman"/>
          <w:b/>
          <w:sz w:val="28"/>
          <w:szCs w:val="28"/>
        </w:rPr>
        <w:t>Art. 3</w:t>
      </w:r>
      <w:r w:rsidR="007F0653" w:rsidRPr="007F0653">
        <w:rPr>
          <w:rFonts w:cs="Times New Roman"/>
          <w:b/>
          <w:sz w:val="28"/>
          <w:szCs w:val="28"/>
        </w:rPr>
        <w:t>.</w:t>
      </w:r>
      <w:r w:rsidRPr="007F0653">
        <w:rPr>
          <w:rFonts w:cs="Times New Roman"/>
          <w:sz w:val="28"/>
          <w:szCs w:val="28"/>
        </w:rPr>
        <w:t xml:space="preserve"> Taxele speciale se vor institui </w:t>
      </w:r>
      <w:r w:rsidR="001E6793" w:rsidRPr="001E6793">
        <w:rPr>
          <w:rFonts w:cs="Times New Roman"/>
          <w:sz w:val="28"/>
          <w:szCs w:val="28"/>
        </w:rPr>
        <w:t xml:space="preserve">pentru </w:t>
      </w:r>
      <w:r w:rsidR="001E6793" w:rsidRPr="001E6793">
        <w:rPr>
          <w:sz w:val="28"/>
          <w:szCs w:val="28"/>
        </w:rPr>
        <w:t xml:space="preserve">funcţionarea unor servicii publice locale, create în interesul </w:t>
      </w:r>
      <w:r w:rsidRPr="001E6793">
        <w:rPr>
          <w:rFonts w:cs="Times New Roman"/>
          <w:sz w:val="28"/>
          <w:szCs w:val="28"/>
        </w:rPr>
        <w:t>persoanelor fizice și juridice care se folosesc de serviciile publice locale</w:t>
      </w:r>
      <w:r w:rsidRPr="007F0653">
        <w:rPr>
          <w:rFonts w:cs="Times New Roman"/>
          <w:sz w:val="28"/>
          <w:szCs w:val="28"/>
        </w:rPr>
        <w:t>.</w:t>
      </w:r>
    </w:p>
    <w:p w:rsidR="00DE7902" w:rsidRPr="007F0653" w:rsidRDefault="00DE7902" w:rsidP="00DE7902">
      <w:pPr>
        <w:pStyle w:val="Standard"/>
        <w:jc w:val="both"/>
        <w:rPr>
          <w:rFonts w:cs="Times New Roman"/>
          <w:sz w:val="28"/>
          <w:szCs w:val="28"/>
        </w:rPr>
      </w:pPr>
    </w:p>
    <w:p w:rsidR="00DE7902" w:rsidRPr="007F0653" w:rsidRDefault="00DE7902" w:rsidP="007F0653">
      <w:pPr>
        <w:pStyle w:val="Standard"/>
        <w:ind w:left="709" w:hanging="709"/>
        <w:jc w:val="both"/>
        <w:rPr>
          <w:rFonts w:cs="Times New Roman"/>
          <w:sz w:val="28"/>
          <w:szCs w:val="28"/>
        </w:rPr>
      </w:pPr>
      <w:r w:rsidRPr="007F0653">
        <w:rPr>
          <w:rFonts w:cs="Times New Roman"/>
          <w:b/>
          <w:sz w:val="28"/>
          <w:szCs w:val="28"/>
        </w:rPr>
        <w:t>Art. 4</w:t>
      </w:r>
      <w:r w:rsidR="007F0653" w:rsidRPr="007F0653">
        <w:rPr>
          <w:rFonts w:cs="Times New Roman"/>
          <w:b/>
          <w:sz w:val="28"/>
          <w:szCs w:val="28"/>
        </w:rPr>
        <w:t>.</w:t>
      </w:r>
      <w:r w:rsidRPr="007F0653">
        <w:rPr>
          <w:rFonts w:cs="Times New Roman"/>
          <w:sz w:val="28"/>
          <w:szCs w:val="28"/>
        </w:rPr>
        <w:t xml:space="preserve"> Taxele speciale instituite în conformitate cu prevederile prezentului Regulament se vor încasa </w:t>
      </w:r>
      <w:r w:rsidR="002C0959">
        <w:rPr>
          <w:rFonts w:cs="Times New Roman"/>
          <w:sz w:val="28"/>
          <w:szCs w:val="28"/>
        </w:rPr>
        <w:t>în contul de taxe speciale al bugetului local la subcapitolul 36.02.06 „Taxe speciale“.</w:t>
      </w:r>
    </w:p>
    <w:p w:rsidR="00DE7902" w:rsidRPr="007F0653" w:rsidRDefault="00DE7902" w:rsidP="00DE7902">
      <w:pPr>
        <w:pStyle w:val="Standard"/>
        <w:jc w:val="both"/>
        <w:rPr>
          <w:rFonts w:cs="Times New Roman"/>
          <w:sz w:val="28"/>
          <w:szCs w:val="28"/>
        </w:rPr>
      </w:pPr>
    </w:p>
    <w:p w:rsidR="00DE7902" w:rsidRPr="007F0653" w:rsidRDefault="00DE7902" w:rsidP="007F0653">
      <w:pPr>
        <w:pStyle w:val="Standard"/>
        <w:ind w:left="709" w:hanging="709"/>
        <w:jc w:val="both"/>
        <w:rPr>
          <w:rFonts w:cs="Times New Roman"/>
          <w:sz w:val="28"/>
          <w:szCs w:val="28"/>
        </w:rPr>
      </w:pPr>
      <w:r w:rsidRPr="007F0653">
        <w:rPr>
          <w:rFonts w:cs="Times New Roman"/>
          <w:b/>
          <w:sz w:val="28"/>
          <w:szCs w:val="28"/>
        </w:rPr>
        <w:t xml:space="preserve">Art. </w:t>
      </w:r>
      <w:r w:rsidR="007F0653" w:rsidRPr="007F0653">
        <w:rPr>
          <w:rFonts w:cs="Times New Roman"/>
          <w:b/>
          <w:sz w:val="28"/>
          <w:szCs w:val="28"/>
        </w:rPr>
        <w:t>5.</w:t>
      </w:r>
      <w:r w:rsidRPr="007F0653">
        <w:rPr>
          <w:rFonts w:cs="Times New Roman"/>
          <w:sz w:val="28"/>
          <w:szCs w:val="28"/>
        </w:rPr>
        <w:t xml:space="preserve"> Cuantumul taxelor speciale se stabilește anual, iar veniturile obținute din acestea se utilizează integral pentru acoperirea cheltuielilor efectuate pentru înființarea serviciilor publice locale, precum și pentru finanțarea cheltuielilor de întreținere și </w:t>
      </w:r>
      <w:r w:rsidRPr="007F0653">
        <w:rPr>
          <w:rFonts w:cs="Times New Roman"/>
          <w:sz w:val="28"/>
          <w:szCs w:val="28"/>
        </w:rPr>
        <w:lastRenderedPageBreak/>
        <w:t>funcționare ale acestor servicii.</w:t>
      </w:r>
    </w:p>
    <w:p w:rsidR="00DE7902" w:rsidRPr="007F0653" w:rsidRDefault="00DE7902" w:rsidP="00DE7902">
      <w:pPr>
        <w:pStyle w:val="Standard"/>
        <w:jc w:val="both"/>
        <w:rPr>
          <w:rFonts w:cs="Times New Roman"/>
          <w:sz w:val="28"/>
          <w:szCs w:val="28"/>
        </w:rPr>
      </w:pPr>
    </w:p>
    <w:p w:rsidR="00DE7902" w:rsidRPr="007F0653" w:rsidRDefault="00DE7902" w:rsidP="007F0653">
      <w:pPr>
        <w:pStyle w:val="Standard"/>
        <w:ind w:left="709" w:hanging="709"/>
        <w:jc w:val="both"/>
        <w:rPr>
          <w:rFonts w:cs="Times New Roman"/>
          <w:sz w:val="28"/>
          <w:szCs w:val="28"/>
        </w:rPr>
      </w:pPr>
      <w:r w:rsidRPr="007F0653">
        <w:rPr>
          <w:rFonts w:cs="Times New Roman"/>
          <w:b/>
          <w:sz w:val="28"/>
          <w:szCs w:val="28"/>
        </w:rPr>
        <w:t xml:space="preserve">Art. </w:t>
      </w:r>
      <w:r w:rsidR="007F0653" w:rsidRPr="007F0653">
        <w:rPr>
          <w:rFonts w:cs="Times New Roman"/>
          <w:b/>
          <w:sz w:val="28"/>
          <w:szCs w:val="28"/>
        </w:rPr>
        <w:t>6.</w:t>
      </w:r>
      <w:r w:rsidRPr="007F0653">
        <w:rPr>
          <w:rFonts w:cs="Times New Roman"/>
          <w:sz w:val="28"/>
          <w:szCs w:val="28"/>
        </w:rPr>
        <w:t xml:space="preserve"> Taxele speciale vor intra în vigoare numai după ce hotărârile Consiliului Local, prin care au fost aprobate vor fi aduse la cunoștință publică.</w:t>
      </w:r>
    </w:p>
    <w:p w:rsidR="00DE7902" w:rsidRPr="007F0653" w:rsidRDefault="00DE7902" w:rsidP="00DE7902">
      <w:pPr>
        <w:pStyle w:val="Standard"/>
        <w:jc w:val="both"/>
        <w:rPr>
          <w:rFonts w:cs="Times New Roman"/>
          <w:sz w:val="28"/>
          <w:szCs w:val="28"/>
        </w:rPr>
      </w:pPr>
    </w:p>
    <w:p w:rsidR="00DE7902" w:rsidRPr="007F0653" w:rsidRDefault="007F0653" w:rsidP="007F0653">
      <w:pPr>
        <w:pStyle w:val="Standard"/>
        <w:ind w:left="709" w:hanging="709"/>
        <w:jc w:val="both"/>
        <w:rPr>
          <w:rFonts w:cs="Times New Roman"/>
          <w:sz w:val="28"/>
          <w:szCs w:val="28"/>
        </w:rPr>
      </w:pPr>
      <w:r w:rsidRPr="007F0653">
        <w:rPr>
          <w:rFonts w:cs="Times New Roman"/>
          <w:b/>
          <w:sz w:val="28"/>
          <w:szCs w:val="28"/>
        </w:rPr>
        <w:t>Art. 7.</w:t>
      </w:r>
      <w:r w:rsidR="00DE7902" w:rsidRPr="007F0653">
        <w:rPr>
          <w:rFonts w:cs="Times New Roman"/>
          <w:sz w:val="28"/>
          <w:szCs w:val="28"/>
        </w:rPr>
        <w:t xml:space="preserve"> Condițiile prevăzute în prezentul titlu trebuie întrunite cumulativ pentru instituirea taxelor speciale.</w:t>
      </w:r>
    </w:p>
    <w:p w:rsidR="00DE7902" w:rsidRPr="007F0653" w:rsidRDefault="00DE7902" w:rsidP="00DE7902">
      <w:pPr>
        <w:pStyle w:val="Standard"/>
        <w:jc w:val="both"/>
        <w:rPr>
          <w:rFonts w:cs="Times New Roman"/>
          <w:sz w:val="28"/>
          <w:szCs w:val="28"/>
        </w:rPr>
      </w:pPr>
    </w:p>
    <w:p w:rsidR="007F0653" w:rsidRDefault="00DE7902" w:rsidP="007F0653">
      <w:pPr>
        <w:pStyle w:val="Standard"/>
        <w:jc w:val="both"/>
        <w:rPr>
          <w:rFonts w:cs="Times New Roman"/>
          <w:sz w:val="28"/>
          <w:szCs w:val="28"/>
        </w:rPr>
      </w:pPr>
      <w:r w:rsidRPr="007F0653">
        <w:rPr>
          <w:rFonts w:cs="Times New Roman"/>
          <w:sz w:val="28"/>
          <w:szCs w:val="28"/>
        </w:rPr>
        <w:t xml:space="preserve">                  IV. Modalități de consultare și obținere a acorsului persoanelor fizice și juridice </w:t>
      </w:r>
    </w:p>
    <w:p w:rsidR="007F0653" w:rsidRPr="007F0653" w:rsidRDefault="007F0653" w:rsidP="007F0653">
      <w:pPr>
        <w:pStyle w:val="Standard"/>
        <w:jc w:val="both"/>
        <w:rPr>
          <w:rFonts w:cs="Times New Roman"/>
          <w:sz w:val="28"/>
          <w:szCs w:val="28"/>
        </w:rPr>
      </w:pPr>
    </w:p>
    <w:p w:rsidR="00DE7902" w:rsidRPr="007F0653" w:rsidRDefault="00DE7902" w:rsidP="007F0653">
      <w:pPr>
        <w:pStyle w:val="Standard"/>
        <w:ind w:left="851" w:hanging="851"/>
        <w:jc w:val="both"/>
        <w:rPr>
          <w:rFonts w:cs="Times New Roman"/>
          <w:sz w:val="28"/>
          <w:szCs w:val="28"/>
        </w:rPr>
      </w:pPr>
      <w:r w:rsidRPr="007F0653">
        <w:rPr>
          <w:rFonts w:cs="Times New Roman"/>
          <w:b/>
          <w:sz w:val="28"/>
          <w:szCs w:val="28"/>
        </w:rPr>
        <w:t xml:space="preserve">Art. </w:t>
      </w:r>
      <w:r w:rsidR="00CE47AE">
        <w:rPr>
          <w:rFonts w:cs="Times New Roman"/>
          <w:b/>
          <w:sz w:val="28"/>
          <w:szCs w:val="28"/>
        </w:rPr>
        <w:t>8</w:t>
      </w:r>
      <w:r w:rsidR="007F0653">
        <w:rPr>
          <w:rFonts w:cs="Times New Roman"/>
          <w:sz w:val="28"/>
          <w:szCs w:val="28"/>
        </w:rPr>
        <w:t>.</w:t>
      </w:r>
      <w:r w:rsidRPr="007F0653">
        <w:rPr>
          <w:rFonts w:cs="Times New Roman"/>
          <w:sz w:val="28"/>
          <w:szCs w:val="28"/>
        </w:rPr>
        <w:t xml:space="preserve"> Instituția publică ce dorește instituirea unei taxe speciale va întocmi un anunț cu privire la elaborarea propiectului prin act normativ și va sigura publicitatea acestuia după cum urmează:</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 prin afișare la sediul propriu, într-un spațiu special amenajat accesibil publicului;</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w:t>
      </w:r>
      <w:r w:rsidR="007F0653">
        <w:rPr>
          <w:rFonts w:cs="Times New Roman"/>
          <w:sz w:val="28"/>
          <w:szCs w:val="28"/>
        </w:rPr>
        <w:t xml:space="preserve"> </w:t>
      </w:r>
      <w:r w:rsidRPr="007F0653">
        <w:rPr>
          <w:rFonts w:cs="Times New Roman"/>
          <w:sz w:val="28"/>
          <w:szCs w:val="28"/>
        </w:rPr>
        <w:t>- prin comunicarea către mass-media locală;</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w:t>
      </w:r>
      <w:r w:rsidR="00CE47AE">
        <w:rPr>
          <w:rFonts w:cs="Times New Roman"/>
          <w:sz w:val="28"/>
          <w:szCs w:val="28"/>
        </w:rPr>
        <w:t xml:space="preserve">- </w:t>
      </w:r>
      <w:r w:rsidRPr="007F0653">
        <w:rPr>
          <w:rFonts w:cs="Times New Roman"/>
          <w:sz w:val="28"/>
          <w:szCs w:val="28"/>
        </w:rPr>
        <w:t>prin publicarea pe site-ul oficial al Primăriei Municipiului Craiova;</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w:t>
      </w:r>
      <w:r w:rsidR="00CE47AE">
        <w:rPr>
          <w:rFonts w:cs="Times New Roman"/>
          <w:sz w:val="28"/>
          <w:szCs w:val="28"/>
        </w:rPr>
        <w:t xml:space="preserve"> </w:t>
      </w:r>
      <w:r w:rsidRPr="007F0653">
        <w:rPr>
          <w:rFonts w:cs="Times New Roman"/>
          <w:sz w:val="28"/>
          <w:szCs w:val="28"/>
        </w:rPr>
        <w:t>prin transmiterea  actelor normative  către reprezentanții persoanelor fizice și juridice cărora li se adresează taxele;</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w:t>
      </w:r>
      <w:r w:rsidR="00CE47AE">
        <w:rPr>
          <w:rFonts w:cs="Times New Roman"/>
          <w:sz w:val="28"/>
          <w:szCs w:val="28"/>
        </w:rPr>
        <w:t xml:space="preserve"> </w:t>
      </w:r>
      <w:r w:rsidRPr="007F0653">
        <w:rPr>
          <w:rFonts w:cs="Times New Roman"/>
          <w:sz w:val="28"/>
          <w:szCs w:val="28"/>
        </w:rPr>
        <w:t>prin transmiterea proiectelor de acte normative către toate persoanele ce au solicitat informații în acest sens;</w:t>
      </w:r>
    </w:p>
    <w:p w:rsidR="00DE7902" w:rsidRPr="007F0653" w:rsidRDefault="00DE7902" w:rsidP="00DE7902">
      <w:pPr>
        <w:pStyle w:val="Standard"/>
        <w:jc w:val="both"/>
        <w:rPr>
          <w:rFonts w:cs="Times New Roman"/>
          <w:sz w:val="28"/>
          <w:szCs w:val="28"/>
        </w:rPr>
      </w:pPr>
      <w:r w:rsidRPr="007F0653">
        <w:rPr>
          <w:rFonts w:cs="Times New Roman"/>
          <w:sz w:val="28"/>
          <w:szCs w:val="28"/>
        </w:rPr>
        <w:t xml:space="preserve"> </w:t>
      </w:r>
    </w:p>
    <w:p w:rsidR="00DE7902" w:rsidRPr="007F0653" w:rsidRDefault="00CE47AE" w:rsidP="007F0653">
      <w:pPr>
        <w:pStyle w:val="Standard"/>
        <w:ind w:left="851" w:hanging="851"/>
        <w:jc w:val="both"/>
        <w:rPr>
          <w:rFonts w:cs="Times New Roman"/>
          <w:sz w:val="28"/>
          <w:szCs w:val="28"/>
        </w:rPr>
      </w:pPr>
      <w:r>
        <w:rPr>
          <w:rFonts w:cs="Times New Roman"/>
          <w:b/>
          <w:sz w:val="28"/>
          <w:szCs w:val="28"/>
        </w:rPr>
        <w:t>Art. 9</w:t>
      </w:r>
      <w:r w:rsidR="007F0653" w:rsidRPr="007F0653">
        <w:rPr>
          <w:rFonts w:cs="Times New Roman"/>
          <w:b/>
          <w:sz w:val="28"/>
          <w:szCs w:val="28"/>
        </w:rPr>
        <w:t>.</w:t>
      </w:r>
      <w:r w:rsidR="00DE7902" w:rsidRPr="007F0653">
        <w:rPr>
          <w:rFonts w:cs="Times New Roman"/>
          <w:b/>
          <w:sz w:val="28"/>
          <w:szCs w:val="28"/>
        </w:rPr>
        <w:t xml:space="preserve"> </w:t>
      </w:r>
      <w:r w:rsidR="00DE7902" w:rsidRPr="007F0653">
        <w:rPr>
          <w:rFonts w:cs="Times New Roman"/>
          <w:sz w:val="28"/>
          <w:szCs w:val="28"/>
        </w:rPr>
        <w:t>Anunțul referitor la elaborarea proiectului  de hotărâre  va fi adus la cunoștința publică cu cel puțin 30 de zile lucrătoare înaintea supunerii spre analiză, avizare și adoptare de către consiliul local și va cuprinde următoarele elemente:</w:t>
      </w:r>
    </w:p>
    <w:p w:rsidR="00DE7902" w:rsidRPr="007F0653" w:rsidRDefault="00DE7902" w:rsidP="007F0653">
      <w:pPr>
        <w:pStyle w:val="Standard"/>
        <w:ind w:left="851" w:hanging="851"/>
        <w:jc w:val="both"/>
        <w:rPr>
          <w:rFonts w:cs="Times New Roman"/>
          <w:sz w:val="28"/>
          <w:szCs w:val="28"/>
        </w:rPr>
      </w:pPr>
      <w:r w:rsidRPr="007F0653">
        <w:rPr>
          <w:rFonts w:cs="Times New Roman"/>
          <w:sz w:val="28"/>
          <w:szCs w:val="28"/>
        </w:rPr>
        <w:t xml:space="preserve">           - raportul de specialitate privind necesitatea adoptării actului normativ propus;</w:t>
      </w:r>
    </w:p>
    <w:p w:rsidR="00DE7902" w:rsidRPr="007F0653" w:rsidRDefault="00DE7902" w:rsidP="007F0653">
      <w:pPr>
        <w:pStyle w:val="Standard"/>
        <w:ind w:left="851" w:hanging="851"/>
        <w:rPr>
          <w:rFonts w:cs="Times New Roman"/>
          <w:sz w:val="28"/>
          <w:szCs w:val="28"/>
        </w:rPr>
      </w:pPr>
      <w:r w:rsidRPr="007F0653">
        <w:rPr>
          <w:rFonts w:cs="Times New Roman"/>
          <w:sz w:val="28"/>
          <w:szCs w:val="28"/>
        </w:rPr>
        <w:t xml:space="preserve">            - termenul limită, locul și modalitatea în care cei interesați pot transmite  în scris propuneri, sugestii, opinii , cu valoare de recomandare la proiectul supus dezbaterii.</w:t>
      </w:r>
    </w:p>
    <w:p w:rsidR="00DE7902" w:rsidRPr="007F0653" w:rsidRDefault="00DE7902" w:rsidP="00DE7902">
      <w:pPr>
        <w:pStyle w:val="Standard"/>
        <w:jc w:val="both"/>
        <w:rPr>
          <w:rFonts w:cs="Times New Roman"/>
          <w:sz w:val="28"/>
          <w:szCs w:val="28"/>
        </w:rPr>
      </w:pPr>
    </w:p>
    <w:p w:rsidR="00DE7902" w:rsidRPr="007F0653" w:rsidRDefault="00DE7902" w:rsidP="00CE47AE">
      <w:pPr>
        <w:pStyle w:val="Standard"/>
        <w:ind w:left="851" w:hanging="851"/>
        <w:jc w:val="both"/>
        <w:rPr>
          <w:rFonts w:cs="Times New Roman"/>
          <w:sz w:val="28"/>
          <w:szCs w:val="28"/>
        </w:rPr>
      </w:pPr>
      <w:r w:rsidRPr="00CE47AE">
        <w:rPr>
          <w:rFonts w:cs="Times New Roman"/>
          <w:b/>
          <w:sz w:val="28"/>
          <w:szCs w:val="28"/>
        </w:rPr>
        <w:t>Art. 1</w:t>
      </w:r>
      <w:r w:rsidR="00CE47AE">
        <w:rPr>
          <w:rFonts w:cs="Times New Roman"/>
          <w:b/>
          <w:sz w:val="28"/>
          <w:szCs w:val="28"/>
        </w:rPr>
        <w:t>0.</w:t>
      </w:r>
      <w:r w:rsidRPr="007F0653">
        <w:rPr>
          <w:rFonts w:cs="Times New Roman"/>
          <w:sz w:val="28"/>
          <w:szCs w:val="28"/>
        </w:rPr>
        <w:t xml:space="preserve"> Termenul de primire a propunerilor, sugestiilor, opiniilor va fi de 10 zile de la aducerea la cunoștința publică a anunțului referitor la elaborarea proiectului de hotărâre.</w:t>
      </w:r>
    </w:p>
    <w:p w:rsidR="00DE7902" w:rsidRPr="007F0653" w:rsidRDefault="00DE7902" w:rsidP="00DE7902">
      <w:pPr>
        <w:pStyle w:val="Standard"/>
        <w:jc w:val="both"/>
        <w:rPr>
          <w:rFonts w:cs="Times New Roman"/>
          <w:sz w:val="28"/>
          <w:szCs w:val="28"/>
        </w:rPr>
      </w:pPr>
    </w:p>
    <w:p w:rsidR="00DE7902" w:rsidRPr="007F0653" w:rsidRDefault="00DE7902" w:rsidP="00CE47AE">
      <w:pPr>
        <w:pStyle w:val="Standard"/>
        <w:ind w:left="851" w:hanging="851"/>
        <w:jc w:val="both"/>
        <w:rPr>
          <w:rFonts w:cs="Times New Roman"/>
          <w:sz w:val="28"/>
          <w:szCs w:val="28"/>
        </w:rPr>
      </w:pPr>
      <w:r w:rsidRPr="00CE47AE">
        <w:rPr>
          <w:rFonts w:cs="Times New Roman"/>
          <w:b/>
          <w:sz w:val="28"/>
          <w:szCs w:val="28"/>
        </w:rPr>
        <w:t>Art. 1</w:t>
      </w:r>
      <w:r w:rsidR="00CE47AE">
        <w:rPr>
          <w:rFonts w:cs="Times New Roman"/>
          <w:b/>
          <w:sz w:val="28"/>
          <w:szCs w:val="28"/>
        </w:rPr>
        <w:t>1.</w:t>
      </w:r>
      <w:r w:rsidRPr="007F0653">
        <w:rPr>
          <w:rFonts w:cs="Times New Roman"/>
          <w:sz w:val="28"/>
          <w:szCs w:val="28"/>
        </w:rPr>
        <w:t xml:space="preserve"> Autoritatea publică va supune dezbaterii publice proiectul de act normativ, prin care se propune instituirea de taxe speciale, dacă acest lucru se solicită în mod expres de către persoanele fizice și juridice, în termen de cel mult 10 zile de la data solicitării acestui lucru.</w:t>
      </w:r>
    </w:p>
    <w:p w:rsidR="00DE7902" w:rsidRPr="007F0653" w:rsidRDefault="00DE7902" w:rsidP="00DE7902">
      <w:pPr>
        <w:pStyle w:val="Standard"/>
        <w:jc w:val="both"/>
        <w:rPr>
          <w:rFonts w:cs="Times New Roman"/>
          <w:sz w:val="28"/>
          <w:szCs w:val="28"/>
        </w:rPr>
      </w:pPr>
    </w:p>
    <w:p w:rsidR="00DE7902" w:rsidRPr="007F0653" w:rsidRDefault="00CE47AE" w:rsidP="00CE47AE">
      <w:pPr>
        <w:pStyle w:val="Standard"/>
        <w:ind w:left="851" w:hanging="851"/>
        <w:jc w:val="both"/>
        <w:rPr>
          <w:rFonts w:cs="Times New Roman"/>
          <w:sz w:val="28"/>
          <w:szCs w:val="28"/>
        </w:rPr>
      </w:pPr>
      <w:r w:rsidRPr="00CE47AE">
        <w:rPr>
          <w:rFonts w:cs="Times New Roman"/>
          <w:b/>
          <w:sz w:val="28"/>
          <w:szCs w:val="28"/>
        </w:rPr>
        <w:t>Art. 12</w:t>
      </w:r>
      <w:r>
        <w:rPr>
          <w:rFonts w:cs="Times New Roman"/>
          <w:sz w:val="28"/>
          <w:szCs w:val="28"/>
        </w:rPr>
        <w:t>.</w:t>
      </w:r>
      <w:r w:rsidR="00DE7902" w:rsidRPr="007F0653">
        <w:rPr>
          <w:rFonts w:cs="Times New Roman"/>
          <w:sz w:val="28"/>
          <w:szCs w:val="28"/>
        </w:rPr>
        <w:t xml:space="preserve"> Dacă nu se primesc opinii, sugestii, propuneri la proiectele de hotărțri prin care se instituie taxe speciale, acestea vor fi supuse dezbaterii Consiliului Local al Municipiului Craiova în forma propusă de inițiator.</w:t>
      </w:r>
    </w:p>
    <w:p w:rsidR="00DE7902" w:rsidRPr="007F0653" w:rsidRDefault="00DE7902" w:rsidP="00DE7902">
      <w:pPr>
        <w:pStyle w:val="Standard"/>
        <w:jc w:val="both"/>
        <w:rPr>
          <w:rFonts w:cs="Times New Roman"/>
          <w:sz w:val="28"/>
          <w:szCs w:val="28"/>
        </w:rPr>
      </w:pPr>
      <w:r w:rsidRPr="007F0653">
        <w:rPr>
          <w:rFonts w:cs="Times New Roman"/>
          <w:sz w:val="28"/>
          <w:szCs w:val="28"/>
        </w:rPr>
        <w:t xml:space="preserve">              </w:t>
      </w:r>
    </w:p>
    <w:p w:rsidR="00DE7902" w:rsidRPr="007F0653" w:rsidRDefault="00DE7902" w:rsidP="00DE7902">
      <w:pPr>
        <w:pStyle w:val="Standard"/>
        <w:jc w:val="both"/>
        <w:rPr>
          <w:rFonts w:cs="Times New Roman"/>
          <w:sz w:val="28"/>
          <w:szCs w:val="28"/>
        </w:rPr>
      </w:pPr>
      <w:r w:rsidRPr="007F0653">
        <w:rPr>
          <w:rFonts w:cs="Times New Roman"/>
          <w:sz w:val="28"/>
          <w:szCs w:val="28"/>
        </w:rPr>
        <w:t xml:space="preserve"> </w:t>
      </w:r>
    </w:p>
    <w:p w:rsidR="007D3FB1" w:rsidRPr="007F0653" w:rsidRDefault="007D3FB1">
      <w:pPr>
        <w:rPr>
          <w:rFonts w:ascii="Times New Roman" w:hAnsi="Times New Roman"/>
          <w:sz w:val="28"/>
          <w:szCs w:val="28"/>
        </w:rPr>
      </w:pPr>
    </w:p>
    <w:sectPr w:rsidR="007D3FB1" w:rsidRPr="007F0653" w:rsidSect="007F0653">
      <w:pgSz w:w="11905" w:h="16837"/>
      <w:pgMar w:top="1134" w:right="565"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7902"/>
    <w:rsid w:val="001B74A9"/>
    <w:rsid w:val="001E6793"/>
    <w:rsid w:val="002C0959"/>
    <w:rsid w:val="002C5CE4"/>
    <w:rsid w:val="00354353"/>
    <w:rsid w:val="005F2146"/>
    <w:rsid w:val="00651A0F"/>
    <w:rsid w:val="00671EAF"/>
    <w:rsid w:val="007D3FB1"/>
    <w:rsid w:val="007F0653"/>
    <w:rsid w:val="008164A1"/>
    <w:rsid w:val="00853685"/>
    <w:rsid w:val="00895141"/>
    <w:rsid w:val="008B14BB"/>
    <w:rsid w:val="00926401"/>
    <w:rsid w:val="00B51FFC"/>
    <w:rsid w:val="00B67233"/>
    <w:rsid w:val="00B754DE"/>
    <w:rsid w:val="00BC7B4F"/>
    <w:rsid w:val="00C265E3"/>
    <w:rsid w:val="00CE47AE"/>
    <w:rsid w:val="00CE5E68"/>
    <w:rsid w:val="00D06F51"/>
    <w:rsid w:val="00D73F56"/>
    <w:rsid w:val="00DA7131"/>
    <w:rsid w:val="00DE7902"/>
    <w:rsid w:val="00E51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7902"/>
    <w:pPr>
      <w:widowControl w:val="0"/>
      <w:suppressAutoHyphens/>
      <w:autoSpaceDN w:val="0"/>
      <w:jc w:val="left"/>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cp:lastPrinted>2017-10-25T10:47:00Z</cp:lastPrinted>
  <dcterms:created xsi:type="dcterms:W3CDTF">2017-10-23T05:35:00Z</dcterms:created>
  <dcterms:modified xsi:type="dcterms:W3CDTF">2017-10-31T12:36:00Z</dcterms:modified>
</cp:coreProperties>
</file>