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71A74" w14:textId="77777777" w:rsidR="00706C3B" w:rsidRDefault="00273A2F">
      <w:pPr>
        <w:pStyle w:val="Heading"/>
        <w:jc w:val="both"/>
      </w:pPr>
      <w:r>
        <w:rPr>
          <w:rFonts w:ascii="Times New Roman" w:hAnsi="Times New Roman" w:cs="Times New Roman"/>
          <w:b/>
          <w:bCs/>
          <w:sz w:val="24"/>
        </w:rPr>
        <w:t xml:space="preserve"> </w:t>
      </w:r>
    </w:p>
    <w:p w14:paraId="465E98B3" w14:textId="77777777" w:rsidR="00706C3B" w:rsidRDefault="00706C3B">
      <w:pPr>
        <w:pStyle w:val="BodyText"/>
        <w:jc w:val="center"/>
        <w:rPr>
          <w:b/>
          <w:bCs/>
          <w:sz w:val="40"/>
          <w:szCs w:val="40"/>
        </w:rPr>
      </w:pPr>
    </w:p>
    <w:p w14:paraId="3614EC96" w14:textId="77777777" w:rsidR="00706C3B" w:rsidRDefault="00706C3B">
      <w:pPr>
        <w:pStyle w:val="BodyText"/>
        <w:jc w:val="center"/>
        <w:rPr>
          <w:b/>
          <w:bCs/>
          <w:sz w:val="40"/>
          <w:szCs w:val="40"/>
        </w:rPr>
      </w:pPr>
    </w:p>
    <w:p w14:paraId="5BC4FD00" w14:textId="77777777" w:rsidR="00706C3B" w:rsidRDefault="00273A2F">
      <w:pPr>
        <w:pStyle w:val="BodyText"/>
        <w:jc w:val="center"/>
      </w:pPr>
      <w:r>
        <w:rPr>
          <w:b/>
          <w:bCs/>
          <w:sz w:val="36"/>
          <w:szCs w:val="36"/>
        </w:rPr>
        <w:t>R E G U L A M E N T</w:t>
      </w:r>
    </w:p>
    <w:p w14:paraId="2F2ABFEB" w14:textId="77777777" w:rsidR="00706C3B" w:rsidRDefault="00273A2F">
      <w:pPr>
        <w:overflowPunct w:val="0"/>
        <w:spacing w:line="235" w:lineRule="auto"/>
        <w:ind w:left="900" w:hanging="900"/>
        <w:jc w:val="center"/>
      </w:pPr>
      <w:r>
        <w:rPr>
          <w:rFonts w:ascii="Times" w:eastAsia="Times" w:hAnsi="Times" w:cs="Times"/>
          <w:sz w:val="28"/>
          <w:szCs w:val="28"/>
        </w:rPr>
        <w:t>privind aplicarea taxei pentru parcarea autovehiculelor  pe domeniul public al municipiului Craiova</w:t>
      </w:r>
    </w:p>
    <w:p w14:paraId="161168D3" w14:textId="77777777" w:rsidR="00706C3B" w:rsidRDefault="00706C3B">
      <w:pPr>
        <w:jc w:val="both"/>
        <w:rPr>
          <w:sz w:val="28"/>
          <w:szCs w:val="28"/>
        </w:rPr>
      </w:pPr>
    </w:p>
    <w:p w14:paraId="34EF20F3" w14:textId="77777777" w:rsidR="00706C3B" w:rsidRDefault="00706C3B">
      <w:pPr>
        <w:jc w:val="both"/>
        <w:rPr>
          <w:sz w:val="28"/>
          <w:szCs w:val="28"/>
        </w:rPr>
      </w:pPr>
    </w:p>
    <w:p w14:paraId="54CFC9E4" w14:textId="77777777" w:rsidR="00706C3B" w:rsidRDefault="00706C3B">
      <w:pPr>
        <w:jc w:val="both"/>
        <w:rPr>
          <w:sz w:val="28"/>
          <w:szCs w:val="28"/>
        </w:rPr>
      </w:pPr>
    </w:p>
    <w:p w14:paraId="428111D6" w14:textId="77777777" w:rsidR="00706C3B" w:rsidRDefault="00273A2F">
      <w:pPr>
        <w:jc w:val="both"/>
      </w:pPr>
      <w:r>
        <w:rPr>
          <w:b/>
          <w:sz w:val="28"/>
          <w:szCs w:val="28"/>
        </w:rPr>
        <w:tab/>
        <w:t>CAPITOLUL  1. DISPOZIŢII GENERALE</w:t>
      </w:r>
    </w:p>
    <w:p w14:paraId="6C9608B2" w14:textId="77777777" w:rsidR="00706C3B" w:rsidRDefault="00706C3B">
      <w:pPr>
        <w:jc w:val="both"/>
        <w:rPr>
          <w:b/>
          <w:bCs/>
          <w:sz w:val="28"/>
          <w:szCs w:val="28"/>
        </w:rPr>
      </w:pPr>
    </w:p>
    <w:p w14:paraId="52D87938" w14:textId="77777777" w:rsidR="00706C3B" w:rsidRDefault="00706C3B">
      <w:pPr>
        <w:jc w:val="both"/>
        <w:rPr>
          <w:b/>
          <w:bCs/>
          <w:sz w:val="28"/>
          <w:szCs w:val="28"/>
        </w:rPr>
      </w:pPr>
    </w:p>
    <w:p w14:paraId="55AF2A31" w14:textId="77777777" w:rsidR="00706C3B" w:rsidRDefault="00273A2F">
      <w:pPr>
        <w:jc w:val="both"/>
      </w:pPr>
      <w:r>
        <w:rPr>
          <w:b/>
          <w:bCs/>
          <w:sz w:val="28"/>
          <w:szCs w:val="28"/>
        </w:rPr>
        <w:tab/>
        <w:t xml:space="preserve">Art.1. </w:t>
      </w:r>
      <w:r>
        <w:rPr>
          <w:sz w:val="28"/>
          <w:szCs w:val="28"/>
        </w:rPr>
        <w:t xml:space="preserve">Prezentul regulament stabileşte cadrul juridic unitar pentru </w:t>
      </w:r>
      <w:r>
        <w:rPr>
          <w:sz w:val="28"/>
          <w:szCs w:val="28"/>
        </w:rPr>
        <w:t>administrarea parcărilor publice, raporturile dintre administratorul parcărilor publice şi utilizatorii acestora, în conformitate cu reglementările, cu modificări şi completări ulterioare, prevăzute în : O.G.nr. 71/2002, privind organizarea şi funcţionarea</w:t>
      </w:r>
      <w:r>
        <w:rPr>
          <w:sz w:val="28"/>
          <w:szCs w:val="28"/>
        </w:rPr>
        <w:t xml:space="preserve"> serviciilor publice de administrare a domeniului public de interes local, H.G.nr. 955/2004 pentru aprobarea reglementarilor-cadru de aplicare a O.G.nr. 71/2002 privind organizarea si functionarea serviciilor publice de administrare a domeniului public de </w:t>
      </w:r>
      <w:r>
        <w:rPr>
          <w:sz w:val="28"/>
          <w:szCs w:val="28"/>
        </w:rPr>
        <w:t>interes local, Legea nr. 51/2006 a serviciilor comunitare de utilităţi publice, O.G. nr. 2/2001 privind regimul juridic al contravenţiilor aprobată prin Legea nr. 180/2002, O.G. nr. 43/1997 privind regimul drumurilor, Legea contabilităţii nr. 82/1991 actua</w:t>
      </w:r>
      <w:r>
        <w:rPr>
          <w:sz w:val="28"/>
          <w:szCs w:val="28"/>
        </w:rPr>
        <w:t>lizată, OMFP nr. 743/2004 privind aplicarea H.G. nr.831/1997 si pentru aprobarea unui formular specific cu regim special privind activitatea financiara şi contabilă, Legea nr. 227/2015 privind codul fiscal, Legea nr. 207/2015 privind codul de procedura fis</w:t>
      </w:r>
      <w:r>
        <w:rPr>
          <w:sz w:val="28"/>
          <w:szCs w:val="28"/>
        </w:rPr>
        <w:t>cală, Legea nr. 155/2010 a Poliţiei Locale,   Normativele de proiectare ale parcărilor C 79/80 şi P 132/93, Legea nr. 215/2001 a administraţiei publice locale.</w:t>
      </w:r>
    </w:p>
    <w:p w14:paraId="3BF27344" w14:textId="77777777" w:rsidR="00706C3B" w:rsidRDefault="00273A2F">
      <w:pPr>
        <w:jc w:val="both"/>
      </w:pPr>
      <w:r>
        <w:rPr>
          <w:b/>
          <w:bCs/>
          <w:sz w:val="28"/>
          <w:szCs w:val="28"/>
        </w:rPr>
        <w:tab/>
        <w:t>Art.2</w:t>
      </w:r>
      <w:r>
        <w:rPr>
          <w:rFonts w:ascii="Times" w:eastAsia="Times" w:hAnsi="Times" w:cs="Times"/>
          <w:b/>
          <w:bCs/>
          <w:kern w:val="3"/>
          <w:sz w:val="28"/>
          <w:szCs w:val="28"/>
        </w:rPr>
        <w:t xml:space="preserve"> </w:t>
      </w:r>
      <w:r>
        <w:rPr>
          <w:rFonts w:ascii="Times" w:eastAsia="Times" w:hAnsi="Times" w:cs="Times"/>
          <w:kern w:val="3"/>
          <w:sz w:val="28"/>
          <w:szCs w:val="28"/>
        </w:rPr>
        <w:t>Regulamentul privind aplicarea taxei pentru parcarea autovehiculelor pe domeniul public a</w:t>
      </w:r>
      <w:r>
        <w:rPr>
          <w:rFonts w:ascii="Times" w:eastAsia="Times" w:hAnsi="Times" w:cs="Times"/>
          <w:kern w:val="3"/>
          <w:sz w:val="28"/>
          <w:szCs w:val="28"/>
        </w:rPr>
        <w:t>l municipiului Craiova, reprezinta cadrul juridic care defineste raporturile dintre Consiliul Local al Municipiului Craiova si utilizatorul autovehiculului care ocupa domeniul public în scopul parc</w:t>
      </w:r>
      <w:r>
        <w:rPr>
          <w:kern w:val="3"/>
          <w:sz w:val="28"/>
          <w:szCs w:val="28"/>
        </w:rPr>
        <w:t>ă</w:t>
      </w:r>
      <w:r>
        <w:rPr>
          <w:rFonts w:ascii="Times" w:eastAsia="Times" w:hAnsi="Times" w:cs="Times"/>
          <w:kern w:val="3"/>
          <w:sz w:val="28"/>
          <w:szCs w:val="28"/>
        </w:rPr>
        <w:t>rii curente a autovehiculelor, al parcărilor cu taxa și al</w:t>
      </w:r>
      <w:r>
        <w:rPr>
          <w:rFonts w:ascii="Times" w:eastAsia="Times" w:hAnsi="Times" w:cs="Times"/>
          <w:kern w:val="3"/>
          <w:sz w:val="28"/>
          <w:szCs w:val="28"/>
        </w:rPr>
        <w:t xml:space="preserve"> parcărilor ocazionale.</w:t>
      </w:r>
    </w:p>
    <w:p w14:paraId="5F3CCCE5" w14:textId="77777777" w:rsidR="00706C3B" w:rsidRDefault="00273A2F">
      <w:pPr>
        <w:jc w:val="both"/>
      </w:pPr>
      <w:r>
        <w:rPr>
          <w:b/>
          <w:bCs/>
          <w:sz w:val="28"/>
          <w:szCs w:val="28"/>
        </w:rPr>
        <w:tab/>
        <w:t xml:space="preserve">Art.3. </w:t>
      </w:r>
      <w:r>
        <w:rPr>
          <w:sz w:val="28"/>
          <w:szCs w:val="28"/>
        </w:rPr>
        <w:t>Regulamentul se aplică pe sectoare domeniului public aparţinând Municipiului Craiova.</w:t>
      </w:r>
    </w:p>
    <w:p w14:paraId="3A8D5B30" w14:textId="77777777" w:rsidR="00706C3B" w:rsidRDefault="00273A2F">
      <w:pPr>
        <w:jc w:val="both"/>
      </w:pPr>
      <w:r>
        <w:rPr>
          <w:b/>
          <w:bCs/>
          <w:sz w:val="28"/>
          <w:szCs w:val="28"/>
        </w:rPr>
        <w:tab/>
        <w:t xml:space="preserve">Art.4. </w:t>
      </w:r>
      <w:r>
        <w:rPr>
          <w:sz w:val="28"/>
          <w:szCs w:val="28"/>
        </w:rPr>
        <w:t>În înţelesul prezentului regulament, termenii şi expresiile de mai jos se definesc după cum urmează:</w:t>
      </w:r>
    </w:p>
    <w:p w14:paraId="5BF00CCA" w14:textId="77777777" w:rsidR="00706C3B" w:rsidRDefault="00273A2F">
      <w:pPr>
        <w:jc w:val="both"/>
        <w:rPr>
          <w:sz w:val="28"/>
          <w:szCs w:val="28"/>
        </w:rPr>
      </w:pPr>
      <w:r>
        <w:rPr>
          <w:sz w:val="28"/>
          <w:szCs w:val="28"/>
        </w:rPr>
        <w:tab/>
        <w:t xml:space="preserve">a) zona de </w:t>
      </w:r>
      <w:r>
        <w:rPr>
          <w:sz w:val="28"/>
          <w:szCs w:val="28"/>
        </w:rPr>
        <w:t xml:space="preserve">stationare - sector al domeniului public destinat stationarii autovehiculelor, delimitata prin marcaj rutier longitudinal, aflata intre partea carosabila a drumului si zona pietonala. </w:t>
      </w:r>
    </w:p>
    <w:p w14:paraId="23277EBF" w14:textId="77777777" w:rsidR="00706C3B" w:rsidRDefault="00273A2F">
      <w:pPr>
        <w:jc w:val="both"/>
        <w:rPr>
          <w:sz w:val="28"/>
          <w:szCs w:val="28"/>
        </w:rPr>
      </w:pPr>
      <w:r>
        <w:rPr>
          <w:sz w:val="28"/>
          <w:szCs w:val="28"/>
        </w:rPr>
        <w:lastRenderedPageBreak/>
        <w:tab/>
        <w:t xml:space="preserve">b) parcare - sector al domeniului public amenajat sau </w:t>
      </w:r>
      <w:r>
        <w:rPr>
          <w:sz w:val="28"/>
          <w:szCs w:val="28"/>
        </w:rPr>
        <w:t xml:space="preserve">neamenajat, utilizat in scopul stationarii autovehiculelor, avand functiuni si regim de utilizare identic cu ale zonei de stationare. </w:t>
      </w:r>
    </w:p>
    <w:p w14:paraId="3D36254D" w14:textId="77777777" w:rsidR="00706C3B" w:rsidRDefault="00273A2F">
      <w:pPr>
        <w:jc w:val="both"/>
      </w:pPr>
      <w:r>
        <w:rPr>
          <w:sz w:val="28"/>
          <w:szCs w:val="28"/>
        </w:rPr>
        <w:tab/>
      </w:r>
      <w:r>
        <w:rPr>
          <w:sz w:val="28"/>
          <w:szCs w:val="28"/>
          <w:lang w:val="it-IT"/>
        </w:rPr>
        <w:t xml:space="preserve">c) parcare publica - totalitatea parcarilor amenajate aflate pe domeniul public al municipiului Craiova. </w:t>
      </w:r>
    </w:p>
    <w:p w14:paraId="6141D27D" w14:textId="77777777" w:rsidR="00706C3B" w:rsidRDefault="00273A2F">
      <w:pPr>
        <w:jc w:val="both"/>
        <w:rPr>
          <w:sz w:val="28"/>
          <w:szCs w:val="28"/>
          <w:lang w:val="it-IT"/>
        </w:rPr>
      </w:pPr>
      <w:r>
        <w:rPr>
          <w:sz w:val="28"/>
          <w:szCs w:val="28"/>
          <w:lang w:val="it-IT"/>
        </w:rPr>
        <w:tab/>
        <w:t>d) oprire - i</w:t>
      </w:r>
      <w:r>
        <w:rPr>
          <w:sz w:val="28"/>
          <w:szCs w:val="28"/>
          <w:lang w:val="it-IT"/>
        </w:rPr>
        <w:t xml:space="preserve">mobilizarea voluntara a unui vehicul pe drumul public, pe o durata de cel mult 5 minute. </w:t>
      </w:r>
    </w:p>
    <w:p w14:paraId="3534E53F" w14:textId="77777777" w:rsidR="00706C3B" w:rsidRDefault="00273A2F">
      <w:pPr>
        <w:jc w:val="both"/>
        <w:rPr>
          <w:sz w:val="28"/>
          <w:szCs w:val="28"/>
          <w:lang w:val="it-IT"/>
        </w:rPr>
      </w:pPr>
      <w:r>
        <w:rPr>
          <w:sz w:val="28"/>
          <w:szCs w:val="28"/>
          <w:lang w:val="it-IT"/>
        </w:rPr>
        <w:tab/>
        <w:t xml:space="preserve">e) staţionare - imobilizarea voluntara a unui vehicul pe drumul public, pe o durata mai mare de 5 minute . </w:t>
      </w:r>
    </w:p>
    <w:p w14:paraId="494B6193" w14:textId="77777777" w:rsidR="00706C3B" w:rsidRDefault="00273A2F">
      <w:pPr>
        <w:jc w:val="both"/>
        <w:rPr>
          <w:sz w:val="28"/>
          <w:szCs w:val="28"/>
          <w:lang w:val="it-IT"/>
        </w:rPr>
      </w:pPr>
      <w:r>
        <w:rPr>
          <w:sz w:val="28"/>
          <w:szCs w:val="28"/>
          <w:lang w:val="it-IT"/>
        </w:rPr>
        <w:tab/>
        <w:t>f) vinietă- documentul ce atestă plata taxa de parcare a</w:t>
      </w:r>
      <w:r>
        <w:rPr>
          <w:sz w:val="28"/>
          <w:szCs w:val="28"/>
          <w:lang w:val="it-IT"/>
        </w:rPr>
        <w:t xml:space="preserve"> cărui validare dă dreptul deţinătorului / utilizatorului să oprească sau să staţioneze legal în parcările publice. </w:t>
      </w:r>
    </w:p>
    <w:p w14:paraId="6BEB2D60" w14:textId="77777777" w:rsidR="00706C3B" w:rsidRDefault="00273A2F">
      <w:pPr>
        <w:jc w:val="both"/>
        <w:rPr>
          <w:sz w:val="28"/>
          <w:szCs w:val="28"/>
          <w:lang w:val="it-IT"/>
        </w:rPr>
      </w:pPr>
      <w:r>
        <w:rPr>
          <w:sz w:val="28"/>
          <w:szCs w:val="28"/>
          <w:lang w:val="it-IT"/>
        </w:rPr>
        <w:tab/>
        <w:t>g) proces – verbal de constatare a contravenţiei - act emis de agentul constatator prin care se constată şi se sancţionează deţinătorul/ut</w:t>
      </w:r>
      <w:r>
        <w:rPr>
          <w:sz w:val="28"/>
          <w:szCs w:val="28"/>
          <w:lang w:val="it-IT"/>
        </w:rPr>
        <w:t xml:space="preserve">ilizatorul unui autovehicul parcat în locurile publice fără a deţine vinietă . </w:t>
      </w:r>
    </w:p>
    <w:p w14:paraId="3838A812" w14:textId="77777777" w:rsidR="00706C3B" w:rsidRDefault="00273A2F">
      <w:pPr>
        <w:jc w:val="both"/>
        <w:rPr>
          <w:sz w:val="28"/>
          <w:szCs w:val="28"/>
          <w:lang w:val="it-IT"/>
        </w:rPr>
      </w:pPr>
      <w:r>
        <w:rPr>
          <w:sz w:val="28"/>
          <w:szCs w:val="28"/>
          <w:lang w:val="it-IT"/>
        </w:rPr>
        <w:tab/>
        <w:t>h) autovehicul - vehiculul echipat cu motor in scopul deplasarii pe drum;</w:t>
      </w:r>
    </w:p>
    <w:p w14:paraId="70949F77" w14:textId="77777777" w:rsidR="00706C3B" w:rsidRDefault="00273A2F">
      <w:pPr>
        <w:jc w:val="both"/>
        <w:rPr>
          <w:sz w:val="28"/>
          <w:szCs w:val="28"/>
          <w:lang w:val="it-IT"/>
        </w:rPr>
      </w:pPr>
      <w:r>
        <w:rPr>
          <w:sz w:val="28"/>
          <w:szCs w:val="28"/>
          <w:lang w:val="it-IT"/>
        </w:rPr>
        <w:tab/>
        <w:t>i) utilizator – conducătorul auto al autovehiculului care se afla oprit sau staţionat in parcarile a</w:t>
      </w:r>
      <w:r>
        <w:rPr>
          <w:sz w:val="28"/>
          <w:szCs w:val="28"/>
          <w:lang w:val="it-IT"/>
        </w:rPr>
        <w:t xml:space="preserve">flate pe domeniul public. </w:t>
      </w:r>
    </w:p>
    <w:p w14:paraId="10B68BC6" w14:textId="77777777" w:rsidR="00706C3B" w:rsidRDefault="00273A2F">
      <w:pPr>
        <w:jc w:val="both"/>
        <w:rPr>
          <w:sz w:val="28"/>
          <w:szCs w:val="28"/>
          <w:lang w:val="it-IT"/>
        </w:rPr>
      </w:pPr>
      <w:r>
        <w:rPr>
          <w:sz w:val="28"/>
          <w:szCs w:val="28"/>
          <w:lang w:val="it-IT"/>
        </w:rPr>
        <w:tab/>
        <w:t xml:space="preserve">j) parcarea curentă a autovehiculelor – oprirea sau staţionarea în mod obişnuit a unui vehicul într-o parcare publică în unitatea administrativ-teritorială în care se află sediul, domiciliul sau reşedinţa utilizatorului. </w:t>
      </w:r>
    </w:p>
    <w:p w14:paraId="461CE200" w14:textId="77777777" w:rsidR="00706C3B" w:rsidRDefault="00273A2F">
      <w:pPr>
        <w:jc w:val="both"/>
        <w:rPr>
          <w:sz w:val="28"/>
          <w:szCs w:val="28"/>
          <w:lang w:val="it-IT"/>
        </w:rPr>
      </w:pPr>
      <w:r>
        <w:rPr>
          <w:sz w:val="28"/>
          <w:szCs w:val="28"/>
          <w:lang w:val="it-IT"/>
        </w:rPr>
        <w:tab/>
        <w:t>k) dr</w:t>
      </w:r>
      <w:r>
        <w:rPr>
          <w:sz w:val="28"/>
          <w:szCs w:val="28"/>
          <w:lang w:val="it-IT"/>
        </w:rPr>
        <w:t xml:space="preserve">umuri publice - drumuri de utilitate publica si/sau de interes public destinate circulatiei rutiere si pietonale, in scopul satisfacerii cerintelor generale de transport ale economiei, ale populatiei si de aparare a tarii; acestea sunt proprietate publica </w:t>
      </w:r>
      <w:r>
        <w:rPr>
          <w:sz w:val="28"/>
          <w:szCs w:val="28"/>
          <w:lang w:val="it-IT"/>
        </w:rPr>
        <w:t xml:space="preserve">si sunt intretinute din fonduri publice, precum si din alte surse legal constituite; </w:t>
      </w:r>
    </w:p>
    <w:p w14:paraId="5D17073E" w14:textId="77777777" w:rsidR="00706C3B" w:rsidRDefault="00273A2F">
      <w:pPr>
        <w:jc w:val="both"/>
        <w:rPr>
          <w:sz w:val="28"/>
          <w:szCs w:val="28"/>
          <w:lang w:val="it-IT"/>
        </w:rPr>
      </w:pPr>
      <w:r>
        <w:rPr>
          <w:sz w:val="28"/>
          <w:szCs w:val="28"/>
          <w:lang w:val="it-IT"/>
        </w:rPr>
        <w:tab/>
        <w:t xml:space="preserve">l) drumuri - cai de comunicatie terestra special amenajate pentru circulatia vehiculelor si a pietonilor. Fac parte integranta din drum: ampriza si zonele de siguranta, </w:t>
      </w:r>
      <w:r>
        <w:rPr>
          <w:sz w:val="28"/>
          <w:szCs w:val="28"/>
          <w:lang w:val="it-IT"/>
        </w:rPr>
        <w:t>podurile, podetele, viaductele, pasajele denivelate, zonele de sub pasajele rutiere, tunelurile, constructiile de aparare si consolidare, trotuarele, pistele pentru ciclisti, locurile de parcare, oprire si stationare, bretelele de acces, indicatoarele de s</w:t>
      </w:r>
      <w:r>
        <w:rPr>
          <w:sz w:val="28"/>
          <w:szCs w:val="28"/>
          <w:lang w:val="it-IT"/>
        </w:rPr>
        <w:t>emnalizare rutiera si alte dotari pentru siguranta circulatiei, spatiile de serviciu sau control, spatiile cuprinse in triunghiul de vizibilitate din intersectii, spatiile cuprinse intre autostrada si/sau drum si bretelele de acces, terenurile si plantatii</w:t>
      </w:r>
      <w:r>
        <w:rPr>
          <w:sz w:val="28"/>
          <w:szCs w:val="28"/>
          <w:lang w:val="it-IT"/>
        </w:rPr>
        <w:t xml:space="preserve">le din zona drumului, mai putin zonele de protectie. </w:t>
      </w:r>
    </w:p>
    <w:p w14:paraId="577DCF48" w14:textId="77777777" w:rsidR="00706C3B" w:rsidRDefault="00273A2F">
      <w:pPr>
        <w:jc w:val="both"/>
      </w:pPr>
      <w:r>
        <w:rPr>
          <w:sz w:val="28"/>
          <w:szCs w:val="28"/>
          <w:lang w:val="it-IT"/>
        </w:rPr>
        <w:tab/>
        <w:t>m</w:t>
      </w:r>
      <w:r>
        <w:rPr>
          <w:sz w:val="28"/>
          <w:szCs w:val="28"/>
        </w:rPr>
        <w:t>) taxa de parcare - reprezintă contravaloarea serviciului public datorată  autorităţii publice locale în conformitate cu prezentul Regulament, pentru ocuparea domeniului public de către un autovehicul</w:t>
      </w:r>
      <w:r>
        <w:rPr>
          <w:sz w:val="28"/>
          <w:szCs w:val="28"/>
        </w:rPr>
        <w:t>;</w:t>
      </w:r>
    </w:p>
    <w:p w14:paraId="1085DD5E" w14:textId="77777777" w:rsidR="00706C3B" w:rsidRDefault="00273A2F">
      <w:pPr>
        <w:ind w:firstLine="426"/>
        <w:jc w:val="both"/>
        <w:rPr>
          <w:spacing w:val="-4"/>
          <w:sz w:val="28"/>
          <w:szCs w:val="28"/>
        </w:rPr>
      </w:pPr>
      <w:r>
        <w:rPr>
          <w:spacing w:val="-4"/>
          <w:sz w:val="28"/>
          <w:szCs w:val="28"/>
        </w:rPr>
        <w:t xml:space="preserve">     n) loc de parcare - spaţiul din parcare sau din zona de staţionare delimitat prin marcaj rutier;</w:t>
      </w:r>
    </w:p>
    <w:p w14:paraId="7A8A1B50" w14:textId="77777777" w:rsidR="00706C3B" w:rsidRDefault="00273A2F">
      <w:pPr>
        <w:ind w:firstLine="426"/>
        <w:jc w:val="both"/>
        <w:rPr>
          <w:spacing w:val="-4"/>
          <w:sz w:val="28"/>
          <w:szCs w:val="28"/>
        </w:rPr>
      </w:pPr>
      <w:r>
        <w:rPr>
          <w:spacing w:val="-4"/>
          <w:sz w:val="28"/>
          <w:szCs w:val="28"/>
        </w:rPr>
        <w:t xml:space="preserve">    o) parcări publice cu plată - parcări amenajate pe domeniul public al municipiului Craiova, destinate staţionării pe timp limitat a autovehiculelor </w:t>
      </w:r>
      <w:r>
        <w:rPr>
          <w:spacing w:val="-4"/>
          <w:sz w:val="28"/>
          <w:szCs w:val="28"/>
        </w:rPr>
        <w:t xml:space="preserve">pentru care ocupanţii au obligaţia achitării unei taxe de parcare, stabilită prin hotărârea consiliului local, semnalizate prin indicatorul parcare „P” însoţit de panoul adiţional care conţine cuantumul taxei şi modalităţi de achitare; </w:t>
      </w:r>
    </w:p>
    <w:p w14:paraId="1F46C6CC" w14:textId="77777777" w:rsidR="00706C3B" w:rsidRDefault="00273A2F">
      <w:pPr>
        <w:ind w:firstLine="426"/>
        <w:jc w:val="both"/>
        <w:rPr>
          <w:spacing w:val="-4"/>
          <w:sz w:val="28"/>
          <w:szCs w:val="28"/>
        </w:rPr>
      </w:pPr>
      <w:r>
        <w:rPr>
          <w:spacing w:val="-4"/>
          <w:sz w:val="28"/>
          <w:szCs w:val="28"/>
        </w:rPr>
        <w:t xml:space="preserve">   p) locuri de par</w:t>
      </w:r>
      <w:r>
        <w:rPr>
          <w:spacing w:val="-4"/>
          <w:sz w:val="28"/>
          <w:szCs w:val="28"/>
        </w:rPr>
        <w:t xml:space="preserve">care rezervate pentru persoane cu handicap - locuri amenajate în parcările </w:t>
      </w:r>
      <w:r>
        <w:rPr>
          <w:spacing w:val="-4"/>
          <w:sz w:val="28"/>
          <w:szCs w:val="28"/>
        </w:rPr>
        <w:lastRenderedPageBreak/>
        <w:t>publice, semnalizate cu panouri indicatoare pentru persoane cu handicap inscripţionate cu semnul internaţional pentru persoane cu handicap;</w:t>
      </w:r>
    </w:p>
    <w:p w14:paraId="794547F6" w14:textId="77777777" w:rsidR="00706C3B" w:rsidRDefault="00273A2F">
      <w:pPr>
        <w:ind w:firstLine="426"/>
        <w:jc w:val="both"/>
      </w:pPr>
      <w:r>
        <w:rPr>
          <w:spacing w:val="-4"/>
          <w:sz w:val="28"/>
          <w:szCs w:val="28"/>
        </w:rPr>
        <w:t xml:space="preserve">    r) marcaj rutier - modalitate de deli</w:t>
      </w:r>
      <w:r>
        <w:rPr>
          <w:spacing w:val="-4"/>
          <w:sz w:val="28"/>
          <w:szCs w:val="28"/>
        </w:rPr>
        <w:t xml:space="preserve">mitare a terenului destinat parcărilor şi locurilor de parcare conform normativelor şi reglementărilor tehnice în vigoare; </w:t>
      </w:r>
      <w:r>
        <w:t xml:space="preserve"> </w:t>
      </w:r>
    </w:p>
    <w:p w14:paraId="71E6AFFC" w14:textId="77777777" w:rsidR="00706C3B" w:rsidRDefault="00273A2F">
      <w:pPr>
        <w:ind w:firstLine="426"/>
        <w:jc w:val="both"/>
      </w:pPr>
      <w:r>
        <w:rPr>
          <w:spacing w:val="-4"/>
          <w:sz w:val="28"/>
          <w:szCs w:val="28"/>
        </w:rPr>
        <w:t xml:space="preserve">    s) parcarea ocazională -  este staţionarea pe sectoarele domeniului public în scopul parcării a unui vehicul înregistrat </w:t>
      </w:r>
      <w:r>
        <w:rPr>
          <w:sz w:val="28"/>
          <w:szCs w:val="28"/>
        </w:rPr>
        <w:t>fiscal</w:t>
      </w:r>
      <w:r>
        <w:rPr>
          <w:sz w:val="28"/>
          <w:szCs w:val="28"/>
        </w:rPr>
        <w:t xml:space="preserve"> într-o altă unitate administrativ- teritorială decât cea în care se află sediul, reşedinţă sau domiciliul, după caz, al deţinătorului/utilizatorului vehiculului, cu excepţia parcărilor curente pe domeniul public cu plată prin SMS,  semnalizată cu indicato</w:t>
      </w:r>
      <w:r>
        <w:rPr>
          <w:sz w:val="28"/>
          <w:szCs w:val="28"/>
        </w:rPr>
        <w:t xml:space="preserve">r „Parcare cu Plată”. </w:t>
      </w:r>
    </w:p>
    <w:p w14:paraId="39FA4E0F" w14:textId="77777777" w:rsidR="00706C3B" w:rsidRDefault="00273A2F">
      <w:pPr>
        <w:ind w:firstLine="426"/>
        <w:jc w:val="both"/>
      </w:pPr>
      <w:r>
        <w:rPr>
          <w:b/>
          <w:bCs/>
          <w:spacing w:val="-4"/>
          <w:sz w:val="28"/>
          <w:szCs w:val="28"/>
        </w:rPr>
        <w:t xml:space="preserve">    Art.5.</w:t>
      </w:r>
      <w:r>
        <w:rPr>
          <w:spacing w:val="-4"/>
          <w:sz w:val="28"/>
          <w:szCs w:val="28"/>
        </w:rPr>
        <w:t xml:space="preserve"> Oprirea/staţionarea/parcarea autovehiculelor în parcările publice din municipiul Craiova se face cu respectarea prevederilor prezentului regulament. </w:t>
      </w:r>
      <w:r>
        <w:rPr>
          <w:b/>
          <w:bCs/>
          <w:sz w:val="28"/>
          <w:szCs w:val="28"/>
        </w:rPr>
        <w:tab/>
      </w:r>
    </w:p>
    <w:p w14:paraId="5291647F" w14:textId="77777777" w:rsidR="00706C3B" w:rsidRDefault="00273A2F">
      <w:pPr>
        <w:jc w:val="both"/>
      </w:pPr>
      <w:r>
        <w:rPr>
          <w:b/>
          <w:bCs/>
          <w:sz w:val="28"/>
          <w:szCs w:val="28"/>
        </w:rPr>
        <w:tab/>
      </w:r>
    </w:p>
    <w:p w14:paraId="2EC94E2E" w14:textId="77777777" w:rsidR="00706C3B" w:rsidRDefault="00273A2F">
      <w:pPr>
        <w:jc w:val="both"/>
      </w:pPr>
      <w:r>
        <w:rPr>
          <w:rFonts w:ascii="Times" w:eastAsia="Times" w:hAnsi="Times" w:cs="Times"/>
          <w:b/>
          <w:bCs/>
          <w:kern w:val="3"/>
          <w:sz w:val="28"/>
          <w:szCs w:val="28"/>
        </w:rPr>
        <w:tab/>
        <w:t xml:space="preserve">CAPITOLUL 2. </w:t>
      </w:r>
      <w:r>
        <w:rPr>
          <w:b/>
          <w:bCs/>
          <w:sz w:val="28"/>
          <w:szCs w:val="28"/>
        </w:rPr>
        <w:t>ADMINISTRAREA PARCĂRILOR PUBLICE</w:t>
      </w:r>
      <w:r>
        <w:rPr>
          <w:sz w:val="28"/>
          <w:szCs w:val="28"/>
        </w:rPr>
        <w:t xml:space="preserve"> </w:t>
      </w:r>
    </w:p>
    <w:p w14:paraId="7BC8FFB7" w14:textId="77777777" w:rsidR="00706C3B" w:rsidRDefault="00706C3B">
      <w:pPr>
        <w:jc w:val="both"/>
        <w:rPr>
          <w:sz w:val="28"/>
          <w:szCs w:val="28"/>
        </w:rPr>
      </w:pPr>
    </w:p>
    <w:p w14:paraId="69071AD8" w14:textId="77777777" w:rsidR="00706C3B" w:rsidRDefault="00273A2F">
      <w:pPr>
        <w:jc w:val="both"/>
      </w:pPr>
      <w:r>
        <w:rPr>
          <w:b/>
          <w:bCs/>
          <w:sz w:val="28"/>
          <w:szCs w:val="28"/>
        </w:rPr>
        <w:tab/>
        <w:t>Art.6.</w:t>
      </w:r>
      <w:r>
        <w:rPr>
          <w:sz w:val="28"/>
          <w:szCs w:val="28"/>
        </w:rPr>
        <w:t xml:space="preserve"> Administrare</w:t>
      </w:r>
      <w:r>
        <w:rPr>
          <w:sz w:val="28"/>
          <w:szCs w:val="28"/>
        </w:rPr>
        <w:t xml:space="preserve">a serviciilor publice de parcare se face în scopul asigurări creşterii capacităţii de preluare a traficului, a îmbunătăţirii condiţiilor de deplasare pentru vehicule şi a creşterii gradului de siguranţă a participanţilor la trafic. </w:t>
      </w:r>
    </w:p>
    <w:p w14:paraId="509DCAFA" w14:textId="77777777" w:rsidR="00706C3B" w:rsidRDefault="00273A2F">
      <w:pPr>
        <w:jc w:val="both"/>
      </w:pPr>
      <w:r>
        <w:rPr>
          <w:sz w:val="28"/>
          <w:szCs w:val="28"/>
        </w:rPr>
        <w:tab/>
      </w:r>
      <w:r>
        <w:rPr>
          <w:b/>
          <w:bCs/>
          <w:sz w:val="28"/>
          <w:szCs w:val="28"/>
        </w:rPr>
        <w:t>Art.7.</w:t>
      </w:r>
      <w:r>
        <w:rPr>
          <w:sz w:val="28"/>
          <w:szCs w:val="28"/>
        </w:rPr>
        <w:t xml:space="preserve"> </w:t>
      </w:r>
      <w:r>
        <w:rPr>
          <w:rFonts w:ascii="Times" w:eastAsia="Times" w:hAnsi="Times" w:cs="Times"/>
          <w:kern w:val="3"/>
          <w:sz w:val="28"/>
          <w:szCs w:val="28"/>
        </w:rPr>
        <w:t xml:space="preserve"> Pe </w:t>
      </w:r>
      <w:r>
        <w:rPr>
          <w:rFonts w:ascii="Times" w:eastAsia="Times" w:hAnsi="Times" w:cs="Times"/>
          <w:kern w:val="3"/>
          <w:sz w:val="28"/>
          <w:szCs w:val="28"/>
        </w:rPr>
        <w:t>domeniu public s</w:t>
      </w:r>
      <w:r>
        <w:rPr>
          <w:rFonts w:eastAsia="Times"/>
          <w:kern w:val="3"/>
          <w:sz w:val="28"/>
          <w:szCs w:val="28"/>
        </w:rPr>
        <w:t>e disting urmatoarele tipuri de parcări:</w:t>
      </w:r>
    </w:p>
    <w:p w14:paraId="5080B1FC" w14:textId="77777777" w:rsidR="00706C3B" w:rsidRDefault="00273A2F">
      <w:pPr>
        <w:numPr>
          <w:ilvl w:val="0"/>
          <w:numId w:val="1"/>
        </w:numPr>
        <w:jc w:val="both"/>
      </w:pPr>
      <w:r>
        <w:rPr>
          <w:rFonts w:eastAsia="Times"/>
          <w:kern w:val="3"/>
          <w:sz w:val="28"/>
          <w:szCs w:val="28"/>
        </w:rPr>
        <w:t>parcare curentă pe domeniul public pe bază de vinietă;</w:t>
      </w:r>
    </w:p>
    <w:p w14:paraId="7438F03A" w14:textId="77777777" w:rsidR="00706C3B" w:rsidRDefault="00273A2F">
      <w:pPr>
        <w:numPr>
          <w:ilvl w:val="0"/>
          <w:numId w:val="1"/>
        </w:numPr>
        <w:jc w:val="both"/>
      </w:pPr>
      <w:r>
        <w:rPr>
          <w:sz w:val="28"/>
          <w:szCs w:val="28"/>
        </w:rPr>
        <w:t>parcarea curentă pe domeniul public cu plată prin SMS,  semnalizată cu indicator „Parcare cu Plată”;</w:t>
      </w:r>
    </w:p>
    <w:p w14:paraId="4764DF8D" w14:textId="77777777" w:rsidR="00706C3B" w:rsidRDefault="00273A2F">
      <w:pPr>
        <w:numPr>
          <w:ilvl w:val="0"/>
          <w:numId w:val="1"/>
        </w:numPr>
        <w:jc w:val="both"/>
      </w:pPr>
      <w:r>
        <w:rPr>
          <w:rFonts w:eastAsia="Times"/>
          <w:kern w:val="3"/>
          <w:sz w:val="28"/>
          <w:szCs w:val="28"/>
        </w:rPr>
        <w:t xml:space="preserve">parcare ocazională pe domeniul public cu </w:t>
      </w:r>
      <w:r>
        <w:rPr>
          <w:rFonts w:eastAsia="Times"/>
          <w:kern w:val="3"/>
          <w:sz w:val="28"/>
          <w:szCs w:val="28"/>
        </w:rPr>
        <w:t>plată prin SMS.</w:t>
      </w:r>
    </w:p>
    <w:p w14:paraId="03E0EF14" w14:textId="77777777" w:rsidR="00706C3B" w:rsidRDefault="00273A2F">
      <w:pPr>
        <w:jc w:val="both"/>
      </w:pPr>
      <w:r>
        <w:rPr>
          <w:b/>
          <w:bCs/>
          <w:sz w:val="28"/>
          <w:szCs w:val="28"/>
        </w:rPr>
        <w:tab/>
        <w:t>Art.8.</w:t>
      </w:r>
      <w:r>
        <w:rPr>
          <w:sz w:val="28"/>
          <w:szCs w:val="28"/>
        </w:rPr>
        <w:t xml:space="preserve"> Utilizatorii serviciilor publice de parcare au următoarele drepturi: </w:t>
      </w:r>
    </w:p>
    <w:p w14:paraId="67409759" w14:textId="77777777" w:rsidR="00706C3B" w:rsidRDefault="00273A2F">
      <w:pPr>
        <w:ind w:firstLine="426"/>
        <w:jc w:val="both"/>
        <w:rPr>
          <w:sz w:val="28"/>
          <w:szCs w:val="28"/>
        </w:rPr>
      </w:pPr>
      <w:r>
        <w:rPr>
          <w:sz w:val="28"/>
          <w:szCs w:val="28"/>
        </w:rPr>
        <w:t>- acces neîngrădit la informaţiile publice privind serviciile de administrare a parcărilor publice aparţinând domeniului public al municipiului Craiova;</w:t>
      </w:r>
    </w:p>
    <w:p w14:paraId="33FB1D4E" w14:textId="77777777" w:rsidR="00706C3B" w:rsidRDefault="00273A2F">
      <w:pPr>
        <w:ind w:firstLine="426"/>
        <w:jc w:val="both"/>
      </w:pPr>
      <w:r>
        <w:rPr>
          <w:sz w:val="28"/>
          <w:szCs w:val="28"/>
        </w:rPr>
        <w:t>- benefic</w:t>
      </w:r>
      <w:r>
        <w:rPr>
          <w:sz w:val="28"/>
          <w:szCs w:val="28"/>
        </w:rPr>
        <w:t>iază de prevederile hotărârilor, dispoziţiilor şi deciziilor cu privire la serviciile de administrare a parcărilor publice;</w:t>
      </w:r>
    </w:p>
    <w:p w14:paraId="43A0095C" w14:textId="77777777" w:rsidR="00706C3B" w:rsidRDefault="00273A2F">
      <w:pPr>
        <w:jc w:val="both"/>
      </w:pPr>
      <w:r>
        <w:rPr>
          <w:b/>
          <w:bCs/>
          <w:sz w:val="28"/>
          <w:szCs w:val="28"/>
        </w:rPr>
        <w:tab/>
        <w:t>Art.9.</w:t>
      </w:r>
      <w:r>
        <w:rPr>
          <w:sz w:val="28"/>
          <w:szCs w:val="28"/>
        </w:rPr>
        <w:t xml:space="preserve"> Utilizatorii parcărilor publice au următoarele obligaţii: </w:t>
      </w:r>
    </w:p>
    <w:p w14:paraId="6D93E7F5" w14:textId="77777777" w:rsidR="00706C3B" w:rsidRDefault="00273A2F">
      <w:pPr>
        <w:ind w:firstLine="426"/>
        <w:jc w:val="both"/>
        <w:rPr>
          <w:sz w:val="28"/>
          <w:szCs w:val="28"/>
        </w:rPr>
      </w:pPr>
      <w:r>
        <w:rPr>
          <w:sz w:val="28"/>
          <w:szCs w:val="28"/>
        </w:rPr>
        <w:t xml:space="preserve">- să respecte indicatoarele, marcajele şi normele de utilizare a </w:t>
      </w:r>
      <w:r>
        <w:rPr>
          <w:sz w:val="28"/>
          <w:szCs w:val="28"/>
        </w:rPr>
        <w:t>spaţiului de parcare</w:t>
      </w:r>
    </w:p>
    <w:p w14:paraId="5E36A487" w14:textId="77777777" w:rsidR="00706C3B" w:rsidRDefault="00273A2F">
      <w:pPr>
        <w:ind w:firstLine="426"/>
        <w:jc w:val="both"/>
        <w:rPr>
          <w:sz w:val="28"/>
          <w:szCs w:val="28"/>
        </w:rPr>
      </w:pPr>
      <w:r>
        <w:rPr>
          <w:sz w:val="28"/>
          <w:szCs w:val="28"/>
        </w:rPr>
        <w:t xml:space="preserve">- să păstreze curăţenia şi ordinea la locul de parcare; </w:t>
      </w:r>
    </w:p>
    <w:p w14:paraId="7152B910" w14:textId="77777777" w:rsidR="00706C3B" w:rsidRDefault="00273A2F">
      <w:pPr>
        <w:ind w:firstLine="426"/>
        <w:jc w:val="both"/>
        <w:rPr>
          <w:sz w:val="28"/>
          <w:szCs w:val="28"/>
        </w:rPr>
      </w:pPr>
      <w:r>
        <w:rPr>
          <w:sz w:val="28"/>
          <w:szCs w:val="28"/>
        </w:rPr>
        <w:t>- să asigure securitatea interioară a vehiculelor prin închiderea geamurilor, încuierea uşilor, a capotei motorului şi a portbagajului, precum şi prin punerea în funcţiune a sist</w:t>
      </w:r>
      <w:r>
        <w:rPr>
          <w:sz w:val="28"/>
          <w:szCs w:val="28"/>
        </w:rPr>
        <w:t xml:space="preserve">emului antifurt în raport de dotările tehnice ale autovehicului; </w:t>
      </w:r>
    </w:p>
    <w:p w14:paraId="0D929BD8" w14:textId="77777777" w:rsidR="00706C3B" w:rsidRDefault="00273A2F">
      <w:pPr>
        <w:ind w:firstLine="426"/>
        <w:jc w:val="both"/>
        <w:rPr>
          <w:sz w:val="28"/>
          <w:szCs w:val="28"/>
        </w:rPr>
      </w:pPr>
      <w:r>
        <w:rPr>
          <w:sz w:val="28"/>
          <w:szCs w:val="28"/>
        </w:rPr>
        <w:t xml:space="preserve">- să nu execute în perimetrul parcării publice lucrări de reparaţii şi întreţinere a vehiculelor; </w:t>
      </w:r>
    </w:p>
    <w:p w14:paraId="4C7158DA" w14:textId="77777777" w:rsidR="00706C3B" w:rsidRDefault="00273A2F">
      <w:pPr>
        <w:ind w:firstLine="426"/>
        <w:jc w:val="both"/>
        <w:rPr>
          <w:sz w:val="28"/>
          <w:szCs w:val="28"/>
        </w:rPr>
      </w:pPr>
      <w:r>
        <w:rPr>
          <w:sz w:val="28"/>
          <w:szCs w:val="28"/>
        </w:rPr>
        <w:t xml:space="preserve">- să nu ocupe ilegal locurile de parcare cu autovehicule defecte sau cu alte obiecte; </w:t>
      </w:r>
    </w:p>
    <w:p w14:paraId="336A838E" w14:textId="77777777" w:rsidR="00706C3B" w:rsidRDefault="00273A2F">
      <w:pPr>
        <w:ind w:firstLine="426"/>
        <w:jc w:val="both"/>
        <w:rPr>
          <w:sz w:val="28"/>
          <w:szCs w:val="28"/>
        </w:rPr>
      </w:pPr>
      <w:r>
        <w:rPr>
          <w:sz w:val="28"/>
          <w:szCs w:val="28"/>
        </w:rPr>
        <w:t>- să</w:t>
      </w:r>
      <w:r>
        <w:rPr>
          <w:sz w:val="28"/>
          <w:szCs w:val="28"/>
        </w:rPr>
        <w:t xml:space="preserve"> răspundă pentru toate stricăciunile cauzate dotărilor şi instalaţiilor parcării ca urmare a unor manevre greşite; </w:t>
      </w:r>
    </w:p>
    <w:p w14:paraId="1845A8B1" w14:textId="77777777" w:rsidR="00706C3B" w:rsidRDefault="00273A2F">
      <w:pPr>
        <w:ind w:firstLine="426"/>
        <w:jc w:val="both"/>
      </w:pPr>
      <w:r>
        <w:rPr>
          <w:sz w:val="28"/>
          <w:szCs w:val="28"/>
        </w:rPr>
        <w:t>- să respecte prevederile regulamentului privind aplicarea taxei pentru parcarea autovehiculelor pe domeniul public al municipiului Craiova.</w:t>
      </w:r>
    </w:p>
    <w:p w14:paraId="43655A6E" w14:textId="77777777" w:rsidR="00706C3B" w:rsidRDefault="00273A2F">
      <w:pPr>
        <w:jc w:val="both"/>
      </w:pPr>
      <w:r>
        <w:rPr>
          <w:b/>
          <w:bCs/>
          <w:sz w:val="28"/>
          <w:szCs w:val="28"/>
        </w:rPr>
        <w:tab/>
        <w:t>Art.10.</w:t>
      </w:r>
      <w:r>
        <w:rPr>
          <w:sz w:val="28"/>
          <w:szCs w:val="28"/>
        </w:rPr>
        <w:t xml:space="preserve"> Administratorul parcărilor nu răspunde de securitatea vehiculelor şi a bunurilor aflate în acestea, în zona de acţiune a parcărilor publice. </w:t>
      </w:r>
    </w:p>
    <w:p w14:paraId="224AF66B" w14:textId="77777777" w:rsidR="00706C3B" w:rsidRDefault="00273A2F">
      <w:pPr>
        <w:jc w:val="both"/>
      </w:pPr>
      <w:r>
        <w:rPr>
          <w:b/>
          <w:bCs/>
          <w:sz w:val="28"/>
          <w:szCs w:val="28"/>
        </w:rPr>
        <w:tab/>
        <w:t>Art.11.</w:t>
      </w:r>
      <w:r>
        <w:rPr>
          <w:sz w:val="28"/>
          <w:szCs w:val="28"/>
        </w:rPr>
        <w:t xml:space="preserve"> În caz de producere de eventuale daune, furturi, incendii la vehicule în zonele </w:t>
      </w:r>
      <w:r>
        <w:rPr>
          <w:sz w:val="28"/>
          <w:szCs w:val="28"/>
        </w:rPr>
        <w:lastRenderedPageBreak/>
        <w:t>de parcare publ</w:t>
      </w:r>
      <w:r>
        <w:rPr>
          <w:sz w:val="28"/>
          <w:szCs w:val="28"/>
        </w:rPr>
        <w:t xml:space="preserve">ică, administratorul parcărilor nu răspunde juridic. </w:t>
      </w:r>
    </w:p>
    <w:p w14:paraId="30DC3326" w14:textId="77777777" w:rsidR="00706C3B" w:rsidRDefault="00273A2F">
      <w:pPr>
        <w:jc w:val="both"/>
      </w:pPr>
      <w:r>
        <w:rPr>
          <w:b/>
          <w:bCs/>
          <w:sz w:val="28"/>
          <w:szCs w:val="28"/>
        </w:rPr>
        <w:tab/>
        <w:t xml:space="preserve">Art.12. </w:t>
      </w:r>
      <w:r>
        <w:rPr>
          <w:sz w:val="28"/>
          <w:szCs w:val="28"/>
        </w:rPr>
        <w:t xml:space="preserve">Salubrizarea parcărilor publice se va efectua de operatorii serviciului de salubrizare. </w:t>
      </w:r>
    </w:p>
    <w:p w14:paraId="0AA30F33" w14:textId="77777777" w:rsidR="00706C3B" w:rsidRDefault="00273A2F">
      <w:pPr>
        <w:jc w:val="both"/>
      </w:pPr>
      <w:r>
        <w:rPr>
          <w:b/>
          <w:bCs/>
          <w:sz w:val="28"/>
          <w:szCs w:val="28"/>
        </w:rPr>
        <w:tab/>
        <w:t>Art.13.</w:t>
      </w:r>
      <w:r>
        <w:rPr>
          <w:sz w:val="28"/>
          <w:szCs w:val="28"/>
        </w:rPr>
        <w:t xml:space="preserve"> (1) Se interzice închiderea, depozitarea sau lăsarea de materiale ori obiecte în parcările publ</w:t>
      </w:r>
      <w:r>
        <w:rPr>
          <w:sz w:val="28"/>
          <w:szCs w:val="28"/>
        </w:rPr>
        <w:t xml:space="preserve">ice sau alăturate acestora. </w:t>
      </w:r>
    </w:p>
    <w:p w14:paraId="2C8ADB90" w14:textId="77777777" w:rsidR="00706C3B" w:rsidRDefault="00273A2F">
      <w:pPr>
        <w:jc w:val="both"/>
        <w:rPr>
          <w:sz w:val="28"/>
          <w:szCs w:val="28"/>
        </w:rPr>
      </w:pPr>
      <w:r>
        <w:rPr>
          <w:sz w:val="28"/>
          <w:szCs w:val="28"/>
        </w:rPr>
        <w:tab/>
        <w:t xml:space="preserve"> (2) Se interzice conducătorului autovehiculului şi pasagerilor ca în timpul opririi sau staţionării să deschidă sau să lase deschise uşile acestuia ori să coboare fără să se asigure că nu creează un pericol pentru circulaţie.</w:t>
      </w:r>
      <w:r>
        <w:rPr>
          <w:sz w:val="28"/>
          <w:szCs w:val="28"/>
        </w:rPr>
        <w:t xml:space="preserve"> </w:t>
      </w:r>
    </w:p>
    <w:p w14:paraId="6615FA74" w14:textId="77777777" w:rsidR="00706C3B" w:rsidRDefault="00273A2F">
      <w:pPr>
        <w:jc w:val="both"/>
        <w:rPr>
          <w:sz w:val="28"/>
          <w:szCs w:val="28"/>
        </w:rPr>
      </w:pPr>
      <w:r>
        <w:rPr>
          <w:sz w:val="28"/>
          <w:szCs w:val="28"/>
        </w:rPr>
        <w:tab/>
      </w:r>
    </w:p>
    <w:p w14:paraId="7436177E" w14:textId="77777777" w:rsidR="00706C3B" w:rsidRDefault="00706C3B">
      <w:pPr>
        <w:jc w:val="both"/>
        <w:rPr>
          <w:sz w:val="28"/>
          <w:szCs w:val="28"/>
        </w:rPr>
      </w:pPr>
    </w:p>
    <w:p w14:paraId="5A30376E" w14:textId="77777777" w:rsidR="00706C3B" w:rsidRDefault="00273A2F">
      <w:pPr>
        <w:spacing w:line="228" w:lineRule="auto"/>
      </w:pPr>
      <w:r>
        <w:rPr>
          <w:rFonts w:ascii="Times" w:eastAsia="Times" w:hAnsi="Times" w:cs="Times"/>
          <w:b/>
          <w:bCs/>
          <w:kern w:val="3"/>
          <w:sz w:val="28"/>
          <w:szCs w:val="28"/>
        </w:rPr>
        <w:tab/>
        <w:t>SECŢIUNEA 2.1. PARCARE CURENTA   PE DOMENIUL PUBLIC PE BAZĂ DE VINIETE</w:t>
      </w:r>
    </w:p>
    <w:p w14:paraId="06CB5E24" w14:textId="77777777" w:rsidR="00706C3B" w:rsidRDefault="00706C3B">
      <w:pPr>
        <w:spacing w:line="318" w:lineRule="exact"/>
      </w:pPr>
    </w:p>
    <w:p w14:paraId="42E74320" w14:textId="77777777" w:rsidR="00706C3B" w:rsidRDefault="00273A2F">
      <w:pPr>
        <w:overflowPunct w:val="0"/>
        <w:spacing w:line="200" w:lineRule="atLeast"/>
        <w:ind w:firstLine="708"/>
        <w:jc w:val="both"/>
      </w:pPr>
      <w:r>
        <w:rPr>
          <w:rFonts w:ascii="Times" w:eastAsia="Times" w:hAnsi="Times" w:cs="Times"/>
          <w:b/>
          <w:bCs/>
          <w:kern w:val="3"/>
          <w:sz w:val="28"/>
          <w:szCs w:val="28"/>
        </w:rPr>
        <w:t xml:space="preserve">Art.14. </w:t>
      </w:r>
      <w:r>
        <w:rPr>
          <w:rFonts w:ascii="Times" w:eastAsia="Times" w:hAnsi="Times" w:cs="Times"/>
          <w:bCs/>
          <w:kern w:val="3"/>
          <w:sz w:val="28"/>
          <w:szCs w:val="28"/>
        </w:rPr>
        <w:t>(1)</w:t>
      </w:r>
      <w:r>
        <w:rPr>
          <w:rFonts w:ascii="Times" w:eastAsia="Times" w:hAnsi="Times" w:cs="Times"/>
          <w:b/>
          <w:bCs/>
          <w:kern w:val="3"/>
          <w:sz w:val="28"/>
          <w:szCs w:val="28"/>
        </w:rPr>
        <w:t xml:space="preserve"> </w:t>
      </w:r>
      <w:r>
        <w:rPr>
          <w:rFonts w:ascii="Times" w:eastAsia="Times" w:hAnsi="Times" w:cs="Times"/>
          <w:bCs/>
          <w:kern w:val="3"/>
          <w:sz w:val="28"/>
          <w:szCs w:val="28"/>
        </w:rPr>
        <w:t xml:space="preserve">Taxa pentru parcarea curentă pe domeniul public al municipiului Craiova, în cazul autovehiculelor înregistrate în evidenţa fiscală a </w:t>
      </w:r>
      <w:r>
        <w:rPr>
          <w:rFonts w:ascii="Times" w:eastAsia="Times" w:hAnsi="Times" w:cs="Times"/>
          <w:kern w:val="3"/>
          <w:sz w:val="28"/>
          <w:szCs w:val="28"/>
        </w:rPr>
        <w:t>Direc</w:t>
      </w:r>
      <w:r>
        <w:rPr>
          <w:kern w:val="3"/>
          <w:sz w:val="28"/>
          <w:szCs w:val="28"/>
        </w:rPr>
        <w:t>ţ</w:t>
      </w:r>
      <w:r>
        <w:rPr>
          <w:rFonts w:ascii="Times" w:eastAsia="Times" w:hAnsi="Times" w:cs="Times"/>
          <w:kern w:val="3"/>
          <w:sz w:val="28"/>
          <w:szCs w:val="28"/>
        </w:rPr>
        <w:t xml:space="preserve">iei Impozite si Taxe a </w:t>
      </w:r>
      <w:r>
        <w:rPr>
          <w:rFonts w:ascii="Times" w:eastAsia="Times" w:hAnsi="Times" w:cs="Times"/>
          <w:kern w:val="3"/>
          <w:sz w:val="28"/>
          <w:szCs w:val="28"/>
        </w:rPr>
        <w:t>Municipiului Craiova, apar</w:t>
      </w:r>
      <w:r>
        <w:rPr>
          <w:kern w:val="3"/>
          <w:sz w:val="28"/>
          <w:szCs w:val="28"/>
        </w:rPr>
        <w:t>ţ</w:t>
      </w:r>
      <w:r>
        <w:rPr>
          <w:rFonts w:ascii="Times" w:eastAsia="Times" w:hAnsi="Times" w:cs="Times"/>
          <w:kern w:val="3"/>
          <w:sz w:val="28"/>
          <w:szCs w:val="28"/>
        </w:rPr>
        <w:t xml:space="preserve">inând persoanelor fizice </w:t>
      </w:r>
      <w:r>
        <w:rPr>
          <w:kern w:val="3"/>
          <w:sz w:val="28"/>
          <w:szCs w:val="28"/>
        </w:rPr>
        <w:t>ş</w:t>
      </w:r>
      <w:r>
        <w:rPr>
          <w:rFonts w:ascii="Times" w:eastAsia="Times" w:hAnsi="Times" w:cs="Times"/>
          <w:kern w:val="3"/>
          <w:sz w:val="28"/>
          <w:szCs w:val="28"/>
        </w:rPr>
        <w:t>i/sau juridice se calculează în lei/an.</w:t>
      </w:r>
    </w:p>
    <w:p w14:paraId="3D06F75F" w14:textId="77777777" w:rsidR="00706C3B" w:rsidRDefault="00273A2F">
      <w:pPr>
        <w:overflowPunct w:val="0"/>
        <w:spacing w:line="200" w:lineRule="atLeast"/>
        <w:ind w:firstLine="708"/>
        <w:jc w:val="both"/>
      </w:pPr>
      <w:r>
        <w:rPr>
          <w:rFonts w:ascii="Times" w:eastAsia="Times" w:hAnsi="Times" w:cs="Times"/>
          <w:kern w:val="3"/>
          <w:sz w:val="28"/>
          <w:szCs w:val="28"/>
        </w:rPr>
        <w:t xml:space="preserve">(2) </w:t>
      </w:r>
      <w:r>
        <w:rPr>
          <w:rFonts w:ascii="Times" w:eastAsia="Times" w:hAnsi="Times" w:cs="Times"/>
          <w:bCs/>
          <w:kern w:val="3"/>
          <w:sz w:val="28"/>
          <w:szCs w:val="28"/>
        </w:rPr>
        <w:t>Taxa pentru parcarea curentă pe domeniul public al municipiului Craiova</w:t>
      </w:r>
      <w:r>
        <w:rPr>
          <w:rFonts w:ascii="Times" w:eastAsia="Times" w:hAnsi="Times" w:cs="Times"/>
          <w:kern w:val="3"/>
          <w:sz w:val="28"/>
          <w:szCs w:val="28"/>
        </w:rPr>
        <w:t>, a autovehiculelor aparţinând persoanelor fizice şi/sau juridice, altele decât cele pre</w:t>
      </w:r>
      <w:r>
        <w:rPr>
          <w:rFonts w:ascii="Times" w:eastAsia="Times" w:hAnsi="Times" w:cs="Times"/>
          <w:kern w:val="3"/>
          <w:sz w:val="28"/>
          <w:szCs w:val="28"/>
        </w:rPr>
        <w:t>văzute la art.14 alin.1 care optează pentru plata taxei de parcare curentă pe domeniul public al municipiului Craiova pe an.</w:t>
      </w:r>
    </w:p>
    <w:p w14:paraId="4F4CBBB2" w14:textId="77777777" w:rsidR="00706C3B" w:rsidRDefault="00273A2F">
      <w:pPr>
        <w:overflowPunct w:val="0"/>
        <w:spacing w:line="200" w:lineRule="atLeast"/>
        <w:ind w:firstLine="708"/>
        <w:jc w:val="both"/>
      </w:pPr>
      <w:r>
        <w:rPr>
          <w:rFonts w:ascii="Times" w:eastAsia="Times" w:hAnsi="Times" w:cs="Times"/>
          <w:b/>
          <w:kern w:val="3"/>
          <w:sz w:val="28"/>
          <w:szCs w:val="28"/>
        </w:rPr>
        <w:t xml:space="preserve">Art.15. </w:t>
      </w:r>
      <w:r>
        <w:rPr>
          <w:rFonts w:ascii="Times" w:eastAsia="Times" w:hAnsi="Times" w:cs="Times"/>
          <w:kern w:val="3"/>
          <w:sz w:val="28"/>
          <w:szCs w:val="28"/>
        </w:rPr>
        <w:t xml:space="preserve">Odata cu achitarea taxei pentru parcarea curentă a autovehiculelor se va emite vinieta pentru atestarea plăţii taxei de </w:t>
      </w:r>
      <w:r>
        <w:rPr>
          <w:rFonts w:ascii="Times" w:eastAsia="Times" w:hAnsi="Times" w:cs="Times"/>
          <w:kern w:val="3"/>
          <w:sz w:val="28"/>
          <w:szCs w:val="28"/>
        </w:rPr>
        <w:t>parcare care constă într-un timbru autocolantat cu elemente de identificare ale autorităţii publice locale şi informaţii cu privire la plata taxei de catre utilizatorul autovehicului.</w:t>
      </w:r>
    </w:p>
    <w:p w14:paraId="4DC980BE" w14:textId="77777777" w:rsidR="00706C3B" w:rsidRDefault="00273A2F">
      <w:pPr>
        <w:overflowPunct w:val="0"/>
        <w:spacing w:line="200" w:lineRule="atLeast"/>
        <w:ind w:firstLine="708"/>
        <w:jc w:val="both"/>
      </w:pPr>
      <w:r>
        <w:rPr>
          <w:rFonts w:ascii="Times" w:eastAsia="Times" w:hAnsi="Times" w:cs="Times"/>
          <w:b/>
          <w:bCs/>
          <w:kern w:val="3"/>
          <w:sz w:val="28"/>
          <w:szCs w:val="28"/>
        </w:rPr>
        <w:t xml:space="preserve">Art.16. </w:t>
      </w:r>
      <w:r>
        <w:rPr>
          <w:rFonts w:ascii="Times" w:eastAsia="Times" w:hAnsi="Times" w:cs="Times"/>
          <w:kern w:val="3"/>
          <w:sz w:val="28"/>
          <w:szCs w:val="28"/>
        </w:rPr>
        <w:t>Vinieta pentru parcarea curent</w:t>
      </w:r>
      <w:r>
        <w:rPr>
          <w:kern w:val="3"/>
          <w:sz w:val="28"/>
          <w:szCs w:val="28"/>
        </w:rPr>
        <w:t>ă</w:t>
      </w:r>
      <w:r>
        <w:rPr>
          <w:rFonts w:ascii="Times" w:eastAsia="Times" w:hAnsi="Times" w:cs="Times"/>
          <w:b/>
          <w:bCs/>
          <w:kern w:val="3"/>
          <w:sz w:val="28"/>
          <w:szCs w:val="28"/>
        </w:rPr>
        <w:t xml:space="preserve"> </w:t>
      </w:r>
      <w:r>
        <w:rPr>
          <w:rFonts w:ascii="Times" w:eastAsia="Times" w:hAnsi="Times" w:cs="Times"/>
          <w:kern w:val="3"/>
          <w:sz w:val="28"/>
          <w:szCs w:val="28"/>
        </w:rPr>
        <w:t>a vehiculelor se aplic</w:t>
      </w:r>
      <w:r>
        <w:rPr>
          <w:kern w:val="3"/>
          <w:sz w:val="28"/>
          <w:szCs w:val="28"/>
        </w:rPr>
        <w:t>ă</w:t>
      </w:r>
      <w:r>
        <w:rPr>
          <w:rFonts w:ascii="Times" w:eastAsia="Times" w:hAnsi="Times" w:cs="Times"/>
          <w:b/>
          <w:bCs/>
          <w:kern w:val="3"/>
          <w:sz w:val="28"/>
          <w:szCs w:val="28"/>
        </w:rPr>
        <w:t xml:space="preserve"> </w:t>
      </w:r>
      <w:r>
        <w:rPr>
          <w:rFonts w:ascii="Times" w:eastAsia="Times" w:hAnsi="Times" w:cs="Times"/>
          <w:kern w:val="3"/>
          <w:sz w:val="28"/>
          <w:szCs w:val="28"/>
        </w:rPr>
        <w:t>în cazul</w:t>
      </w:r>
      <w:r>
        <w:rPr>
          <w:rFonts w:ascii="Times" w:eastAsia="Times" w:hAnsi="Times" w:cs="Times"/>
          <w:kern w:val="3"/>
          <w:sz w:val="28"/>
          <w:szCs w:val="28"/>
        </w:rPr>
        <w:t xml:space="preserve"> opririi</w:t>
      </w:r>
      <w:r>
        <w:rPr>
          <w:rFonts w:ascii="Times" w:eastAsia="Times" w:hAnsi="Times" w:cs="Times"/>
          <w:b/>
          <w:bCs/>
          <w:kern w:val="3"/>
          <w:sz w:val="28"/>
          <w:szCs w:val="28"/>
        </w:rPr>
        <w:t xml:space="preserve"> </w:t>
      </w:r>
      <w:r>
        <w:rPr>
          <w:rFonts w:ascii="Times" w:eastAsia="Times" w:hAnsi="Times" w:cs="Times"/>
          <w:kern w:val="3"/>
          <w:sz w:val="28"/>
          <w:szCs w:val="28"/>
        </w:rPr>
        <w:t>sau sta</w:t>
      </w:r>
      <w:r>
        <w:rPr>
          <w:kern w:val="3"/>
          <w:sz w:val="28"/>
          <w:szCs w:val="28"/>
        </w:rPr>
        <w:t>ţ</w:t>
      </w:r>
      <w:r>
        <w:rPr>
          <w:rFonts w:ascii="Times" w:eastAsia="Times" w:hAnsi="Times" w:cs="Times"/>
          <w:kern w:val="3"/>
          <w:sz w:val="28"/>
          <w:szCs w:val="28"/>
        </w:rPr>
        <w:t>ion</w:t>
      </w:r>
      <w:r>
        <w:rPr>
          <w:kern w:val="3"/>
          <w:sz w:val="28"/>
          <w:szCs w:val="28"/>
        </w:rPr>
        <w:t>ă</w:t>
      </w:r>
      <w:r>
        <w:rPr>
          <w:rFonts w:ascii="Times" w:eastAsia="Times" w:hAnsi="Times" w:cs="Times"/>
          <w:kern w:val="3"/>
          <w:sz w:val="28"/>
          <w:szCs w:val="28"/>
        </w:rPr>
        <w:t>rii în mod obi</w:t>
      </w:r>
      <w:r>
        <w:rPr>
          <w:kern w:val="3"/>
          <w:sz w:val="28"/>
          <w:szCs w:val="28"/>
        </w:rPr>
        <w:t>ş</w:t>
      </w:r>
      <w:r>
        <w:rPr>
          <w:rFonts w:ascii="Times" w:eastAsia="Times" w:hAnsi="Times" w:cs="Times"/>
          <w:kern w:val="3"/>
          <w:sz w:val="28"/>
          <w:szCs w:val="28"/>
        </w:rPr>
        <w:t xml:space="preserve">nuit a unui autovehicul într-un loc public din Municipiul Craiova  </w:t>
      </w:r>
      <w:r>
        <w:rPr>
          <w:kern w:val="3"/>
          <w:sz w:val="28"/>
          <w:szCs w:val="28"/>
        </w:rPr>
        <w:t>ş</w:t>
      </w:r>
      <w:r>
        <w:rPr>
          <w:rFonts w:ascii="Times" w:eastAsia="Times" w:hAnsi="Times" w:cs="Times"/>
          <w:kern w:val="3"/>
          <w:sz w:val="28"/>
          <w:szCs w:val="28"/>
        </w:rPr>
        <w:t>i care atest</w:t>
      </w:r>
      <w:r>
        <w:rPr>
          <w:kern w:val="3"/>
          <w:sz w:val="28"/>
          <w:szCs w:val="28"/>
        </w:rPr>
        <w:t>ă</w:t>
      </w:r>
      <w:r>
        <w:rPr>
          <w:rFonts w:ascii="Times" w:eastAsia="Times" w:hAnsi="Times" w:cs="Times"/>
          <w:kern w:val="3"/>
          <w:sz w:val="28"/>
          <w:szCs w:val="28"/>
        </w:rPr>
        <w:t xml:space="preserve"> achitarea taxei de parcare, cu excepţia parcărilor cu plată semnalizate corespunzător.</w:t>
      </w:r>
    </w:p>
    <w:p w14:paraId="465CD423" w14:textId="77777777" w:rsidR="00706C3B" w:rsidRDefault="00706C3B">
      <w:pPr>
        <w:spacing w:line="4" w:lineRule="exact"/>
      </w:pPr>
    </w:p>
    <w:p w14:paraId="724317C1" w14:textId="77777777" w:rsidR="00706C3B" w:rsidRDefault="00273A2F">
      <w:pPr>
        <w:overflowPunct w:val="0"/>
        <w:spacing w:line="228" w:lineRule="auto"/>
        <w:ind w:firstLine="708"/>
        <w:jc w:val="both"/>
      </w:pPr>
      <w:r>
        <w:rPr>
          <w:rFonts w:ascii="Times" w:eastAsia="Times" w:hAnsi="Times" w:cs="Times"/>
          <w:b/>
          <w:bCs/>
          <w:kern w:val="3"/>
          <w:sz w:val="28"/>
          <w:szCs w:val="28"/>
        </w:rPr>
        <w:t xml:space="preserve">Art.17. </w:t>
      </w:r>
      <w:r>
        <w:rPr>
          <w:rFonts w:ascii="Times" w:eastAsia="Times" w:hAnsi="Times" w:cs="Times"/>
          <w:kern w:val="3"/>
          <w:sz w:val="28"/>
          <w:szCs w:val="28"/>
        </w:rPr>
        <w:t>Vinieta pentru parcarea curent</w:t>
      </w:r>
      <w:r>
        <w:rPr>
          <w:kern w:val="3"/>
          <w:sz w:val="28"/>
          <w:szCs w:val="28"/>
        </w:rPr>
        <w:t>ă</w:t>
      </w:r>
      <w:r>
        <w:rPr>
          <w:rFonts w:ascii="Times" w:eastAsia="Times" w:hAnsi="Times" w:cs="Times"/>
          <w:b/>
          <w:bCs/>
          <w:kern w:val="3"/>
          <w:sz w:val="28"/>
          <w:szCs w:val="28"/>
        </w:rPr>
        <w:t xml:space="preserve"> </w:t>
      </w:r>
      <w:r>
        <w:rPr>
          <w:rFonts w:ascii="Times" w:eastAsia="Times" w:hAnsi="Times" w:cs="Times"/>
          <w:kern w:val="3"/>
          <w:sz w:val="28"/>
          <w:szCs w:val="28"/>
        </w:rPr>
        <w:t>pe domeniu</w:t>
      </w:r>
      <w:r>
        <w:rPr>
          <w:rFonts w:ascii="Times" w:eastAsia="Times" w:hAnsi="Times" w:cs="Times"/>
          <w:kern w:val="3"/>
          <w:sz w:val="28"/>
          <w:szCs w:val="28"/>
        </w:rPr>
        <w:t>l public al</w:t>
      </w:r>
      <w:r>
        <w:rPr>
          <w:rFonts w:ascii="Times" w:eastAsia="Times" w:hAnsi="Times" w:cs="Times"/>
          <w:b/>
          <w:bCs/>
          <w:kern w:val="3"/>
          <w:sz w:val="28"/>
          <w:szCs w:val="28"/>
        </w:rPr>
        <w:t xml:space="preserve"> </w:t>
      </w:r>
      <w:r>
        <w:rPr>
          <w:rFonts w:ascii="Times" w:eastAsia="Times" w:hAnsi="Times" w:cs="Times"/>
          <w:kern w:val="3"/>
          <w:sz w:val="28"/>
          <w:szCs w:val="28"/>
        </w:rPr>
        <w:t>Municipiului Craiova, în cazul autovehiculelor, înregistrate sau neînregistrate în eviden</w:t>
      </w:r>
      <w:r>
        <w:rPr>
          <w:kern w:val="3"/>
          <w:sz w:val="28"/>
          <w:szCs w:val="28"/>
        </w:rPr>
        <w:t>ţ</w:t>
      </w:r>
      <w:r>
        <w:rPr>
          <w:rFonts w:ascii="Times" w:eastAsia="Times" w:hAnsi="Times" w:cs="Times"/>
          <w:kern w:val="3"/>
          <w:sz w:val="28"/>
          <w:szCs w:val="28"/>
        </w:rPr>
        <w:t>a fiscal</w:t>
      </w:r>
      <w:r>
        <w:rPr>
          <w:kern w:val="3"/>
          <w:sz w:val="28"/>
          <w:szCs w:val="28"/>
        </w:rPr>
        <w:t>ă</w:t>
      </w:r>
      <w:r>
        <w:rPr>
          <w:rFonts w:ascii="Times" w:eastAsia="Times" w:hAnsi="Times" w:cs="Times"/>
          <w:kern w:val="3"/>
          <w:sz w:val="28"/>
          <w:szCs w:val="28"/>
        </w:rPr>
        <w:t xml:space="preserve"> a Municipiului Craiova, apar</w:t>
      </w:r>
      <w:r>
        <w:rPr>
          <w:kern w:val="3"/>
          <w:sz w:val="28"/>
          <w:szCs w:val="28"/>
        </w:rPr>
        <w:t>ţ</w:t>
      </w:r>
      <w:r>
        <w:rPr>
          <w:rFonts w:ascii="Times" w:eastAsia="Times" w:hAnsi="Times" w:cs="Times"/>
          <w:kern w:val="3"/>
          <w:sz w:val="28"/>
          <w:szCs w:val="28"/>
        </w:rPr>
        <w:t xml:space="preserve">inând persoanelor fizice </w:t>
      </w:r>
      <w:r>
        <w:rPr>
          <w:kern w:val="3"/>
          <w:sz w:val="28"/>
          <w:szCs w:val="28"/>
        </w:rPr>
        <w:t>ş</w:t>
      </w:r>
      <w:r>
        <w:rPr>
          <w:rFonts w:ascii="Times" w:eastAsia="Times" w:hAnsi="Times" w:cs="Times"/>
          <w:kern w:val="3"/>
          <w:sz w:val="28"/>
          <w:szCs w:val="28"/>
        </w:rPr>
        <w:t>i/sau juridice</w:t>
      </w:r>
      <w:r>
        <w:rPr>
          <w:rFonts w:ascii="Times" w:eastAsia="Times" w:hAnsi="Times" w:cs="Times"/>
          <w:i/>
          <w:iCs/>
          <w:kern w:val="3"/>
          <w:sz w:val="28"/>
          <w:szCs w:val="28"/>
        </w:rPr>
        <w:t>,</w:t>
      </w:r>
      <w:r>
        <w:rPr>
          <w:rFonts w:ascii="Times" w:eastAsia="Times" w:hAnsi="Times" w:cs="Times"/>
          <w:kern w:val="3"/>
          <w:sz w:val="28"/>
          <w:szCs w:val="28"/>
        </w:rPr>
        <w:t xml:space="preserve"> se elibereaz</w:t>
      </w:r>
      <w:r>
        <w:rPr>
          <w:kern w:val="3"/>
          <w:sz w:val="28"/>
          <w:szCs w:val="28"/>
        </w:rPr>
        <w:t>ă</w:t>
      </w:r>
      <w:r>
        <w:rPr>
          <w:rFonts w:ascii="Times" w:eastAsia="Times" w:hAnsi="Times" w:cs="Times"/>
          <w:kern w:val="3"/>
          <w:sz w:val="28"/>
          <w:szCs w:val="28"/>
        </w:rPr>
        <w:t xml:space="preserve"> anual.</w:t>
      </w:r>
    </w:p>
    <w:p w14:paraId="12F34D8A" w14:textId="77777777" w:rsidR="00706C3B" w:rsidRDefault="00706C3B">
      <w:pPr>
        <w:spacing w:line="4" w:lineRule="exact"/>
      </w:pPr>
    </w:p>
    <w:p w14:paraId="1AF25584" w14:textId="77777777" w:rsidR="00706C3B" w:rsidRDefault="00706C3B">
      <w:pPr>
        <w:spacing w:line="1" w:lineRule="exact"/>
      </w:pPr>
    </w:p>
    <w:p w14:paraId="5DC76D23" w14:textId="77777777" w:rsidR="00706C3B" w:rsidRDefault="00273A2F">
      <w:pPr>
        <w:overflowPunct w:val="0"/>
        <w:spacing w:line="228" w:lineRule="auto"/>
        <w:ind w:firstLine="708"/>
        <w:jc w:val="both"/>
      </w:pPr>
      <w:r>
        <w:rPr>
          <w:rFonts w:ascii="Times" w:eastAsia="Times" w:hAnsi="Times" w:cs="Times"/>
          <w:b/>
          <w:bCs/>
          <w:kern w:val="3"/>
          <w:sz w:val="28"/>
          <w:szCs w:val="28"/>
        </w:rPr>
        <w:t xml:space="preserve">Art.18. </w:t>
      </w:r>
      <w:r>
        <w:rPr>
          <w:rFonts w:ascii="Times" w:eastAsia="Times" w:hAnsi="Times" w:cs="Times"/>
          <w:kern w:val="3"/>
          <w:sz w:val="28"/>
          <w:szCs w:val="28"/>
        </w:rPr>
        <w:t>În cazul în care autovehiculul este dobând</w:t>
      </w:r>
      <w:r>
        <w:rPr>
          <w:rFonts w:ascii="Times" w:eastAsia="Times" w:hAnsi="Times" w:cs="Times"/>
          <w:kern w:val="3"/>
          <w:sz w:val="28"/>
          <w:szCs w:val="28"/>
        </w:rPr>
        <w:t>it/înstr</w:t>
      </w:r>
      <w:r>
        <w:rPr>
          <w:kern w:val="3"/>
          <w:sz w:val="28"/>
          <w:szCs w:val="28"/>
        </w:rPr>
        <w:t>ă</w:t>
      </w:r>
      <w:r>
        <w:rPr>
          <w:rFonts w:ascii="Times" w:eastAsia="Times" w:hAnsi="Times" w:cs="Times"/>
          <w:kern w:val="3"/>
          <w:sz w:val="28"/>
          <w:szCs w:val="28"/>
        </w:rPr>
        <w:t>inat în cursul unui an,</w:t>
      </w:r>
      <w:r>
        <w:rPr>
          <w:rFonts w:ascii="Times" w:eastAsia="Times" w:hAnsi="Times" w:cs="Times"/>
          <w:b/>
          <w:bCs/>
          <w:kern w:val="3"/>
          <w:sz w:val="28"/>
          <w:szCs w:val="28"/>
        </w:rPr>
        <w:t xml:space="preserve"> </w:t>
      </w:r>
      <w:r>
        <w:rPr>
          <w:rFonts w:ascii="Times" w:eastAsia="Times" w:hAnsi="Times" w:cs="Times"/>
          <w:kern w:val="3"/>
          <w:sz w:val="28"/>
          <w:szCs w:val="28"/>
        </w:rPr>
        <w:t>sau este înscris/radiat în/din eviden</w:t>
      </w:r>
      <w:r>
        <w:rPr>
          <w:kern w:val="3"/>
          <w:sz w:val="28"/>
          <w:szCs w:val="28"/>
        </w:rPr>
        <w:t>ţ</w:t>
      </w:r>
      <w:r>
        <w:rPr>
          <w:rFonts w:ascii="Times" w:eastAsia="Times" w:hAnsi="Times" w:cs="Times"/>
          <w:kern w:val="3"/>
          <w:sz w:val="28"/>
          <w:szCs w:val="28"/>
        </w:rPr>
        <w:t>a fiscal</w:t>
      </w:r>
      <w:r>
        <w:rPr>
          <w:kern w:val="3"/>
          <w:sz w:val="28"/>
          <w:szCs w:val="28"/>
        </w:rPr>
        <w:t>ă</w:t>
      </w:r>
      <w:r>
        <w:rPr>
          <w:rFonts w:ascii="Times" w:eastAsia="Times" w:hAnsi="Times" w:cs="Times"/>
          <w:kern w:val="3"/>
          <w:sz w:val="28"/>
          <w:szCs w:val="28"/>
        </w:rPr>
        <w:t>, taxa se recalculeaz</w:t>
      </w:r>
      <w:r>
        <w:rPr>
          <w:kern w:val="3"/>
          <w:sz w:val="28"/>
          <w:szCs w:val="28"/>
        </w:rPr>
        <w:t>ă</w:t>
      </w:r>
      <w:r>
        <w:rPr>
          <w:rFonts w:ascii="Times" w:eastAsia="Times" w:hAnsi="Times" w:cs="Times"/>
          <w:kern w:val="3"/>
          <w:sz w:val="28"/>
          <w:szCs w:val="28"/>
        </w:rPr>
        <w:t>, începând cu data de întâi a lunii urm</w:t>
      </w:r>
      <w:r>
        <w:rPr>
          <w:kern w:val="3"/>
          <w:sz w:val="28"/>
          <w:szCs w:val="28"/>
        </w:rPr>
        <w:t>ă</w:t>
      </w:r>
      <w:r>
        <w:rPr>
          <w:rFonts w:ascii="Times" w:eastAsia="Times" w:hAnsi="Times" w:cs="Times"/>
          <w:kern w:val="3"/>
          <w:sz w:val="28"/>
          <w:szCs w:val="28"/>
        </w:rPr>
        <w:t>toare celei în care a survenit modificarea, pentru a reflecta perioada din an pentru care taxa se datoreaz</w:t>
      </w:r>
      <w:r>
        <w:rPr>
          <w:kern w:val="3"/>
          <w:sz w:val="28"/>
          <w:szCs w:val="28"/>
        </w:rPr>
        <w:t>ă</w:t>
      </w:r>
      <w:r>
        <w:rPr>
          <w:rFonts w:ascii="Times" w:eastAsia="Times" w:hAnsi="Times" w:cs="Times"/>
          <w:kern w:val="3"/>
          <w:sz w:val="28"/>
          <w:szCs w:val="28"/>
        </w:rPr>
        <w:t>.</w:t>
      </w:r>
    </w:p>
    <w:p w14:paraId="46B2BCCB" w14:textId="77777777" w:rsidR="00706C3B" w:rsidRDefault="00706C3B">
      <w:pPr>
        <w:spacing w:line="4" w:lineRule="exact"/>
      </w:pPr>
    </w:p>
    <w:p w14:paraId="520192DC" w14:textId="77777777" w:rsidR="00706C3B" w:rsidRDefault="00273A2F">
      <w:pPr>
        <w:overflowPunct w:val="0"/>
        <w:spacing w:line="200" w:lineRule="atLeast"/>
        <w:ind w:firstLine="708"/>
        <w:jc w:val="both"/>
      </w:pPr>
      <w:r>
        <w:rPr>
          <w:rFonts w:ascii="Times" w:eastAsia="Times" w:hAnsi="Times" w:cs="Times"/>
          <w:b/>
          <w:bCs/>
          <w:kern w:val="3"/>
          <w:sz w:val="28"/>
          <w:szCs w:val="28"/>
        </w:rPr>
        <w:t xml:space="preserve">Art.19. </w:t>
      </w:r>
      <w:r>
        <w:rPr>
          <w:rFonts w:ascii="Times" w:eastAsia="Times" w:hAnsi="Times" w:cs="Times"/>
          <w:kern w:val="3"/>
          <w:sz w:val="28"/>
          <w:szCs w:val="28"/>
        </w:rPr>
        <w:t>Taxa se pl</w:t>
      </w:r>
      <w:r>
        <w:rPr>
          <w:kern w:val="3"/>
          <w:sz w:val="28"/>
          <w:szCs w:val="28"/>
        </w:rPr>
        <w:t>ă</w:t>
      </w:r>
      <w:r>
        <w:rPr>
          <w:rFonts w:ascii="Times" w:eastAsia="Times" w:hAnsi="Times" w:cs="Times"/>
          <w:kern w:val="3"/>
          <w:sz w:val="28"/>
          <w:szCs w:val="28"/>
        </w:rPr>
        <w:t>te</w:t>
      </w:r>
      <w:r>
        <w:rPr>
          <w:kern w:val="3"/>
          <w:sz w:val="28"/>
          <w:szCs w:val="28"/>
        </w:rPr>
        <w:t>ş</w:t>
      </w:r>
      <w:r>
        <w:rPr>
          <w:rFonts w:ascii="Times" w:eastAsia="Times" w:hAnsi="Times" w:cs="Times"/>
          <w:kern w:val="3"/>
          <w:sz w:val="28"/>
          <w:szCs w:val="28"/>
        </w:rPr>
        <w:t xml:space="preserve">te anticipat,  pentru </w:t>
      </w:r>
      <w:r>
        <w:rPr>
          <w:rFonts w:ascii="Times" w:eastAsia="Times" w:hAnsi="Times" w:cs="Times"/>
          <w:bCs/>
          <w:kern w:val="3"/>
          <w:sz w:val="28"/>
          <w:szCs w:val="28"/>
        </w:rPr>
        <w:t xml:space="preserve">parcarea curentă pe domeniul public al municipiului Craiova, în cazul autovehiculelor, înregistrate în evidenţa fiscală a </w:t>
      </w:r>
      <w:r>
        <w:rPr>
          <w:rFonts w:ascii="Times" w:eastAsia="Times" w:hAnsi="Times" w:cs="Times"/>
          <w:kern w:val="3"/>
          <w:sz w:val="28"/>
          <w:szCs w:val="28"/>
        </w:rPr>
        <w:t>Direc</w:t>
      </w:r>
      <w:r>
        <w:rPr>
          <w:kern w:val="3"/>
          <w:sz w:val="28"/>
          <w:szCs w:val="28"/>
        </w:rPr>
        <w:t>ţ</w:t>
      </w:r>
      <w:r>
        <w:rPr>
          <w:rFonts w:ascii="Times" w:eastAsia="Times" w:hAnsi="Times" w:cs="Times"/>
          <w:kern w:val="3"/>
          <w:sz w:val="28"/>
          <w:szCs w:val="28"/>
        </w:rPr>
        <w:t>iei Impozite si Taxe a Municipiului Craiova, apar</w:t>
      </w:r>
      <w:r>
        <w:rPr>
          <w:kern w:val="3"/>
          <w:sz w:val="28"/>
          <w:szCs w:val="28"/>
        </w:rPr>
        <w:t>ţ</w:t>
      </w:r>
      <w:r>
        <w:rPr>
          <w:rFonts w:ascii="Times" w:eastAsia="Times" w:hAnsi="Times" w:cs="Times"/>
          <w:kern w:val="3"/>
          <w:sz w:val="28"/>
          <w:szCs w:val="28"/>
        </w:rPr>
        <w:t xml:space="preserve">inând persoanelor fizice </w:t>
      </w:r>
      <w:r>
        <w:rPr>
          <w:kern w:val="3"/>
          <w:sz w:val="28"/>
          <w:szCs w:val="28"/>
        </w:rPr>
        <w:t>ş</w:t>
      </w:r>
      <w:r>
        <w:rPr>
          <w:rFonts w:ascii="Times" w:eastAsia="Times" w:hAnsi="Times" w:cs="Times"/>
          <w:kern w:val="3"/>
          <w:sz w:val="28"/>
          <w:szCs w:val="28"/>
        </w:rPr>
        <w:t>i/sau ju</w:t>
      </w:r>
      <w:r>
        <w:rPr>
          <w:rFonts w:ascii="Times" w:eastAsia="Times" w:hAnsi="Times" w:cs="Times"/>
          <w:kern w:val="3"/>
          <w:sz w:val="28"/>
          <w:szCs w:val="28"/>
        </w:rPr>
        <w:t>ridice, pân</w:t>
      </w:r>
      <w:r>
        <w:rPr>
          <w:kern w:val="3"/>
          <w:sz w:val="28"/>
          <w:szCs w:val="28"/>
        </w:rPr>
        <w:t>ă</w:t>
      </w:r>
      <w:r>
        <w:rPr>
          <w:rFonts w:ascii="Times" w:eastAsia="Times" w:hAnsi="Times" w:cs="Times"/>
          <w:b/>
          <w:bCs/>
          <w:kern w:val="3"/>
          <w:sz w:val="28"/>
          <w:szCs w:val="28"/>
        </w:rPr>
        <w:t xml:space="preserve"> </w:t>
      </w:r>
      <w:r>
        <w:rPr>
          <w:rFonts w:ascii="Times" w:eastAsia="Times" w:hAnsi="Times" w:cs="Times"/>
          <w:kern w:val="3"/>
          <w:sz w:val="28"/>
          <w:szCs w:val="28"/>
        </w:rPr>
        <w:t>la primul termen de plată a impozitului mijloacelor de transport în anul fiscal de referinţă, dup</w:t>
      </w:r>
      <w:r>
        <w:rPr>
          <w:kern w:val="3"/>
          <w:sz w:val="28"/>
          <w:szCs w:val="28"/>
        </w:rPr>
        <w:t>ă</w:t>
      </w:r>
      <w:r>
        <w:rPr>
          <w:rFonts w:ascii="Times" w:eastAsia="Times" w:hAnsi="Times" w:cs="Times"/>
          <w:kern w:val="3"/>
          <w:sz w:val="28"/>
          <w:szCs w:val="28"/>
        </w:rPr>
        <w:t xml:space="preserve"> aceast</w:t>
      </w:r>
      <w:r>
        <w:rPr>
          <w:kern w:val="3"/>
          <w:sz w:val="28"/>
          <w:szCs w:val="28"/>
        </w:rPr>
        <w:t>ă</w:t>
      </w:r>
      <w:r>
        <w:rPr>
          <w:rFonts w:ascii="Times" w:eastAsia="Times" w:hAnsi="Times" w:cs="Times"/>
          <w:kern w:val="3"/>
          <w:sz w:val="28"/>
          <w:szCs w:val="28"/>
        </w:rPr>
        <w:t xml:space="preserve"> dat</w:t>
      </w:r>
      <w:r>
        <w:rPr>
          <w:kern w:val="3"/>
          <w:sz w:val="28"/>
          <w:szCs w:val="28"/>
        </w:rPr>
        <w:t>ă</w:t>
      </w:r>
      <w:r>
        <w:rPr>
          <w:rFonts w:ascii="Times" w:eastAsia="Times" w:hAnsi="Times" w:cs="Times"/>
          <w:kern w:val="3"/>
          <w:sz w:val="28"/>
          <w:szCs w:val="28"/>
        </w:rPr>
        <w:t>, calculându-se major</w:t>
      </w:r>
      <w:r>
        <w:rPr>
          <w:kern w:val="3"/>
          <w:sz w:val="28"/>
          <w:szCs w:val="28"/>
        </w:rPr>
        <w:t>ă</w:t>
      </w:r>
      <w:r>
        <w:rPr>
          <w:rFonts w:ascii="Times" w:eastAsia="Times" w:hAnsi="Times" w:cs="Times"/>
          <w:kern w:val="3"/>
          <w:sz w:val="28"/>
          <w:szCs w:val="28"/>
        </w:rPr>
        <w:t>ri de întârziere, în conformitate cu prevederile legale în vigoare.</w:t>
      </w:r>
    </w:p>
    <w:p w14:paraId="216BD6F8" w14:textId="77777777" w:rsidR="00706C3B" w:rsidRDefault="00273A2F">
      <w:pPr>
        <w:overflowPunct w:val="0"/>
        <w:spacing w:line="228" w:lineRule="auto"/>
        <w:ind w:firstLine="708"/>
        <w:jc w:val="both"/>
      </w:pPr>
      <w:r>
        <w:rPr>
          <w:rFonts w:ascii="Times" w:eastAsia="Times" w:hAnsi="Times" w:cs="Times"/>
          <w:b/>
          <w:bCs/>
          <w:kern w:val="3"/>
          <w:sz w:val="28"/>
          <w:szCs w:val="28"/>
        </w:rPr>
        <w:t xml:space="preserve">Art.20. </w:t>
      </w:r>
      <w:r>
        <w:rPr>
          <w:rFonts w:ascii="Times" w:eastAsia="Times" w:hAnsi="Times" w:cs="Times"/>
          <w:kern w:val="3"/>
          <w:sz w:val="28"/>
          <w:szCs w:val="28"/>
        </w:rPr>
        <w:t>Vinieta se afi</w:t>
      </w:r>
      <w:r>
        <w:rPr>
          <w:kern w:val="3"/>
          <w:sz w:val="28"/>
          <w:szCs w:val="28"/>
        </w:rPr>
        <w:t>ş</w:t>
      </w:r>
      <w:r>
        <w:rPr>
          <w:rFonts w:ascii="Times" w:eastAsia="Times" w:hAnsi="Times" w:cs="Times"/>
          <w:kern w:val="3"/>
          <w:sz w:val="28"/>
          <w:szCs w:val="28"/>
        </w:rPr>
        <w:t>eaz</w:t>
      </w:r>
      <w:r>
        <w:rPr>
          <w:kern w:val="3"/>
          <w:sz w:val="28"/>
          <w:szCs w:val="28"/>
        </w:rPr>
        <w:t>ă</w:t>
      </w:r>
      <w:r>
        <w:rPr>
          <w:rFonts w:ascii="Times" w:eastAsia="Times" w:hAnsi="Times" w:cs="Times"/>
          <w:b/>
          <w:bCs/>
          <w:kern w:val="3"/>
          <w:sz w:val="28"/>
          <w:szCs w:val="28"/>
        </w:rPr>
        <w:t xml:space="preserve"> </w:t>
      </w:r>
      <w:r>
        <w:rPr>
          <w:rFonts w:ascii="Times" w:eastAsia="Times" w:hAnsi="Times" w:cs="Times"/>
          <w:kern w:val="3"/>
          <w:sz w:val="28"/>
          <w:szCs w:val="28"/>
        </w:rPr>
        <w:t>prin expunerea</w:t>
      </w:r>
      <w:r>
        <w:rPr>
          <w:rFonts w:ascii="Times" w:eastAsia="Times" w:hAnsi="Times" w:cs="Times"/>
          <w:kern w:val="3"/>
          <w:sz w:val="28"/>
          <w:szCs w:val="28"/>
        </w:rPr>
        <w:t xml:space="preserve"> acesteia în interiorul autovehiculului, vizibil din exterior, şi se validează prin perforarea</w:t>
      </w:r>
      <w:bookmarkStart w:id="0" w:name="page5"/>
      <w:bookmarkEnd w:id="0"/>
      <w:r>
        <w:rPr>
          <w:rFonts w:ascii="Times" w:eastAsia="Times" w:hAnsi="Times" w:cs="Times"/>
          <w:kern w:val="3"/>
          <w:sz w:val="28"/>
          <w:szCs w:val="28"/>
        </w:rPr>
        <w:t xml:space="preserve"> "pozi</w:t>
      </w:r>
      <w:r>
        <w:rPr>
          <w:kern w:val="3"/>
          <w:sz w:val="28"/>
          <w:szCs w:val="28"/>
        </w:rPr>
        <w:t>ţ</w:t>
      </w:r>
      <w:r>
        <w:rPr>
          <w:rFonts w:ascii="Times" w:eastAsia="Times" w:hAnsi="Times" w:cs="Times"/>
          <w:kern w:val="3"/>
          <w:sz w:val="28"/>
          <w:szCs w:val="28"/>
        </w:rPr>
        <w:t>iilor" care indica anul.</w:t>
      </w:r>
    </w:p>
    <w:p w14:paraId="4122A1CA" w14:textId="77777777" w:rsidR="00706C3B" w:rsidRDefault="00273A2F">
      <w:pPr>
        <w:overflowPunct w:val="0"/>
        <w:spacing w:line="200" w:lineRule="atLeast"/>
        <w:ind w:firstLine="708"/>
        <w:jc w:val="both"/>
      </w:pPr>
      <w:r>
        <w:rPr>
          <w:rFonts w:ascii="Times" w:eastAsia="Times" w:hAnsi="Times" w:cs="Times"/>
          <w:b/>
          <w:kern w:val="3"/>
          <w:sz w:val="28"/>
          <w:szCs w:val="28"/>
        </w:rPr>
        <w:lastRenderedPageBreak/>
        <w:t>Art.21.</w:t>
      </w:r>
      <w:r>
        <w:rPr>
          <w:rFonts w:ascii="Times" w:eastAsia="Times" w:hAnsi="Times" w:cs="Times"/>
          <w:kern w:val="3"/>
          <w:sz w:val="28"/>
          <w:szCs w:val="28"/>
        </w:rPr>
        <w:t xml:space="preserve"> Vinietele nu sunt transmisibile de la un autovehicul la altul.</w:t>
      </w:r>
    </w:p>
    <w:p w14:paraId="68A596FA" w14:textId="77777777" w:rsidR="00706C3B" w:rsidRDefault="00706C3B">
      <w:pPr>
        <w:spacing w:line="1" w:lineRule="exact"/>
      </w:pPr>
    </w:p>
    <w:p w14:paraId="339DD16F" w14:textId="77777777" w:rsidR="00706C3B" w:rsidRDefault="00706C3B">
      <w:pPr>
        <w:overflowPunct w:val="0"/>
        <w:spacing w:line="228" w:lineRule="auto"/>
        <w:ind w:firstLine="708"/>
        <w:jc w:val="both"/>
      </w:pPr>
    </w:p>
    <w:p w14:paraId="48785648" w14:textId="77777777" w:rsidR="00706C3B" w:rsidRDefault="00706C3B">
      <w:pPr>
        <w:overflowPunct w:val="0"/>
        <w:spacing w:line="228" w:lineRule="auto"/>
        <w:ind w:firstLine="708"/>
        <w:jc w:val="both"/>
      </w:pPr>
    </w:p>
    <w:p w14:paraId="4B92E285" w14:textId="77777777" w:rsidR="00706C3B" w:rsidRDefault="00273A2F">
      <w:pPr>
        <w:spacing w:line="228" w:lineRule="auto"/>
      </w:pPr>
      <w:r>
        <w:rPr>
          <w:rFonts w:ascii="Times" w:eastAsia="Times" w:hAnsi="Times" w:cs="Times"/>
          <w:b/>
          <w:bCs/>
          <w:kern w:val="3"/>
          <w:sz w:val="28"/>
          <w:szCs w:val="28"/>
        </w:rPr>
        <w:tab/>
        <w:t xml:space="preserve">SECŢIUNEA 2.1.1. FORMA </w:t>
      </w:r>
      <w:r>
        <w:rPr>
          <w:b/>
          <w:bCs/>
          <w:kern w:val="3"/>
          <w:sz w:val="28"/>
          <w:szCs w:val="28"/>
        </w:rPr>
        <w:t>Ş</w:t>
      </w:r>
      <w:r>
        <w:rPr>
          <w:rFonts w:ascii="Times" w:eastAsia="Times" w:hAnsi="Times" w:cs="Times"/>
          <w:b/>
          <w:bCs/>
          <w:kern w:val="3"/>
          <w:sz w:val="28"/>
          <w:szCs w:val="28"/>
        </w:rPr>
        <w:t>I CON</w:t>
      </w:r>
      <w:r>
        <w:rPr>
          <w:b/>
          <w:bCs/>
          <w:kern w:val="3"/>
          <w:sz w:val="28"/>
          <w:szCs w:val="28"/>
        </w:rPr>
        <w:t>Ţ</w:t>
      </w:r>
      <w:r>
        <w:rPr>
          <w:rFonts w:ascii="Times" w:eastAsia="Times" w:hAnsi="Times" w:cs="Times"/>
          <w:b/>
          <w:bCs/>
          <w:kern w:val="3"/>
          <w:sz w:val="28"/>
          <w:szCs w:val="28"/>
        </w:rPr>
        <w:t>INUTUL VINIETEI</w:t>
      </w:r>
    </w:p>
    <w:p w14:paraId="5D08E467" w14:textId="77777777" w:rsidR="00706C3B" w:rsidRDefault="00706C3B">
      <w:pPr>
        <w:spacing w:line="318" w:lineRule="exact"/>
      </w:pPr>
    </w:p>
    <w:p w14:paraId="392F2653" w14:textId="77777777" w:rsidR="00706C3B" w:rsidRDefault="00273A2F">
      <w:pPr>
        <w:overflowPunct w:val="0"/>
        <w:spacing w:line="228" w:lineRule="auto"/>
        <w:ind w:firstLine="708"/>
        <w:jc w:val="both"/>
      </w:pPr>
      <w:r>
        <w:rPr>
          <w:rFonts w:ascii="Times" w:eastAsia="Times" w:hAnsi="Times" w:cs="Times"/>
          <w:b/>
          <w:bCs/>
          <w:kern w:val="3"/>
          <w:sz w:val="28"/>
          <w:szCs w:val="28"/>
        </w:rPr>
        <w:t xml:space="preserve">Art.22. </w:t>
      </w:r>
      <w:r>
        <w:rPr>
          <w:rFonts w:ascii="Times" w:eastAsia="Times" w:hAnsi="Times" w:cs="Times"/>
          <w:kern w:val="3"/>
          <w:sz w:val="28"/>
          <w:szCs w:val="28"/>
        </w:rPr>
        <w:t>Vinietele vor avea următoarele caracteristici tehnice:</w:t>
      </w:r>
    </w:p>
    <w:p w14:paraId="60DE0F00" w14:textId="77777777" w:rsidR="00706C3B" w:rsidRDefault="00273A2F">
      <w:pPr>
        <w:overflowPunct w:val="0"/>
        <w:spacing w:line="228" w:lineRule="auto"/>
        <w:jc w:val="both"/>
        <w:rPr>
          <w:rFonts w:ascii="Times" w:eastAsia="Times" w:hAnsi="Times" w:cs="Times"/>
          <w:kern w:val="3"/>
          <w:sz w:val="28"/>
          <w:szCs w:val="28"/>
        </w:rPr>
      </w:pPr>
      <w:r>
        <w:rPr>
          <w:rFonts w:ascii="Times" w:eastAsia="Times" w:hAnsi="Times" w:cs="Times"/>
          <w:kern w:val="3"/>
          <w:sz w:val="28"/>
          <w:szCs w:val="28"/>
        </w:rPr>
        <w:t>a) timbru autocolant;</w:t>
      </w:r>
    </w:p>
    <w:p w14:paraId="41F24C77" w14:textId="77777777" w:rsidR="00706C3B" w:rsidRDefault="00273A2F">
      <w:pPr>
        <w:overflowPunct w:val="0"/>
        <w:spacing w:line="228" w:lineRule="auto"/>
        <w:jc w:val="both"/>
        <w:rPr>
          <w:rFonts w:ascii="Times" w:eastAsia="Times" w:hAnsi="Times" w:cs="Times"/>
          <w:kern w:val="3"/>
          <w:sz w:val="28"/>
          <w:szCs w:val="28"/>
        </w:rPr>
      </w:pPr>
      <w:r>
        <w:rPr>
          <w:rFonts w:ascii="Times" w:eastAsia="Times" w:hAnsi="Times" w:cs="Times"/>
          <w:kern w:val="3"/>
          <w:sz w:val="28"/>
          <w:szCs w:val="28"/>
        </w:rPr>
        <w:t>b) realizat din polietilena transparenta;</w:t>
      </w:r>
    </w:p>
    <w:p w14:paraId="076C466D" w14:textId="77777777" w:rsidR="00706C3B" w:rsidRDefault="00273A2F">
      <w:pPr>
        <w:overflowPunct w:val="0"/>
        <w:spacing w:line="228" w:lineRule="auto"/>
        <w:jc w:val="both"/>
      </w:pPr>
      <w:r>
        <w:rPr>
          <w:rFonts w:ascii="Times" w:eastAsia="Times" w:hAnsi="Times" w:cs="Times"/>
          <w:kern w:val="3"/>
          <w:sz w:val="28"/>
          <w:szCs w:val="28"/>
        </w:rPr>
        <w:t xml:space="preserve">c) </w:t>
      </w:r>
      <w:r>
        <w:rPr>
          <w:rFonts w:ascii="Times" w:eastAsia="Times" w:hAnsi="Times" w:cs="Times"/>
          <w:kern w:val="3"/>
          <w:sz w:val="28"/>
          <w:szCs w:val="28"/>
          <w:lang w:val="it-IT"/>
        </w:rPr>
        <w:t xml:space="preserve">cuprind o parte care se detaşează şi se expune în partea interioară a parbrizului şi o parte care se pastrează de catre </w:t>
      </w:r>
      <w:r>
        <w:rPr>
          <w:rFonts w:ascii="Times" w:eastAsia="Times" w:hAnsi="Times" w:cs="Times"/>
          <w:kern w:val="3"/>
          <w:sz w:val="28"/>
          <w:szCs w:val="28"/>
          <w:lang w:val="it-IT"/>
        </w:rPr>
        <w:t>emitent;</w:t>
      </w:r>
    </w:p>
    <w:p w14:paraId="5FD68B3A" w14:textId="77777777" w:rsidR="00706C3B" w:rsidRDefault="00273A2F">
      <w:pPr>
        <w:overflowPunct w:val="0"/>
        <w:spacing w:line="228" w:lineRule="auto"/>
        <w:jc w:val="both"/>
      </w:pPr>
      <w:r>
        <w:rPr>
          <w:rFonts w:ascii="Times" w:eastAsia="Times" w:hAnsi="Times" w:cs="Times"/>
          <w:kern w:val="3"/>
          <w:sz w:val="28"/>
          <w:szCs w:val="28"/>
          <w:lang w:val="it-IT"/>
        </w:rPr>
        <w:t>d) a</w:t>
      </w:r>
      <w:r>
        <w:rPr>
          <w:rFonts w:ascii="Times" w:eastAsia="Times" w:hAnsi="Times" w:cs="Times"/>
          <w:kern w:val="3"/>
          <w:sz w:val="28"/>
          <w:szCs w:val="28"/>
        </w:rPr>
        <w:t xml:space="preserve">cestea sunt tiparite in regim de securitate </w:t>
      </w:r>
      <w:r>
        <w:rPr>
          <w:kern w:val="3"/>
          <w:sz w:val="28"/>
          <w:szCs w:val="28"/>
        </w:rPr>
        <w:t>ş</w:t>
      </w:r>
      <w:r>
        <w:rPr>
          <w:rFonts w:ascii="Times" w:eastAsia="Times" w:hAnsi="Times" w:cs="Times"/>
          <w:kern w:val="3"/>
          <w:sz w:val="28"/>
          <w:szCs w:val="28"/>
        </w:rPr>
        <w:t>i înseriate în regim special;</w:t>
      </w:r>
    </w:p>
    <w:p w14:paraId="44A822C9" w14:textId="77777777" w:rsidR="00706C3B" w:rsidRDefault="00273A2F">
      <w:pPr>
        <w:overflowPunct w:val="0"/>
        <w:spacing w:line="228" w:lineRule="auto"/>
        <w:jc w:val="both"/>
      </w:pPr>
      <w:r>
        <w:rPr>
          <w:rFonts w:ascii="Times" w:eastAsia="Times" w:hAnsi="Times" w:cs="Times"/>
          <w:kern w:val="3"/>
          <w:sz w:val="28"/>
          <w:szCs w:val="28"/>
          <w:lang w:val="it-IT"/>
        </w:rPr>
        <w:t xml:space="preserve">e) vinietele </w:t>
      </w:r>
      <w:r>
        <w:rPr>
          <w:rFonts w:ascii="Times" w:eastAsia="Times" w:hAnsi="Times" w:cs="Times"/>
          <w:kern w:val="3"/>
          <w:sz w:val="28"/>
          <w:szCs w:val="28"/>
        </w:rPr>
        <w:t>pentru parcarea curentă pe domeniul public al Municipiului Craiova</w:t>
      </w:r>
      <w:r>
        <w:rPr>
          <w:rFonts w:ascii="Times" w:eastAsia="Times" w:hAnsi="Times" w:cs="Times"/>
          <w:kern w:val="3"/>
          <w:sz w:val="28"/>
          <w:szCs w:val="28"/>
          <w:lang w:val="it-IT"/>
        </w:rPr>
        <w:t xml:space="preserve"> vor avea culoarea albastră;</w:t>
      </w:r>
    </w:p>
    <w:p w14:paraId="014B5662" w14:textId="77777777" w:rsidR="00706C3B" w:rsidRDefault="00273A2F">
      <w:pPr>
        <w:overflowPunct w:val="0"/>
        <w:spacing w:line="228" w:lineRule="auto"/>
        <w:jc w:val="both"/>
      </w:pPr>
      <w:r>
        <w:rPr>
          <w:rFonts w:ascii="Times" w:eastAsia="Times" w:hAnsi="Times" w:cs="Times"/>
          <w:kern w:val="3"/>
          <w:sz w:val="28"/>
          <w:szCs w:val="28"/>
          <w:lang w:val="it-IT"/>
        </w:rPr>
        <w:t>f) elemente de identificare ale autorităţii publice locale.</w:t>
      </w:r>
    </w:p>
    <w:p w14:paraId="423DAD84" w14:textId="77777777" w:rsidR="00706C3B" w:rsidRDefault="00706C3B">
      <w:pPr>
        <w:spacing w:line="1" w:lineRule="exact"/>
      </w:pPr>
    </w:p>
    <w:p w14:paraId="53367878" w14:textId="77777777" w:rsidR="00706C3B" w:rsidRDefault="00706C3B">
      <w:pPr>
        <w:spacing w:line="4" w:lineRule="exact"/>
      </w:pPr>
    </w:p>
    <w:p w14:paraId="6BB87EE4" w14:textId="77777777" w:rsidR="00706C3B" w:rsidRDefault="00706C3B">
      <w:pPr>
        <w:spacing w:line="200" w:lineRule="exact"/>
      </w:pPr>
    </w:p>
    <w:p w14:paraId="1FE8CEDE" w14:textId="77777777" w:rsidR="00706C3B" w:rsidRDefault="00706C3B">
      <w:pPr>
        <w:spacing w:line="200" w:lineRule="exact"/>
      </w:pPr>
    </w:p>
    <w:p w14:paraId="4154CCA0" w14:textId="77777777" w:rsidR="00706C3B" w:rsidRDefault="00273A2F">
      <w:pPr>
        <w:overflowPunct w:val="0"/>
        <w:spacing w:line="228" w:lineRule="auto"/>
        <w:ind w:left="7" w:right="20"/>
      </w:pPr>
      <w:r>
        <w:rPr>
          <w:rFonts w:ascii="Times" w:eastAsia="Times" w:hAnsi="Times" w:cs="Times"/>
          <w:b/>
          <w:bCs/>
          <w:kern w:val="3"/>
          <w:sz w:val="28"/>
          <w:szCs w:val="28"/>
        </w:rPr>
        <w:tab/>
        <w:t>SECŢIUNEA 2.1.2. CONDI</w:t>
      </w:r>
      <w:r>
        <w:rPr>
          <w:b/>
          <w:bCs/>
          <w:kern w:val="3"/>
          <w:sz w:val="28"/>
          <w:szCs w:val="28"/>
        </w:rPr>
        <w:t>Ţ</w:t>
      </w:r>
      <w:r>
        <w:rPr>
          <w:rFonts w:ascii="Times" w:eastAsia="Times" w:hAnsi="Times" w:cs="Times"/>
          <w:b/>
          <w:bCs/>
          <w:kern w:val="3"/>
          <w:sz w:val="28"/>
          <w:szCs w:val="28"/>
        </w:rPr>
        <w:t>IILE</w:t>
      </w:r>
    </w:p>
    <w:p w14:paraId="6D3AF5E2" w14:textId="77777777" w:rsidR="00706C3B" w:rsidRDefault="00706C3B">
      <w:pPr>
        <w:spacing w:line="321" w:lineRule="exact"/>
      </w:pPr>
    </w:p>
    <w:p w14:paraId="09F7BE30" w14:textId="77777777" w:rsidR="00706C3B" w:rsidRDefault="00273A2F">
      <w:pPr>
        <w:spacing w:line="200" w:lineRule="atLeast"/>
        <w:ind w:left="-15"/>
      </w:pPr>
      <w:r>
        <w:rPr>
          <w:rFonts w:ascii="Times" w:eastAsia="Times" w:hAnsi="Times" w:cs="Times"/>
          <w:b/>
          <w:bCs/>
          <w:kern w:val="3"/>
          <w:sz w:val="28"/>
          <w:szCs w:val="28"/>
        </w:rPr>
        <w:tab/>
      </w:r>
      <w:r>
        <w:rPr>
          <w:rFonts w:ascii="Times" w:eastAsia="Times" w:hAnsi="Times" w:cs="Times"/>
          <w:b/>
          <w:bCs/>
          <w:kern w:val="3"/>
          <w:sz w:val="28"/>
          <w:szCs w:val="28"/>
        </w:rPr>
        <w:tab/>
        <w:t xml:space="preserve">Art.23. </w:t>
      </w:r>
      <w:r>
        <w:rPr>
          <w:rFonts w:ascii="Times" w:eastAsia="Times" w:hAnsi="Times" w:cs="Times"/>
          <w:kern w:val="3"/>
          <w:sz w:val="28"/>
          <w:szCs w:val="28"/>
        </w:rPr>
        <w:t>Pentru parcarea curentă a autovehicului pe domeniul public al municipiului Craiova, utilizatorul acestuia trebuie s</w:t>
      </w:r>
      <w:r>
        <w:rPr>
          <w:kern w:val="3"/>
          <w:sz w:val="28"/>
          <w:szCs w:val="28"/>
        </w:rPr>
        <w:t>ă</w:t>
      </w:r>
      <w:r>
        <w:rPr>
          <w:rFonts w:ascii="Times" w:eastAsia="Times" w:hAnsi="Times" w:cs="Times"/>
          <w:kern w:val="3"/>
          <w:sz w:val="28"/>
          <w:szCs w:val="28"/>
        </w:rPr>
        <w:t xml:space="preserve"> îndeplineasc</w:t>
      </w:r>
      <w:r>
        <w:rPr>
          <w:kern w:val="3"/>
          <w:sz w:val="28"/>
          <w:szCs w:val="28"/>
        </w:rPr>
        <w:t>ă</w:t>
      </w:r>
      <w:r>
        <w:rPr>
          <w:rFonts w:ascii="Times" w:eastAsia="Times" w:hAnsi="Times" w:cs="Times"/>
          <w:kern w:val="3"/>
          <w:sz w:val="28"/>
          <w:szCs w:val="28"/>
        </w:rPr>
        <w:t xml:space="preserve"> urm</w:t>
      </w:r>
      <w:r>
        <w:rPr>
          <w:kern w:val="3"/>
          <w:sz w:val="28"/>
          <w:szCs w:val="28"/>
        </w:rPr>
        <w:t>ă</w:t>
      </w:r>
      <w:r>
        <w:rPr>
          <w:rFonts w:ascii="Times" w:eastAsia="Times" w:hAnsi="Times" w:cs="Times"/>
          <w:kern w:val="3"/>
          <w:sz w:val="28"/>
          <w:szCs w:val="28"/>
        </w:rPr>
        <w:t xml:space="preserve">toarele obligatii: </w:t>
      </w:r>
    </w:p>
    <w:p w14:paraId="0047FE40" w14:textId="77777777" w:rsidR="00706C3B" w:rsidRDefault="00273A2F">
      <w:pPr>
        <w:numPr>
          <w:ilvl w:val="0"/>
          <w:numId w:val="2"/>
        </w:numPr>
        <w:overflowPunct w:val="0"/>
        <w:spacing w:line="228" w:lineRule="auto"/>
      </w:pPr>
      <w:r>
        <w:rPr>
          <w:rFonts w:ascii="Times" w:eastAsia="Times" w:hAnsi="Times" w:cs="Times"/>
          <w:kern w:val="3"/>
          <w:sz w:val="28"/>
          <w:szCs w:val="28"/>
        </w:rPr>
        <w:t>s</w:t>
      </w:r>
      <w:r>
        <w:rPr>
          <w:kern w:val="3"/>
          <w:sz w:val="28"/>
          <w:szCs w:val="28"/>
        </w:rPr>
        <w:t>ă</w:t>
      </w:r>
      <w:r>
        <w:rPr>
          <w:rFonts w:ascii="Times" w:eastAsia="Times" w:hAnsi="Times" w:cs="Times"/>
          <w:kern w:val="3"/>
          <w:sz w:val="28"/>
          <w:szCs w:val="28"/>
        </w:rPr>
        <w:t xml:space="preserve"> achite taxa; </w:t>
      </w:r>
    </w:p>
    <w:p w14:paraId="64F18350" w14:textId="77777777" w:rsidR="00706C3B" w:rsidRDefault="00273A2F">
      <w:pPr>
        <w:numPr>
          <w:ilvl w:val="0"/>
          <w:numId w:val="2"/>
        </w:numPr>
        <w:overflowPunct w:val="0"/>
        <w:spacing w:line="228" w:lineRule="auto"/>
        <w:rPr>
          <w:rFonts w:ascii="Times" w:eastAsia="Times" w:hAnsi="Times" w:cs="Times"/>
          <w:kern w:val="3"/>
          <w:sz w:val="28"/>
          <w:szCs w:val="28"/>
        </w:rPr>
      </w:pPr>
      <w:r>
        <w:rPr>
          <w:rFonts w:ascii="Times" w:eastAsia="Times" w:hAnsi="Times" w:cs="Times"/>
          <w:kern w:val="3"/>
          <w:sz w:val="28"/>
          <w:szCs w:val="28"/>
        </w:rPr>
        <w:t>să facă dovada achitării acesteia, în ca</w:t>
      </w:r>
      <w:r>
        <w:rPr>
          <w:rFonts w:ascii="Times" w:eastAsia="Times" w:hAnsi="Times" w:cs="Times"/>
          <w:kern w:val="3"/>
          <w:sz w:val="28"/>
          <w:szCs w:val="28"/>
        </w:rPr>
        <w:t>zul in care nu este achitată la ghişeele DIT ;</w:t>
      </w:r>
    </w:p>
    <w:p w14:paraId="20477865" w14:textId="77777777" w:rsidR="00706C3B" w:rsidRDefault="00273A2F">
      <w:pPr>
        <w:numPr>
          <w:ilvl w:val="0"/>
          <w:numId w:val="2"/>
        </w:numPr>
        <w:overflowPunct w:val="0"/>
        <w:spacing w:line="228" w:lineRule="auto"/>
        <w:rPr>
          <w:rFonts w:ascii="Times" w:eastAsia="Times" w:hAnsi="Times" w:cs="Times"/>
          <w:kern w:val="3"/>
          <w:sz w:val="28"/>
          <w:szCs w:val="28"/>
        </w:rPr>
      </w:pPr>
      <w:r>
        <w:rPr>
          <w:rFonts w:ascii="Times" w:eastAsia="Times" w:hAnsi="Times" w:cs="Times"/>
          <w:kern w:val="3"/>
          <w:sz w:val="28"/>
          <w:szCs w:val="28"/>
        </w:rPr>
        <w:t>să afișeze vinieta în interiorul autoturismului prin expunerea acesteia la loc vizibil din exterior.</w:t>
      </w:r>
    </w:p>
    <w:p w14:paraId="70E284DE" w14:textId="77777777" w:rsidR="00706C3B" w:rsidRDefault="00706C3B">
      <w:pPr>
        <w:overflowPunct w:val="0"/>
        <w:spacing w:line="228" w:lineRule="auto"/>
        <w:ind w:left="-15"/>
        <w:rPr>
          <w:rFonts w:ascii="Times" w:eastAsia="Times" w:hAnsi="Times" w:cs="Times"/>
          <w:kern w:val="3"/>
          <w:sz w:val="28"/>
          <w:szCs w:val="28"/>
        </w:rPr>
      </w:pPr>
    </w:p>
    <w:p w14:paraId="3D10321C" w14:textId="77777777" w:rsidR="00706C3B" w:rsidRDefault="00273A2F">
      <w:pPr>
        <w:overflowPunct w:val="0"/>
        <w:spacing w:line="228" w:lineRule="auto"/>
        <w:ind w:left="7" w:right="20"/>
      </w:pPr>
      <w:r>
        <w:rPr>
          <w:rFonts w:ascii="Times" w:eastAsia="Times" w:hAnsi="Times" w:cs="Times"/>
          <w:b/>
          <w:kern w:val="3"/>
          <w:sz w:val="28"/>
          <w:szCs w:val="28"/>
        </w:rPr>
        <w:tab/>
        <w:t>SECŢIUNEA 2.1.3.</w:t>
      </w:r>
      <w:r>
        <w:rPr>
          <w:rFonts w:ascii="Times" w:eastAsia="Times" w:hAnsi="Times" w:cs="Times"/>
          <w:kern w:val="3"/>
          <w:sz w:val="28"/>
          <w:szCs w:val="28"/>
        </w:rPr>
        <w:t xml:space="preserve"> </w:t>
      </w:r>
      <w:r>
        <w:rPr>
          <w:rFonts w:ascii="Times" w:eastAsia="Times" w:hAnsi="Times" w:cs="Times"/>
          <w:b/>
          <w:bCs/>
          <w:kern w:val="3"/>
          <w:sz w:val="28"/>
          <w:szCs w:val="28"/>
        </w:rPr>
        <w:t xml:space="preserve">MODUL </w:t>
      </w:r>
      <w:r>
        <w:rPr>
          <w:b/>
          <w:bCs/>
          <w:kern w:val="3"/>
          <w:sz w:val="28"/>
          <w:szCs w:val="28"/>
        </w:rPr>
        <w:t>Ş</w:t>
      </w:r>
      <w:r>
        <w:rPr>
          <w:rFonts w:ascii="Times" w:eastAsia="Times" w:hAnsi="Times" w:cs="Times"/>
          <w:b/>
          <w:bCs/>
          <w:kern w:val="3"/>
          <w:sz w:val="28"/>
          <w:szCs w:val="28"/>
        </w:rPr>
        <w:t>I MIJLOACELE DE ELIBERARE A VINIETEI</w:t>
      </w:r>
    </w:p>
    <w:p w14:paraId="315F2095" w14:textId="77777777" w:rsidR="00706C3B" w:rsidRDefault="00706C3B">
      <w:pPr>
        <w:overflowPunct w:val="0"/>
        <w:spacing w:line="228" w:lineRule="auto"/>
        <w:ind w:left="-15"/>
        <w:rPr>
          <w:rFonts w:ascii="Times" w:eastAsia="Times" w:hAnsi="Times" w:cs="Times"/>
          <w:b/>
          <w:kern w:val="3"/>
          <w:sz w:val="28"/>
          <w:szCs w:val="28"/>
        </w:rPr>
      </w:pPr>
    </w:p>
    <w:p w14:paraId="2971C7C0" w14:textId="77777777" w:rsidR="00706C3B" w:rsidRDefault="00706C3B">
      <w:pPr>
        <w:spacing w:line="10" w:lineRule="exact"/>
        <w:rPr>
          <w:rFonts w:ascii="Times" w:eastAsia="Times" w:hAnsi="Times" w:cs="Times"/>
          <w:kern w:val="3"/>
          <w:sz w:val="28"/>
          <w:szCs w:val="28"/>
        </w:rPr>
      </w:pPr>
    </w:p>
    <w:p w14:paraId="0D08DF81" w14:textId="77777777" w:rsidR="00706C3B" w:rsidRDefault="00706C3B">
      <w:pPr>
        <w:spacing w:line="11" w:lineRule="exact"/>
        <w:rPr>
          <w:rFonts w:ascii="Times" w:eastAsia="Times" w:hAnsi="Times" w:cs="Times"/>
          <w:kern w:val="3"/>
          <w:sz w:val="28"/>
          <w:szCs w:val="28"/>
        </w:rPr>
      </w:pPr>
    </w:p>
    <w:p w14:paraId="287307AB" w14:textId="77777777" w:rsidR="00706C3B" w:rsidRDefault="00273A2F">
      <w:pPr>
        <w:overflowPunct w:val="0"/>
        <w:spacing w:line="200" w:lineRule="atLeast"/>
        <w:ind w:left="7" w:firstLine="708"/>
        <w:jc w:val="both"/>
      </w:pPr>
      <w:r>
        <w:rPr>
          <w:rFonts w:ascii="Times" w:eastAsia="Times" w:hAnsi="Times" w:cs="Times"/>
          <w:b/>
          <w:bCs/>
          <w:kern w:val="3"/>
          <w:sz w:val="28"/>
          <w:szCs w:val="28"/>
        </w:rPr>
        <w:t xml:space="preserve">Art.24. </w:t>
      </w:r>
      <w:r>
        <w:rPr>
          <w:rFonts w:ascii="Times" w:eastAsia="Times" w:hAnsi="Times" w:cs="Times"/>
          <w:kern w:val="3"/>
          <w:sz w:val="28"/>
          <w:szCs w:val="28"/>
        </w:rPr>
        <w:t>Pentru persoanele fizice</w:t>
      </w:r>
      <w:r>
        <w:rPr>
          <w:rFonts w:ascii="Times" w:eastAsia="Times" w:hAnsi="Times" w:cs="Times"/>
          <w:b/>
          <w:bCs/>
          <w:kern w:val="3"/>
          <w:sz w:val="28"/>
          <w:szCs w:val="28"/>
        </w:rPr>
        <w:t xml:space="preserve"> </w:t>
      </w:r>
      <w:r>
        <w:rPr>
          <w:kern w:val="3"/>
          <w:sz w:val="28"/>
          <w:szCs w:val="28"/>
        </w:rPr>
        <w:t>ş</w:t>
      </w:r>
      <w:r>
        <w:rPr>
          <w:rFonts w:ascii="Times" w:eastAsia="Times" w:hAnsi="Times" w:cs="Times"/>
          <w:kern w:val="3"/>
          <w:sz w:val="28"/>
          <w:szCs w:val="28"/>
        </w:rPr>
        <w:t xml:space="preserve">i </w:t>
      </w:r>
      <w:r>
        <w:rPr>
          <w:rFonts w:ascii="Times" w:eastAsia="Times" w:hAnsi="Times" w:cs="Times"/>
          <w:kern w:val="3"/>
          <w:sz w:val="28"/>
          <w:szCs w:val="28"/>
        </w:rPr>
        <w:t>juridice care au domiciliul/sediul/reşedinţă pe raza</w:t>
      </w:r>
      <w:r>
        <w:rPr>
          <w:rFonts w:ascii="Times" w:eastAsia="Times" w:hAnsi="Times" w:cs="Times"/>
          <w:b/>
          <w:bCs/>
          <w:kern w:val="3"/>
          <w:sz w:val="28"/>
          <w:szCs w:val="28"/>
        </w:rPr>
        <w:t xml:space="preserve"> </w:t>
      </w:r>
      <w:r>
        <w:rPr>
          <w:rFonts w:ascii="Times" w:eastAsia="Times" w:hAnsi="Times" w:cs="Times"/>
          <w:kern w:val="3"/>
          <w:sz w:val="28"/>
          <w:szCs w:val="28"/>
        </w:rPr>
        <w:t>Municipiului Craiova, Direc</w:t>
      </w:r>
      <w:r>
        <w:rPr>
          <w:kern w:val="3"/>
          <w:sz w:val="28"/>
          <w:szCs w:val="28"/>
        </w:rPr>
        <w:t>ţ</w:t>
      </w:r>
      <w:r>
        <w:rPr>
          <w:rFonts w:ascii="Times" w:eastAsia="Times" w:hAnsi="Times" w:cs="Times"/>
          <w:kern w:val="3"/>
          <w:sz w:val="28"/>
          <w:szCs w:val="28"/>
        </w:rPr>
        <w:t xml:space="preserve">ia de Impozite </w:t>
      </w:r>
      <w:r>
        <w:rPr>
          <w:kern w:val="3"/>
          <w:sz w:val="28"/>
          <w:szCs w:val="28"/>
        </w:rPr>
        <w:t>ş</w:t>
      </w:r>
      <w:r>
        <w:rPr>
          <w:rFonts w:ascii="Times" w:eastAsia="Times" w:hAnsi="Times" w:cs="Times"/>
          <w:kern w:val="3"/>
          <w:sz w:val="28"/>
          <w:szCs w:val="28"/>
        </w:rPr>
        <w:t>i Taxe din cadrul aparatului de specialitate al Primarului Municipiului Craiova va elibera vinietele, odat</w:t>
      </w:r>
      <w:r>
        <w:rPr>
          <w:kern w:val="3"/>
          <w:sz w:val="28"/>
          <w:szCs w:val="28"/>
        </w:rPr>
        <w:t>ă</w:t>
      </w:r>
      <w:r>
        <w:rPr>
          <w:rFonts w:ascii="Times" w:eastAsia="Times" w:hAnsi="Times" w:cs="Times"/>
          <w:kern w:val="3"/>
          <w:sz w:val="28"/>
          <w:szCs w:val="28"/>
        </w:rPr>
        <w:t xml:space="preserve"> cu achitarea taxei de parcare datorat</w:t>
      </w:r>
      <w:r>
        <w:rPr>
          <w:kern w:val="3"/>
          <w:sz w:val="28"/>
          <w:szCs w:val="28"/>
        </w:rPr>
        <w:t>ă</w:t>
      </w:r>
      <w:r>
        <w:rPr>
          <w:rFonts w:ascii="Times" w:eastAsia="Times" w:hAnsi="Times" w:cs="Times"/>
          <w:kern w:val="3"/>
          <w:sz w:val="28"/>
          <w:szCs w:val="28"/>
        </w:rPr>
        <w:t xml:space="preserve"> c</w:t>
      </w:r>
      <w:r>
        <w:rPr>
          <w:kern w:val="3"/>
          <w:sz w:val="28"/>
          <w:szCs w:val="28"/>
        </w:rPr>
        <w:t>ă</w:t>
      </w:r>
      <w:r>
        <w:rPr>
          <w:rFonts w:ascii="Times" w:eastAsia="Times" w:hAnsi="Times" w:cs="Times"/>
          <w:kern w:val="3"/>
          <w:sz w:val="28"/>
          <w:szCs w:val="28"/>
        </w:rPr>
        <w:t>tre bugetu</w:t>
      </w:r>
      <w:r>
        <w:rPr>
          <w:rFonts w:ascii="Times" w:eastAsia="Times" w:hAnsi="Times" w:cs="Times"/>
          <w:kern w:val="3"/>
          <w:sz w:val="28"/>
          <w:szCs w:val="28"/>
        </w:rPr>
        <w:t xml:space="preserve">l local. </w:t>
      </w:r>
    </w:p>
    <w:p w14:paraId="5FFA009D" w14:textId="77777777" w:rsidR="00706C3B" w:rsidRDefault="00273A2F">
      <w:pPr>
        <w:overflowPunct w:val="0"/>
        <w:spacing w:line="228" w:lineRule="auto"/>
        <w:ind w:left="7" w:firstLine="708"/>
        <w:jc w:val="both"/>
      </w:pPr>
      <w:r>
        <w:rPr>
          <w:rFonts w:ascii="Times" w:eastAsia="Times" w:hAnsi="Times" w:cs="Times"/>
          <w:b/>
          <w:bCs/>
          <w:kern w:val="3"/>
          <w:sz w:val="28"/>
          <w:szCs w:val="28"/>
        </w:rPr>
        <w:t xml:space="preserve">Art.25. </w:t>
      </w:r>
      <w:r>
        <w:rPr>
          <w:rFonts w:ascii="Times" w:eastAsia="Times" w:hAnsi="Times" w:cs="Times"/>
          <w:kern w:val="3"/>
          <w:sz w:val="28"/>
          <w:szCs w:val="28"/>
          <w:lang w:val="it-IT"/>
        </w:rPr>
        <w:t>Vinieta se achită:</w:t>
      </w:r>
    </w:p>
    <w:p w14:paraId="14F66A8B" w14:textId="77777777" w:rsidR="00706C3B" w:rsidRDefault="00273A2F">
      <w:pPr>
        <w:numPr>
          <w:ilvl w:val="0"/>
          <w:numId w:val="3"/>
        </w:numPr>
        <w:overflowPunct w:val="0"/>
        <w:spacing w:line="228" w:lineRule="auto"/>
        <w:jc w:val="both"/>
        <w:rPr>
          <w:rFonts w:ascii="Times" w:eastAsia="Times" w:hAnsi="Times" w:cs="Times"/>
          <w:kern w:val="3"/>
          <w:sz w:val="28"/>
          <w:szCs w:val="28"/>
          <w:lang w:val="it-IT"/>
        </w:rPr>
      </w:pPr>
      <w:r>
        <w:rPr>
          <w:rFonts w:ascii="Times" w:eastAsia="Times" w:hAnsi="Times" w:cs="Times"/>
          <w:kern w:val="3"/>
          <w:sz w:val="28"/>
          <w:szCs w:val="28"/>
          <w:lang w:val="it-IT"/>
        </w:rPr>
        <w:t>la casieriile Direcţiei Impozite şi Taxe din cadrul Primăriei Municipiului Craiova;</w:t>
      </w:r>
    </w:p>
    <w:p w14:paraId="4C62125D" w14:textId="77777777" w:rsidR="00706C3B" w:rsidRDefault="00273A2F">
      <w:pPr>
        <w:numPr>
          <w:ilvl w:val="0"/>
          <w:numId w:val="3"/>
        </w:numPr>
        <w:overflowPunct w:val="0"/>
        <w:spacing w:line="228" w:lineRule="auto"/>
        <w:jc w:val="both"/>
      </w:pPr>
      <w:r>
        <w:rPr>
          <w:rFonts w:ascii="Times" w:eastAsia="Times" w:hAnsi="Times" w:cs="Times"/>
          <w:kern w:val="3"/>
          <w:sz w:val="28"/>
          <w:szCs w:val="28"/>
          <w:lang w:val="it-IT"/>
        </w:rPr>
        <w:t>la ghişeele băncilor comerciale /instituţiilor de credit cu care primăria are încheiate convenţii</w:t>
      </w:r>
    </w:p>
    <w:p w14:paraId="696758A4" w14:textId="77777777" w:rsidR="00706C3B" w:rsidRDefault="00273A2F">
      <w:pPr>
        <w:numPr>
          <w:ilvl w:val="0"/>
          <w:numId w:val="3"/>
        </w:numPr>
        <w:overflowPunct w:val="0"/>
        <w:spacing w:line="228" w:lineRule="auto"/>
        <w:jc w:val="both"/>
        <w:rPr>
          <w:rFonts w:ascii="Times" w:eastAsia="Times" w:hAnsi="Times" w:cs="Times"/>
          <w:kern w:val="3"/>
          <w:sz w:val="28"/>
          <w:szCs w:val="28"/>
        </w:rPr>
      </w:pPr>
      <w:r>
        <w:rPr>
          <w:rFonts w:ascii="Times" w:eastAsia="Times" w:hAnsi="Times" w:cs="Times"/>
          <w:kern w:val="3"/>
          <w:sz w:val="28"/>
          <w:szCs w:val="28"/>
        </w:rPr>
        <w:t>on-line;</w:t>
      </w:r>
    </w:p>
    <w:p w14:paraId="3CC08A22" w14:textId="77777777" w:rsidR="00706C3B" w:rsidRDefault="00273A2F">
      <w:pPr>
        <w:numPr>
          <w:ilvl w:val="0"/>
          <w:numId w:val="3"/>
        </w:numPr>
        <w:overflowPunct w:val="0"/>
        <w:spacing w:line="228" w:lineRule="auto"/>
        <w:jc w:val="both"/>
        <w:rPr>
          <w:rFonts w:ascii="Times" w:eastAsia="Times" w:hAnsi="Times" w:cs="Times"/>
          <w:kern w:val="3"/>
          <w:sz w:val="28"/>
          <w:szCs w:val="28"/>
        </w:rPr>
      </w:pPr>
      <w:r>
        <w:rPr>
          <w:rFonts w:ascii="Times" w:eastAsia="Times" w:hAnsi="Times" w:cs="Times"/>
          <w:kern w:val="3"/>
          <w:sz w:val="28"/>
          <w:szCs w:val="28"/>
        </w:rPr>
        <w:t>mandat poştal;</w:t>
      </w:r>
    </w:p>
    <w:p w14:paraId="41800C2C" w14:textId="77777777" w:rsidR="00706C3B" w:rsidRDefault="00273A2F">
      <w:pPr>
        <w:numPr>
          <w:ilvl w:val="0"/>
          <w:numId w:val="3"/>
        </w:numPr>
        <w:overflowPunct w:val="0"/>
        <w:spacing w:line="228" w:lineRule="auto"/>
        <w:jc w:val="both"/>
      </w:pPr>
      <w:r>
        <w:rPr>
          <w:rFonts w:ascii="Times" w:eastAsia="Times" w:hAnsi="Times" w:cs="Times"/>
          <w:kern w:val="3"/>
          <w:sz w:val="28"/>
          <w:szCs w:val="28"/>
        </w:rPr>
        <w:t xml:space="preserve">cu ordin de </w:t>
      </w:r>
      <w:r>
        <w:rPr>
          <w:rFonts w:ascii="Times" w:eastAsia="Times" w:hAnsi="Times" w:cs="Times"/>
          <w:kern w:val="3"/>
          <w:sz w:val="28"/>
          <w:szCs w:val="28"/>
        </w:rPr>
        <w:t>plată;</w:t>
      </w:r>
      <w:r>
        <w:rPr>
          <w:rFonts w:ascii="Times" w:eastAsia="Times" w:hAnsi="Times" w:cs="Times"/>
          <w:kern w:val="3"/>
          <w:sz w:val="28"/>
          <w:szCs w:val="28"/>
        </w:rPr>
        <w:tab/>
        <w:t xml:space="preserve">    </w:t>
      </w:r>
    </w:p>
    <w:p w14:paraId="685FDB4F" w14:textId="77777777" w:rsidR="00706C3B" w:rsidRDefault="00273A2F">
      <w:pPr>
        <w:spacing w:line="200" w:lineRule="atLeast"/>
        <w:ind w:left="-15"/>
      </w:pPr>
      <w:r>
        <w:rPr>
          <w:rFonts w:ascii="Times" w:eastAsia="Times" w:hAnsi="Times" w:cs="Times"/>
          <w:b/>
          <w:bCs/>
          <w:kern w:val="3"/>
          <w:sz w:val="28"/>
          <w:szCs w:val="28"/>
        </w:rPr>
        <w:tab/>
      </w:r>
      <w:r>
        <w:rPr>
          <w:rFonts w:ascii="Times" w:eastAsia="Times" w:hAnsi="Times" w:cs="Times"/>
          <w:b/>
          <w:bCs/>
          <w:kern w:val="3"/>
          <w:sz w:val="28"/>
          <w:szCs w:val="28"/>
        </w:rPr>
        <w:tab/>
        <w:t>Art.26.</w:t>
      </w:r>
      <w:r>
        <w:rPr>
          <w:rFonts w:ascii="Times" w:eastAsia="Times" w:hAnsi="Times" w:cs="Times"/>
          <w:bCs/>
          <w:kern w:val="3"/>
          <w:sz w:val="28"/>
          <w:szCs w:val="28"/>
        </w:rPr>
        <w:t>Vinieta se eliberează:</w:t>
      </w:r>
    </w:p>
    <w:p w14:paraId="406D520C" w14:textId="77777777" w:rsidR="00706C3B" w:rsidRDefault="00273A2F">
      <w:pPr>
        <w:numPr>
          <w:ilvl w:val="0"/>
          <w:numId w:val="4"/>
        </w:numPr>
        <w:spacing w:line="200" w:lineRule="atLeast"/>
        <w:rPr>
          <w:rFonts w:ascii="Times" w:eastAsia="Times" w:hAnsi="Times" w:cs="Times"/>
          <w:bCs/>
          <w:kern w:val="3"/>
          <w:sz w:val="28"/>
          <w:szCs w:val="28"/>
        </w:rPr>
      </w:pPr>
      <w:r>
        <w:rPr>
          <w:rFonts w:ascii="Times" w:eastAsia="Times" w:hAnsi="Times" w:cs="Times"/>
          <w:bCs/>
          <w:kern w:val="3"/>
          <w:sz w:val="28"/>
          <w:szCs w:val="28"/>
        </w:rPr>
        <w:t>de la ghişeele Direcţiei Impozite şi Taxe din cadrul Primăriei Municipiului Craiova în momentul plaţii;</w:t>
      </w:r>
    </w:p>
    <w:p w14:paraId="3CF162DD" w14:textId="77777777" w:rsidR="00706C3B" w:rsidRDefault="00273A2F">
      <w:pPr>
        <w:numPr>
          <w:ilvl w:val="0"/>
          <w:numId w:val="4"/>
        </w:numPr>
        <w:spacing w:line="200" w:lineRule="atLeast"/>
      </w:pPr>
      <w:r>
        <w:rPr>
          <w:rFonts w:ascii="Times" w:eastAsia="Times" w:hAnsi="Times" w:cs="Times"/>
          <w:bCs/>
          <w:kern w:val="3"/>
          <w:sz w:val="28"/>
          <w:szCs w:val="28"/>
        </w:rPr>
        <w:t xml:space="preserve">de la ghişeele Direcţiei Impozite şi Taxe din cadrul Primăriei Municipiului Craiova, dupa ce se face </w:t>
      </w:r>
      <w:r>
        <w:rPr>
          <w:rFonts w:ascii="Times" w:eastAsia="Times" w:hAnsi="Times" w:cs="Times"/>
          <w:bCs/>
          <w:kern w:val="3"/>
          <w:sz w:val="28"/>
          <w:szCs w:val="28"/>
        </w:rPr>
        <w:t>dovada plaţii (on-line, mandat poştal, ordin de plată, etc);</w:t>
      </w:r>
    </w:p>
    <w:p w14:paraId="136A7D39" w14:textId="77777777" w:rsidR="00706C3B" w:rsidRDefault="00706C3B">
      <w:pPr>
        <w:spacing w:line="200" w:lineRule="atLeast"/>
        <w:ind w:left="-15"/>
        <w:rPr>
          <w:rFonts w:ascii="Times" w:eastAsia="Times" w:hAnsi="Times" w:cs="Times"/>
          <w:b/>
          <w:bCs/>
          <w:kern w:val="3"/>
          <w:sz w:val="28"/>
          <w:szCs w:val="28"/>
        </w:rPr>
      </w:pPr>
    </w:p>
    <w:p w14:paraId="7752AB60" w14:textId="77777777" w:rsidR="00706C3B" w:rsidRDefault="00273A2F">
      <w:pPr>
        <w:spacing w:line="200" w:lineRule="atLeast"/>
        <w:ind w:left="-15" w:firstLine="735"/>
      </w:pPr>
      <w:r>
        <w:rPr>
          <w:rFonts w:ascii="Times" w:eastAsia="Times" w:hAnsi="Times" w:cs="Times"/>
          <w:b/>
          <w:bCs/>
          <w:kern w:val="3"/>
          <w:sz w:val="28"/>
          <w:szCs w:val="28"/>
        </w:rPr>
        <w:t xml:space="preserve">SECŢIUNEA 2.2.  PARCARE CURENTĂ PE DOMENIUL PUBLIC CU PLATA PRIN SMS, SEMNALIZATĂ CU INDICATORUL </w:t>
      </w:r>
      <w:r>
        <w:rPr>
          <w:rFonts w:eastAsia="Times"/>
          <w:b/>
          <w:bCs/>
          <w:kern w:val="3"/>
          <w:sz w:val="28"/>
          <w:szCs w:val="28"/>
          <w:lang w:val="en-US"/>
        </w:rPr>
        <w:t xml:space="preserve">“PARCARE CU </w:t>
      </w:r>
      <w:r>
        <w:rPr>
          <w:rFonts w:eastAsia="Times"/>
          <w:b/>
          <w:bCs/>
          <w:kern w:val="3"/>
          <w:sz w:val="28"/>
          <w:szCs w:val="28"/>
        </w:rPr>
        <w:t>PLATĂ</w:t>
      </w:r>
      <w:r>
        <w:rPr>
          <w:rFonts w:eastAsia="Times"/>
          <w:b/>
          <w:bCs/>
          <w:kern w:val="3"/>
          <w:sz w:val="28"/>
          <w:szCs w:val="28"/>
          <w:lang w:val="en-US"/>
        </w:rPr>
        <w:t>”</w:t>
      </w:r>
    </w:p>
    <w:p w14:paraId="39858081" w14:textId="77777777" w:rsidR="00706C3B" w:rsidRDefault="00706C3B">
      <w:pPr>
        <w:spacing w:line="200" w:lineRule="atLeast"/>
        <w:ind w:left="707"/>
        <w:rPr>
          <w:rFonts w:ascii="Times" w:eastAsia="Times" w:hAnsi="Times" w:cs="Times"/>
          <w:kern w:val="3"/>
          <w:sz w:val="28"/>
          <w:szCs w:val="28"/>
        </w:rPr>
      </w:pPr>
    </w:p>
    <w:p w14:paraId="519FADCD" w14:textId="77777777" w:rsidR="00706C3B" w:rsidRDefault="00273A2F">
      <w:pPr>
        <w:spacing w:line="200" w:lineRule="atLeast"/>
        <w:ind w:left="-15"/>
      </w:pPr>
      <w:r>
        <w:rPr>
          <w:rFonts w:ascii="Times" w:eastAsia="Times" w:hAnsi="Times" w:cs="Times"/>
          <w:b/>
          <w:bCs/>
          <w:kern w:val="3"/>
          <w:sz w:val="28"/>
          <w:szCs w:val="28"/>
        </w:rPr>
        <w:tab/>
      </w:r>
      <w:r>
        <w:rPr>
          <w:rFonts w:ascii="Times" w:eastAsia="Times" w:hAnsi="Times" w:cs="Times"/>
          <w:b/>
          <w:bCs/>
          <w:kern w:val="3"/>
          <w:sz w:val="28"/>
          <w:szCs w:val="28"/>
        </w:rPr>
        <w:tab/>
        <w:t xml:space="preserve">Art.27. </w:t>
      </w:r>
      <w:r>
        <w:rPr>
          <w:rFonts w:ascii="Times" w:eastAsia="Times" w:hAnsi="Times" w:cs="Times"/>
          <w:kern w:val="3"/>
          <w:sz w:val="28"/>
          <w:szCs w:val="28"/>
        </w:rPr>
        <w:t>Parcările</w:t>
      </w:r>
      <w:r>
        <w:t xml:space="preserve"> </w:t>
      </w:r>
      <w:r>
        <w:rPr>
          <w:sz w:val="28"/>
          <w:szCs w:val="28"/>
        </w:rPr>
        <w:t>curente pe domeniul public cu plata prin SMS,  semnalizat</w:t>
      </w:r>
      <w:r>
        <w:rPr>
          <w:sz w:val="28"/>
          <w:szCs w:val="28"/>
        </w:rPr>
        <w:t>ă cu indicator „Parcare cu Plată”</w:t>
      </w:r>
      <w:r>
        <w:rPr>
          <w:rFonts w:ascii="Times" w:eastAsia="Times" w:hAnsi="Times" w:cs="Times"/>
          <w:kern w:val="3"/>
          <w:sz w:val="28"/>
          <w:szCs w:val="28"/>
        </w:rPr>
        <w:t xml:space="preserve"> sunt parcările amenajate în conformitate cu prevederile prezentului Regulament şi sunt descrise în Anexa nr. 1, care face parte din integrantă din prezentul regulament. </w:t>
      </w:r>
    </w:p>
    <w:p w14:paraId="75DB829D" w14:textId="77777777" w:rsidR="00706C3B" w:rsidRDefault="00273A2F">
      <w:pPr>
        <w:spacing w:line="200" w:lineRule="atLeast"/>
        <w:ind w:left="-15"/>
      </w:pPr>
      <w:r>
        <w:rPr>
          <w:rFonts w:ascii="Times" w:eastAsia="Times" w:hAnsi="Times" w:cs="Times"/>
          <w:kern w:val="3"/>
          <w:sz w:val="28"/>
          <w:szCs w:val="28"/>
        </w:rPr>
        <w:tab/>
      </w:r>
      <w:r>
        <w:rPr>
          <w:rFonts w:ascii="Times" w:eastAsia="Times" w:hAnsi="Times" w:cs="Times"/>
          <w:kern w:val="3"/>
          <w:sz w:val="28"/>
          <w:szCs w:val="28"/>
        </w:rPr>
        <w:tab/>
      </w:r>
      <w:r>
        <w:rPr>
          <w:rFonts w:ascii="Times" w:eastAsia="Times" w:hAnsi="Times" w:cs="Times"/>
          <w:b/>
          <w:bCs/>
          <w:kern w:val="3"/>
          <w:sz w:val="28"/>
          <w:szCs w:val="28"/>
        </w:rPr>
        <w:tab/>
      </w:r>
      <w:r>
        <w:rPr>
          <w:rFonts w:ascii="Times" w:eastAsia="Times" w:hAnsi="Times" w:cs="Times"/>
          <w:b/>
          <w:bCs/>
          <w:kern w:val="3"/>
          <w:sz w:val="28"/>
          <w:szCs w:val="28"/>
        </w:rPr>
        <w:tab/>
      </w:r>
    </w:p>
    <w:p w14:paraId="012EA585" w14:textId="77777777" w:rsidR="00706C3B" w:rsidRDefault="00273A2F">
      <w:pPr>
        <w:jc w:val="both"/>
      </w:pPr>
      <w:r>
        <w:rPr>
          <w:b/>
          <w:sz w:val="28"/>
          <w:szCs w:val="28"/>
        </w:rPr>
        <w:tab/>
      </w:r>
      <w:r>
        <w:rPr>
          <w:rFonts w:ascii="Times" w:eastAsia="Times" w:hAnsi="Times" w:cs="Times"/>
          <w:b/>
          <w:bCs/>
          <w:kern w:val="3"/>
          <w:sz w:val="28"/>
          <w:szCs w:val="28"/>
        </w:rPr>
        <w:t xml:space="preserve">SECŢIUNEA 2.2.1. </w:t>
      </w:r>
      <w:r>
        <w:rPr>
          <w:b/>
          <w:sz w:val="28"/>
          <w:szCs w:val="28"/>
        </w:rPr>
        <w:t>TAXELE</w:t>
      </w:r>
      <w:r>
        <w:rPr>
          <w:b/>
          <w:bCs/>
          <w:sz w:val="28"/>
          <w:szCs w:val="28"/>
          <w:lang w:val="pt-BR"/>
        </w:rPr>
        <w:t xml:space="preserve"> ŞI METODE DE TAXARE PE</w:t>
      </w:r>
      <w:r>
        <w:rPr>
          <w:b/>
          <w:bCs/>
          <w:sz w:val="28"/>
          <w:szCs w:val="28"/>
          <w:lang w:val="pt-BR"/>
        </w:rPr>
        <w:t xml:space="preserve">NTRU </w:t>
      </w:r>
      <w:r>
        <w:rPr>
          <w:rFonts w:ascii="Times" w:eastAsia="Times" w:hAnsi="Times" w:cs="Times"/>
          <w:b/>
          <w:bCs/>
          <w:kern w:val="3"/>
          <w:sz w:val="28"/>
          <w:szCs w:val="28"/>
        </w:rPr>
        <w:t xml:space="preserve">PARCARE CURENTĂ PE DOMENIUL PUBLIC CU PLATA PRIN SMS, SEMNALIZATĂ CU INDICATORUL </w:t>
      </w:r>
      <w:r>
        <w:rPr>
          <w:rFonts w:eastAsia="Times"/>
          <w:b/>
          <w:bCs/>
          <w:kern w:val="3"/>
          <w:sz w:val="28"/>
          <w:szCs w:val="28"/>
          <w:lang w:val="en-US"/>
        </w:rPr>
        <w:t xml:space="preserve">“PARCARE CU </w:t>
      </w:r>
      <w:r>
        <w:rPr>
          <w:rFonts w:eastAsia="Times"/>
          <w:b/>
          <w:bCs/>
          <w:kern w:val="3"/>
          <w:sz w:val="28"/>
          <w:szCs w:val="28"/>
        </w:rPr>
        <w:t>PLATĂ</w:t>
      </w:r>
      <w:r>
        <w:rPr>
          <w:rFonts w:eastAsia="Times"/>
          <w:b/>
          <w:bCs/>
          <w:kern w:val="3"/>
          <w:sz w:val="28"/>
          <w:szCs w:val="28"/>
          <w:lang w:val="en-US"/>
        </w:rPr>
        <w:t>”</w:t>
      </w:r>
    </w:p>
    <w:p w14:paraId="759082C1" w14:textId="77777777" w:rsidR="00706C3B" w:rsidRDefault="00273A2F">
      <w:pPr>
        <w:jc w:val="both"/>
        <w:rPr>
          <w:b/>
          <w:bCs/>
          <w:sz w:val="28"/>
          <w:szCs w:val="28"/>
        </w:rPr>
      </w:pPr>
      <w:r>
        <w:rPr>
          <w:b/>
          <w:bCs/>
          <w:sz w:val="28"/>
          <w:szCs w:val="28"/>
        </w:rPr>
        <w:tab/>
      </w:r>
    </w:p>
    <w:p w14:paraId="43F52318" w14:textId="77777777" w:rsidR="00706C3B" w:rsidRDefault="00273A2F">
      <w:pPr>
        <w:jc w:val="both"/>
      </w:pPr>
      <w:r>
        <w:rPr>
          <w:b/>
          <w:bCs/>
          <w:sz w:val="28"/>
          <w:szCs w:val="28"/>
        </w:rPr>
        <w:tab/>
        <w:t>Art.28.</w:t>
      </w:r>
      <w:r>
        <w:rPr>
          <w:sz w:val="28"/>
          <w:szCs w:val="28"/>
        </w:rPr>
        <w:t xml:space="preserve"> Plata staţionării în parcările curente pe domeniul public cu plata prin SMS, semnalizată cu indicatorul </w:t>
      </w:r>
      <w:r>
        <w:rPr>
          <w:sz w:val="28"/>
          <w:szCs w:val="28"/>
          <w:lang w:val="en-US"/>
        </w:rPr>
        <w:t>“</w:t>
      </w:r>
      <w:proofErr w:type="spellStart"/>
      <w:r>
        <w:rPr>
          <w:sz w:val="28"/>
          <w:szCs w:val="28"/>
          <w:lang w:val="en-US"/>
        </w:rPr>
        <w:t>Parcare</w:t>
      </w:r>
      <w:proofErr w:type="spellEnd"/>
      <w:r>
        <w:rPr>
          <w:sz w:val="28"/>
          <w:szCs w:val="28"/>
          <w:lang w:val="en-US"/>
        </w:rPr>
        <w:t xml:space="preserve"> cu Plat</w:t>
      </w:r>
      <w:r>
        <w:rPr>
          <w:sz w:val="28"/>
          <w:szCs w:val="28"/>
        </w:rPr>
        <w:t>ă</w:t>
      </w:r>
      <w:r>
        <w:rPr>
          <w:sz w:val="28"/>
          <w:szCs w:val="28"/>
          <w:lang w:val="en-US"/>
        </w:rPr>
        <w:t>”</w:t>
      </w:r>
      <w:r>
        <w:rPr>
          <w:sz w:val="28"/>
          <w:szCs w:val="28"/>
        </w:rPr>
        <w:t xml:space="preserve"> se </w:t>
      </w:r>
      <w:r>
        <w:rPr>
          <w:sz w:val="28"/>
          <w:szCs w:val="28"/>
        </w:rPr>
        <w:t>realizează prin transmiterea unui mesaj SMS, de pe telefonul mobil către un număr scurt format din 4 cifre, în reţelele de telefonie mobilă, număr indicat pe panourile de parcare cu plată.</w:t>
      </w:r>
    </w:p>
    <w:p w14:paraId="2E503433" w14:textId="77777777" w:rsidR="00706C3B" w:rsidRDefault="00273A2F">
      <w:pPr>
        <w:jc w:val="both"/>
      </w:pPr>
      <w:r>
        <w:rPr>
          <w:b/>
          <w:bCs/>
          <w:sz w:val="28"/>
          <w:szCs w:val="28"/>
        </w:rPr>
        <w:tab/>
        <w:t>Art.29.</w:t>
      </w:r>
      <w:r>
        <w:rPr>
          <w:sz w:val="28"/>
          <w:szCs w:val="28"/>
        </w:rPr>
        <w:t xml:space="preserve"> Utilizatorul trimite un SMS la un număr scurt format din 4</w:t>
      </w:r>
      <w:r>
        <w:rPr>
          <w:sz w:val="28"/>
          <w:szCs w:val="28"/>
        </w:rPr>
        <w:t xml:space="preserve"> cifre (ex.1234), numărul de înmatriculare al autovehiculului şi corespondentul timpului, (ex. DJ01ABC 1 oră), iar acesta va primi pe telefon un mesaj de confirmare a plătii, precum şi timpul alocat parcării.</w:t>
      </w:r>
    </w:p>
    <w:p w14:paraId="55EF5241" w14:textId="77777777" w:rsidR="00706C3B" w:rsidRDefault="00273A2F">
      <w:pPr>
        <w:jc w:val="both"/>
      </w:pPr>
      <w:r>
        <w:rPr>
          <w:b/>
          <w:bCs/>
          <w:sz w:val="28"/>
          <w:szCs w:val="28"/>
        </w:rPr>
        <w:tab/>
        <w:t>Art.30.</w:t>
      </w:r>
      <w:r>
        <w:rPr>
          <w:sz w:val="28"/>
          <w:szCs w:val="28"/>
        </w:rPr>
        <w:t xml:space="preserve"> Administrarea parcărilor curente cu pl</w:t>
      </w:r>
      <w:r>
        <w:rPr>
          <w:sz w:val="28"/>
          <w:szCs w:val="28"/>
        </w:rPr>
        <w:t>ată prin SMS implică instalarea pe serverul administratorului a unei aplicaţii software care înregistrează solicitările, gestionează baza de date, generează rapoarte în timp real şi monitorizează întregul sistem. Se va putea vizualiza, în această aplicaţie</w:t>
      </w:r>
      <w:r>
        <w:rPr>
          <w:sz w:val="28"/>
          <w:szCs w:val="28"/>
        </w:rPr>
        <w:t xml:space="preserve">, în orice moment, situaţia plăţii taxei prin SMS. </w:t>
      </w:r>
    </w:p>
    <w:p w14:paraId="59337DA0" w14:textId="77777777" w:rsidR="00706C3B" w:rsidRDefault="00273A2F">
      <w:r>
        <w:rPr>
          <w:sz w:val="26"/>
          <w:szCs w:val="26"/>
        </w:rPr>
        <w:tab/>
      </w:r>
      <w:r>
        <w:rPr>
          <w:b/>
          <w:bCs/>
          <w:sz w:val="28"/>
          <w:szCs w:val="28"/>
        </w:rPr>
        <w:t>Art.31.</w:t>
      </w:r>
      <w:r>
        <w:rPr>
          <w:sz w:val="28"/>
          <w:szCs w:val="28"/>
        </w:rPr>
        <w:t xml:space="preserve"> Pentru funcţionarea sistemului este necesară încheierea unor contracte cu operatorii economici care prestează servicii cu plată prin SMS.</w:t>
      </w:r>
    </w:p>
    <w:p w14:paraId="27674030" w14:textId="77777777" w:rsidR="00706C3B" w:rsidRDefault="00273A2F">
      <w:pPr>
        <w:jc w:val="both"/>
      </w:pPr>
      <w:r>
        <w:rPr>
          <w:sz w:val="28"/>
          <w:szCs w:val="28"/>
        </w:rPr>
        <w:tab/>
      </w:r>
      <w:r>
        <w:rPr>
          <w:b/>
          <w:bCs/>
          <w:sz w:val="28"/>
          <w:szCs w:val="28"/>
        </w:rPr>
        <w:t>Art.32.</w:t>
      </w:r>
      <w:r>
        <w:rPr>
          <w:sz w:val="28"/>
          <w:szCs w:val="28"/>
        </w:rPr>
        <w:t xml:space="preserve"> Taxa aplicată pentru parcarea cu plată este cea </w:t>
      </w:r>
      <w:r>
        <w:rPr>
          <w:sz w:val="28"/>
          <w:szCs w:val="28"/>
        </w:rPr>
        <w:t>aprobată prin Hotarârea Consiliului Local al municipiului Craiova privind taxele şi impozitele locale la care se adaugă costurile operatorului economic care prestează serviciul de plată prin SMS.</w:t>
      </w:r>
      <w:r>
        <w:rPr>
          <w:sz w:val="28"/>
          <w:szCs w:val="28"/>
        </w:rPr>
        <w:tab/>
      </w:r>
    </w:p>
    <w:p w14:paraId="3F163BD7" w14:textId="77777777" w:rsidR="00706C3B" w:rsidRDefault="00273A2F">
      <w:pPr>
        <w:jc w:val="both"/>
      </w:pPr>
      <w:r>
        <w:rPr>
          <w:b/>
          <w:bCs/>
          <w:sz w:val="28"/>
          <w:szCs w:val="28"/>
        </w:rPr>
        <w:tab/>
        <w:t>Art.33.</w:t>
      </w:r>
      <w:r>
        <w:rPr>
          <w:sz w:val="28"/>
          <w:szCs w:val="28"/>
        </w:rPr>
        <w:t xml:space="preserve"> Controlul plăţii locurilor de parcare se face de c</w:t>
      </w:r>
      <w:r>
        <w:rPr>
          <w:sz w:val="28"/>
          <w:szCs w:val="28"/>
        </w:rPr>
        <w:t>ătre poliţiştii locali şi agenţii constatatori, împuterniciţi de către Primarul municipiului Craiova, care vor verifica plata prin intermediul unor dispozitive tip PDA / Smartphone, introducând numărul de înmatriculare al autoturismului, sistemul returnând</w:t>
      </w:r>
      <w:r>
        <w:rPr>
          <w:sz w:val="28"/>
          <w:szCs w:val="28"/>
        </w:rPr>
        <w:t>u-le informaţiile complete despre ultima plată efectuată pentru respectivul autovehicul şi situaţia acestuia.</w:t>
      </w:r>
    </w:p>
    <w:p w14:paraId="53028F1B" w14:textId="77777777" w:rsidR="00706C3B" w:rsidRDefault="00273A2F">
      <w:pPr>
        <w:jc w:val="both"/>
      </w:pPr>
      <w:r>
        <w:rPr>
          <w:sz w:val="28"/>
          <w:szCs w:val="28"/>
        </w:rPr>
        <w:tab/>
      </w:r>
      <w:r>
        <w:rPr>
          <w:b/>
          <w:bCs/>
          <w:sz w:val="28"/>
          <w:szCs w:val="28"/>
        </w:rPr>
        <w:t xml:space="preserve">Art.34. </w:t>
      </w:r>
      <w:r>
        <w:rPr>
          <w:sz w:val="28"/>
          <w:szCs w:val="28"/>
        </w:rPr>
        <w:t>Plata prin SMS se realizează  prin efectuarea următoarelor operaţiuni:</w:t>
      </w:r>
    </w:p>
    <w:p w14:paraId="2438DD25" w14:textId="77777777" w:rsidR="00706C3B" w:rsidRDefault="00273A2F">
      <w:pPr>
        <w:jc w:val="both"/>
        <w:rPr>
          <w:sz w:val="28"/>
          <w:szCs w:val="28"/>
        </w:rPr>
      </w:pPr>
      <w:r>
        <w:rPr>
          <w:sz w:val="28"/>
          <w:szCs w:val="28"/>
        </w:rPr>
        <w:t xml:space="preserve">a. se trimite de pe un telefon mobil un mesaj text cu </w:t>
      </w:r>
      <w:r>
        <w:rPr>
          <w:sz w:val="28"/>
          <w:szCs w:val="28"/>
        </w:rPr>
        <w:t>numarul de înmatriculare al autovehicului şi corespondentul timpului la numarul de telefon indicat pe panourile de informare, amplasate în parcările cu plată;</w:t>
      </w:r>
    </w:p>
    <w:p w14:paraId="3488A238" w14:textId="77777777" w:rsidR="00706C3B" w:rsidRDefault="00273A2F">
      <w:pPr>
        <w:jc w:val="both"/>
      </w:pPr>
      <w:r>
        <w:rPr>
          <w:sz w:val="28"/>
          <w:szCs w:val="28"/>
        </w:rPr>
        <w:t xml:space="preserve">b. într-un interval de timp foarte scurt (secunde), clientul primeşte confirmarea operaţiei prin </w:t>
      </w:r>
      <w:r>
        <w:rPr>
          <w:sz w:val="28"/>
          <w:szCs w:val="28"/>
        </w:rPr>
        <w:t>SMS, în sensul că s-a plătit parcarea pentru autovehiculul respectiv, indicându-se costul staţionării, ora şi minutul la care expiră timpul de parcare;</w:t>
      </w:r>
    </w:p>
    <w:p w14:paraId="78C406A5" w14:textId="77777777" w:rsidR="00706C3B" w:rsidRDefault="00273A2F">
      <w:pPr>
        <w:jc w:val="both"/>
      </w:pPr>
      <w:r>
        <w:rPr>
          <w:b/>
          <w:bCs/>
          <w:sz w:val="28"/>
          <w:szCs w:val="28"/>
        </w:rPr>
        <w:lastRenderedPageBreak/>
        <w:tab/>
        <w:t xml:space="preserve">Art.35. </w:t>
      </w:r>
      <w:r>
        <w:rPr>
          <w:sz w:val="28"/>
          <w:szCs w:val="28"/>
        </w:rPr>
        <w:t>Autovehiculele al c</w:t>
      </w:r>
      <w:r>
        <w:rPr>
          <w:sz w:val="28"/>
          <w:szCs w:val="28"/>
          <w:lang w:val="pt-BR"/>
        </w:rPr>
        <w:t>ăror gabarit longitudinal depăşeşte 5 m , vor fi taxate pentru 2 locuri de p</w:t>
      </w:r>
      <w:r>
        <w:rPr>
          <w:sz w:val="28"/>
          <w:szCs w:val="28"/>
          <w:lang w:val="pt-BR"/>
        </w:rPr>
        <w:t>arcare, iar cele ce depăşesc 10 m vor fi taxate pentru 3 locuri de parcare, în parcarea cu plată cu condiţia ca acestea sa nu obstrucţioneze circulaţia vehiculelor pe sectorul de drum respectiv.</w:t>
      </w:r>
    </w:p>
    <w:p w14:paraId="133FF303" w14:textId="77777777" w:rsidR="00706C3B" w:rsidRDefault="00706C3B">
      <w:pPr>
        <w:jc w:val="both"/>
        <w:rPr>
          <w:sz w:val="28"/>
          <w:szCs w:val="28"/>
        </w:rPr>
      </w:pPr>
    </w:p>
    <w:p w14:paraId="175A725D" w14:textId="77777777" w:rsidR="00706C3B" w:rsidRDefault="00273A2F">
      <w:pPr>
        <w:jc w:val="both"/>
      </w:pPr>
      <w:r>
        <w:rPr>
          <w:rFonts w:ascii="Times" w:eastAsia="Times" w:hAnsi="Times" w:cs="Times"/>
          <w:b/>
          <w:bCs/>
          <w:kern w:val="3"/>
          <w:sz w:val="28"/>
          <w:szCs w:val="28"/>
        </w:rPr>
        <w:tab/>
        <w:t xml:space="preserve">SECŢIUNEA 2.2.2. </w:t>
      </w:r>
      <w:r>
        <w:rPr>
          <w:b/>
          <w:sz w:val="28"/>
          <w:szCs w:val="28"/>
        </w:rPr>
        <w:t xml:space="preserve">DELIMITAREA PARCĂRILOR </w:t>
      </w:r>
      <w:r>
        <w:rPr>
          <w:rFonts w:ascii="Times" w:eastAsia="Times" w:hAnsi="Times" w:cs="Times"/>
          <w:b/>
          <w:bCs/>
          <w:kern w:val="3"/>
          <w:sz w:val="28"/>
          <w:szCs w:val="28"/>
        </w:rPr>
        <w:t xml:space="preserve">CURENTE PE </w:t>
      </w:r>
      <w:r>
        <w:rPr>
          <w:rFonts w:ascii="Times" w:eastAsia="Times" w:hAnsi="Times" w:cs="Times"/>
          <w:b/>
          <w:bCs/>
          <w:kern w:val="3"/>
          <w:sz w:val="28"/>
          <w:szCs w:val="28"/>
        </w:rPr>
        <w:t xml:space="preserve">DOMENIUL PUBLIC CU PLATA PRIN SMS, SEMNALIZATĂ CU INDICATORUL </w:t>
      </w:r>
      <w:r>
        <w:rPr>
          <w:rFonts w:eastAsia="Times"/>
          <w:b/>
          <w:bCs/>
          <w:kern w:val="3"/>
          <w:sz w:val="28"/>
          <w:szCs w:val="28"/>
          <w:lang w:val="en-US"/>
        </w:rPr>
        <w:t xml:space="preserve">“PARCARE CU </w:t>
      </w:r>
      <w:r>
        <w:rPr>
          <w:rFonts w:eastAsia="Times"/>
          <w:b/>
          <w:bCs/>
          <w:kern w:val="3"/>
          <w:sz w:val="28"/>
          <w:szCs w:val="28"/>
        </w:rPr>
        <w:t>PLATĂ</w:t>
      </w:r>
      <w:r>
        <w:rPr>
          <w:rFonts w:eastAsia="Times"/>
          <w:b/>
          <w:bCs/>
          <w:kern w:val="3"/>
          <w:sz w:val="28"/>
          <w:szCs w:val="28"/>
          <w:lang w:val="en-US"/>
        </w:rPr>
        <w:t>”</w:t>
      </w:r>
    </w:p>
    <w:p w14:paraId="03E21D13" w14:textId="77777777" w:rsidR="00706C3B" w:rsidRDefault="00706C3B">
      <w:pPr>
        <w:jc w:val="both"/>
      </w:pPr>
    </w:p>
    <w:p w14:paraId="148219BA" w14:textId="77777777" w:rsidR="00706C3B" w:rsidRDefault="00273A2F">
      <w:pPr>
        <w:jc w:val="both"/>
      </w:pPr>
      <w:r>
        <w:rPr>
          <w:b/>
          <w:bCs/>
          <w:sz w:val="28"/>
          <w:szCs w:val="28"/>
        </w:rPr>
        <w:tab/>
        <w:t xml:space="preserve">Art.36. </w:t>
      </w:r>
      <w:r>
        <w:rPr>
          <w:sz w:val="28"/>
          <w:szCs w:val="28"/>
        </w:rPr>
        <w:t>Parcarea autovehiculelor trebuie să respecte marcajele rutiere pentru delimitarea spaţiilor de parcare, astfel încât autovehiculele parcate să nu stânjenească sau să</w:t>
      </w:r>
      <w:r>
        <w:rPr>
          <w:sz w:val="28"/>
          <w:szCs w:val="28"/>
        </w:rPr>
        <w:t xml:space="preserve"> împiedice circulaţia normală a pietonilor pe trotuare şi a celorlalte vehicule pe partea carosabilă a drumului, distanţele laterale şi faţă-spate dintre autovehiculele parcate să permită intrarea şi ieşirea cu uşurinţă din locurile de parcare precum şi de</w:t>
      </w:r>
      <w:r>
        <w:rPr>
          <w:sz w:val="28"/>
          <w:szCs w:val="28"/>
        </w:rPr>
        <w:t xml:space="preserve">schiderea uşilor pentru accesul persoanelor în deplină siguranţă în şi din acestea. </w:t>
      </w:r>
    </w:p>
    <w:p w14:paraId="5E21B468" w14:textId="77777777" w:rsidR="00706C3B" w:rsidRDefault="00273A2F">
      <w:pPr>
        <w:jc w:val="both"/>
      </w:pPr>
      <w:r>
        <w:rPr>
          <w:b/>
          <w:bCs/>
          <w:sz w:val="28"/>
          <w:szCs w:val="28"/>
        </w:rPr>
        <w:tab/>
        <w:t>Art.37.</w:t>
      </w:r>
      <w:r>
        <w:rPr>
          <w:sz w:val="28"/>
          <w:szCs w:val="28"/>
        </w:rPr>
        <w:t xml:space="preserve"> Este interzisă parcarea în locurile nemarcate pentru parcare din zona parcărilor cu plată, în locurile de acces în curtea locuinţelor şi unităţilor, în locurile n</w:t>
      </w:r>
      <w:r>
        <w:rPr>
          <w:sz w:val="28"/>
          <w:szCs w:val="28"/>
        </w:rPr>
        <w:t xml:space="preserve">emarcate din zona de parcare de la începutul şi sfârşitul străzilor în apropierea intersecţiilor la mai puţin de 5 m de acestea. </w:t>
      </w:r>
    </w:p>
    <w:p w14:paraId="4E12F0B1" w14:textId="77777777" w:rsidR="00706C3B" w:rsidRDefault="00273A2F">
      <w:pPr>
        <w:jc w:val="both"/>
      </w:pPr>
      <w:r>
        <w:rPr>
          <w:b/>
          <w:bCs/>
          <w:sz w:val="28"/>
          <w:szCs w:val="28"/>
        </w:rPr>
        <w:tab/>
        <w:t xml:space="preserve">Art.38. </w:t>
      </w:r>
      <w:r>
        <w:rPr>
          <w:sz w:val="28"/>
          <w:szCs w:val="28"/>
        </w:rPr>
        <w:t>Sistemul de parcare cu plată în municipiul Craiova se aplică în spaţiile special</w:t>
      </w:r>
      <w:r>
        <w:rPr>
          <w:b/>
          <w:bCs/>
          <w:sz w:val="28"/>
          <w:szCs w:val="28"/>
        </w:rPr>
        <w:t xml:space="preserve"> </w:t>
      </w:r>
      <w:r>
        <w:rPr>
          <w:sz w:val="28"/>
          <w:szCs w:val="28"/>
        </w:rPr>
        <w:t>amenajate, trasate şi semnalizate,</w:t>
      </w:r>
      <w:r>
        <w:rPr>
          <w:sz w:val="26"/>
          <w:szCs w:val="26"/>
        </w:rPr>
        <w:t xml:space="preserve"> </w:t>
      </w:r>
      <w:r>
        <w:rPr>
          <w:sz w:val="28"/>
          <w:szCs w:val="28"/>
        </w:rPr>
        <w:t>e</w:t>
      </w:r>
      <w:r>
        <w:rPr>
          <w:sz w:val="28"/>
          <w:szCs w:val="28"/>
        </w:rPr>
        <w:t>numerate in Anexa nr. 1 la prezentul Regulament.</w:t>
      </w:r>
    </w:p>
    <w:p w14:paraId="47A89A41" w14:textId="77777777" w:rsidR="00706C3B" w:rsidRDefault="00273A2F">
      <w:pPr>
        <w:jc w:val="both"/>
      </w:pPr>
      <w:r>
        <w:rPr>
          <w:b/>
          <w:bCs/>
          <w:sz w:val="28"/>
          <w:szCs w:val="28"/>
        </w:rPr>
        <w:tab/>
        <w:t xml:space="preserve">Art.39. </w:t>
      </w:r>
      <w:r>
        <w:rPr>
          <w:sz w:val="28"/>
          <w:szCs w:val="28"/>
        </w:rPr>
        <w:t xml:space="preserve">Amenajarea parcărilor curente pe domeniul public cu plata prin SMS, semnalizată cu indicatorul „Parcare cu </w:t>
      </w:r>
      <w:r>
        <w:rPr>
          <w:sz w:val="28"/>
          <w:szCs w:val="28"/>
          <w:lang w:val="en-US"/>
        </w:rPr>
        <w:t>Plat</w:t>
      </w:r>
      <w:r>
        <w:rPr>
          <w:sz w:val="28"/>
          <w:szCs w:val="28"/>
        </w:rPr>
        <w:t>ă</w:t>
      </w:r>
      <w:r>
        <w:rPr>
          <w:sz w:val="28"/>
          <w:szCs w:val="28"/>
          <w:lang w:val="en-US"/>
        </w:rPr>
        <w:t>”</w:t>
      </w:r>
      <w:r>
        <w:rPr>
          <w:sz w:val="28"/>
          <w:szCs w:val="28"/>
        </w:rPr>
        <w:t xml:space="preserve">  pe sectoarele de drum respective va fi aprobată prealabil de către  Comisiei de Sis</w:t>
      </w:r>
      <w:r>
        <w:rPr>
          <w:sz w:val="28"/>
          <w:szCs w:val="28"/>
        </w:rPr>
        <w:t>tematizare a Circulaţiei Rutiere şi Pietonale din municipiul Craiova.</w:t>
      </w:r>
    </w:p>
    <w:p w14:paraId="2A32954B" w14:textId="77777777" w:rsidR="00706C3B" w:rsidRDefault="00706C3B">
      <w:pPr>
        <w:jc w:val="both"/>
      </w:pPr>
    </w:p>
    <w:p w14:paraId="71962460" w14:textId="77777777" w:rsidR="00706C3B" w:rsidRDefault="00273A2F">
      <w:pPr>
        <w:overflowPunct w:val="0"/>
        <w:spacing w:line="228" w:lineRule="auto"/>
        <w:ind w:left="7"/>
        <w:jc w:val="both"/>
      </w:pPr>
      <w:r>
        <w:rPr>
          <w:rFonts w:ascii="Times" w:eastAsia="Times" w:hAnsi="Times" w:cs="Times"/>
          <w:b/>
          <w:bCs/>
          <w:kern w:val="3"/>
          <w:sz w:val="28"/>
          <w:szCs w:val="28"/>
        </w:rPr>
        <w:tab/>
        <w:t>SECŢIUNEA  2.3.  PARCARE OCAZIONALĂ PE DOMENIUL PUBLIC CU PLATA PRIN SMS</w:t>
      </w:r>
    </w:p>
    <w:p w14:paraId="27FE77AE" w14:textId="77777777" w:rsidR="00706C3B" w:rsidRDefault="00706C3B">
      <w:pPr>
        <w:overflowPunct w:val="0"/>
        <w:spacing w:line="228" w:lineRule="auto"/>
        <w:ind w:left="7"/>
        <w:jc w:val="both"/>
        <w:rPr>
          <w:rFonts w:ascii="Times" w:eastAsia="Times" w:hAnsi="Times" w:cs="Times"/>
          <w:kern w:val="3"/>
          <w:sz w:val="28"/>
          <w:szCs w:val="28"/>
        </w:rPr>
      </w:pPr>
    </w:p>
    <w:p w14:paraId="68420AFA" w14:textId="77777777" w:rsidR="00706C3B" w:rsidRDefault="00273A2F">
      <w:pPr>
        <w:jc w:val="both"/>
      </w:pPr>
      <w:r>
        <w:rPr>
          <w:rFonts w:ascii="Times" w:eastAsia="Times" w:hAnsi="Times" w:cs="Times"/>
          <w:kern w:val="3"/>
          <w:sz w:val="28"/>
          <w:szCs w:val="28"/>
        </w:rPr>
        <w:tab/>
      </w:r>
      <w:r>
        <w:rPr>
          <w:rFonts w:ascii="Times" w:eastAsia="Times" w:hAnsi="Times" w:cs="Times"/>
          <w:b/>
          <w:bCs/>
          <w:kern w:val="3"/>
          <w:sz w:val="28"/>
          <w:szCs w:val="28"/>
        </w:rPr>
        <w:t xml:space="preserve">Art.40. </w:t>
      </w:r>
      <w:r>
        <w:rPr>
          <w:rFonts w:ascii="Times" w:eastAsia="Times" w:hAnsi="Times" w:cs="Times"/>
          <w:kern w:val="3"/>
          <w:sz w:val="28"/>
          <w:szCs w:val="28"/>
        </w:rPr>
        <w:t>Taxa pentru parcarea ocazională pe domeniul public cu plata prin SMS,  a vehiculelor care nu sunt înr</w:t>
      </w:r>
      <w:r>
        <w:rPr>
          <w:rFonts w:ascii="Times" w:eastAsia="Times" w:hAnsi="Times" w:cs="Times"/>
          <w:kern w:val="3"/>
          <w:sz w:val="28"/>
          <w:szCs w:val="28"/>
        </w:rPr>
        <w:t xml:space="preserve">egistrate în evidenţa fiscală a Municipiului Craiova, </w:t>
      </w:r>
      <w:r>
        <w:rPr>
          <w:rFonts w:ascii="Times" w:eastAsia="Times" w:hAnsi="Times" w:cs="Times"/>
          <w:bCs/>
          <w:kern w:val="3"/>
          <w:sz w:val="28"/>
          <w:szCs w:val="28"/>
        </w:rPr>
        <w:t xml:space="preserve">se achită conform opţiunii solicitantului pe zi sau lună şi în cuantumul stabilit </w:t>
      </w:r>
      <w:r>
        <w:rPr>
          <w:rFonts w:ascii="Times" w:eastAsia="Times" w:hAnsi="Times" w:cs="Times"/>
          <w:kern w:val="3"/>
          <w:sz w:val="28"/>
          <w:szCs w:val="28"/>
        </w:rPr>
        <w:t>anual prin hotărâre a</w:t>
      </w:r>
      <w:r>
        <w:rPr>
          <w:rFonts w:ascii="Times" w:eastAsia="Times" w:hAnsi="Times" w:cs="Times"/>
          <w:b/>
          <w:bCs/>
          <w:kern w:val="3"/>
          <w:sz w:val="28"/>
          <w:szCs w:val="28"/>
        </w:rPr>
        <w:t xml:space="preserve"> </w:t>
      </w:r>
      <w:r>
        <w:rPr>
          <w:rFonts w:ascii="Times" w:eastAsia="Times" w:hAnsi="Times" w:cs="Times"/>
          <w:kern w:val="3"/>
          <w:sz w:val="28"/>
          <w:szCs w:val="28"/>
        </w:rPr>
        <w:t>Consiliului Local al Municipiului Craiova.</w:t>
      </w:r>
    </w:p>
    <w:p w14:paraId="48ABFE93" w14:textId="77777777" w:rsidR="00706C3B" w:rsidRDefault="00273A2F">
      <w:pPr>
        <w:overflowPunct w:val="0"/>
        <w:spacing w:line="228" w:lineRule="auto"/>
        <w:ind w:left="7" w:firstLine="713"/>
        <w:jc w:val="both"/>
      </w:pPr>
      <w:r>
        <w:rPr>
          <w:rFonts w:ascii="Times" w:eastAsia="Times" w:hAnsi="Times" w:cs="Times"/>
          <w:b/>
          <w:bCs/>
          <w:kern w:val="3"/>
          <w:sz w:val="28"/>
          <w:szCs w:val="28"/>
        </w:rPr>
        <w:t xml:space="preserve">Art.41.  </w:t>
      </w:r>
      <w:r>
        <w:rPr>
          <w:rFonts w:ascii="Times" w:eastAsia="Times" w:hAnsi="Times" w:cs="Times"/>
          <w:kern w:val="3"/>
          <w:sz w:val="28"/>
          <w:szCs w:val="28"/>
        </w:rPr>
        <w:t>Parcarea ocazională a vehiculelor se poate rea</w:t>
      </w:r>
      <w:r>
        <w:rPr>
          <w:rFonts w:ascii="Times" w:eastAsia="Times" w:hAnsi="Times" w:cs="Times"/>
          <w:kern w:val="3"/>
          <w:sz w:val="28"/>
          <w:szCs w:val="28"/>
        </w:rPr>
        <w:t xml:space="preserve">liza pe sectoarele domeniului public, cu excepţia parcărilor cu plată prevăzute în </w:t>
      </w:r>
      <w:r>
        <w:rPr>
          <w:rFonts w:ascii="Times" w:eastAsia="Times" w:hAnsi="Times" w:cs="Times"/>
          <w:bCs/>
          <w:kern w:val="3"/>
          <w:sz w:val="28"/>
          <w:szCs w:val="28"/>
        </w:rPr>
        <w:t>Anexa nr. 1</w:t>
      </w:r>
    </w:p>
    <w:p w14:paraId="09521A82" w14:textId="77777777" w:rsidR="00706C3B" w:rsidRDefault="00273A2F">
      <w:pPr>
        <w:overflowPunct w:val="0"/>
        <w:spacing w:line="228" w:lineRule="auto"/>
        <w:ind w:left="7"/>
        <w:jc w:val="both"/>
      </w:pPr>
      <w:r>
        <w:rPr>
          <w:rFonts w:ascii="Times" w:eastAsia="Times" w:hAnsi="Times" w:cs="Times"/>
          <w:kern w:val="3"/>
          <w:sz w:val="28"/>
          <w:szCs w:val="28"/>
        </w:rPr>
        <w:tab/>
      </w:r>
      <w:r>
        <w:rPr>
          <w:rFonts w:ascii="Times" w:eastAsia="Times" w:hAnsi="Times" w:cs="Times"/>
          <w:b/>
          <w:bCs/>
          <w:kern w:val="3"/>
          <w:sz w:val="28"/>
          <w:szCs w:val="28"/>
        </w:rPr>
        <w:t xml:space="preserve">Art.42. </w:t>
      </w:r>
      <w:r>
        <w:rPr>
          <w:rFonts w:ascii="Times" w:eastAsia="Times" w:hAnsi="Times" w:cs="Times"/>
          <w:kern w:val="3"/>
          <w:sz w:val="28"/>
          <w:szCs w:val="28"/>
        </w:rPr>
        <w:t>Plata staţionării în parcările ocazionale, se realizează prin SMS conform dispoziţiilor art. 35.</w:t>
      </w:r>
    </w:p>
    <w:p w14:paraId="2DCF9D2F" w14:textId="77777777" w:rsidR="00706C3B" w:rsidRDefault="00706C3B">
      <w:pPr>
        <w:overflowPunct w:val="0"/>
        <w:spacing w:line="228" w:lineRule="auto"/>
        <w:ind w:left="7"/>
        <w:jc w:val="both"/>
      </w:pPr>
    </w:p>
    <w:p w14:paraId="10CDD125" w14:textId="77777777" w:rsidR="00706C3B" w:rsidRDefault="00706C3B">
      <w:pPr>
        <w:overflowPunct w:val="0"/>
        <w:spacing w:line="228" w:lineRule="auto"/>
        <w:ind w:left="7"/>
        <w:jc w:val="both"/>
      </w:pPr>
    </w:p>
    <w:p w14:paraId="42DD2D57" w14:textId="77777777" w:rsidR="00706C3B" w:rsidRDefault="00706C3B">
      <w:pPr>
        <w:overflowPunct w:val="0"/>
        <w:spacing w:line="228" w:lineRule="auto"/>
        <w:ind w:left="7"/>
        <w:jc w:val="both"/>
      </w:pPr>
    </w:p>
    <w:p w14:paraId="3A214596" w14:textId="77777777" w:rsidR="00706C3B" w:rsidRDefault="00706C3B">
      <w:pPr>
        <w:overflowPunct w:val="0"/>
        <w:spacing w:line="228" w:lineRule="auto"/>
        <w:ind w:left="7"/>
        <w:jc w:val="both"/>
      </w:pPr>
    </w:p>
    <w:p w14:paraId="2977634F" w14:textId="77777777" w:rsidR="00706C3B" w:rsidRDefault="00706C3B">
      <w:pPr>
        <w:overflowPunct w:val="0"/>
        <w:spacing w:line="228" w:lineRule="auto"/>
        <w:ind w:left="7"/>
        <w:jc w:val="both"/>
      </w:pPr>
    </w:p>
    <w:p w14:paraId="6429A30A" w14:textId="77777777" w:rsidR="00706C3B" w:rsidRDefault="00706C3B">
      <w:pPr>
        <w:overflowPunct w:val="0"/>
        <w:spacing w:line="228" w:lineRule="auto"/>
        <w:ind w:left="7"/>
        <w:jc w:val="both"/>
      </w:pPr>
    </w:p>
    <w:p w14:paraId="2C60B291" w14:textId="77777777" w:rsidR="00706C3B" w:rsidRDefault="00273A2F">
      <w:pPr>
        <w:overflowPunct w:val="0"/>
        <w:spacing w:line="228" w:lineRule="auto"/>
        <w:ind w:left="7"/>
        <w:jc w:val="both"/>
      </w:pPr>
      <w:r>
        <w:rPr>
          <w:sz w:val="28"/>
          <w:szCs w:val="28"/>
        </w:rPr>
        <w:lastRenderedPageBreak/>
        <w:tab/>
      </w:r>
      <w:r>
        <w:rPr>
          <w:b/>
          <w:color w:val="000000"/>
          <w:sz w:val="28"/>
          <w:szCs w:val="28"/>
        </w:rPr>
        <w:t>CAPITOLUL 3. FACILITĂŢI ŞI GRATUITĂŢI</w:t>
      </w:r>
    </w:p>
    <w:p w14:paraId="14AF28CA" w14:textId="77777777" w:rsidR="00706C3B" w:rsidRDefault="00706C3B">
      <w:pPr>
        <w:overflowPunct w:val="0"/>
        <w:spacing w:line="228" w:lineRule="auto"/>
        <w:ind w:left="7"/>
        <w:jc w:val="both"/>
        <w:rPr>
          <w:color w:val="000000"/>
        </w:rPr>
      </w:pPr>
    </w:p>
    <w:p w14:paraId="1EBC8522" w14:textId="77777777" w:rsidR="00706C3B" w:rsidRDefault="00273A2F">
      <w:pPr>
        <w:jc w:val="both"/>
        <w:rPr>
          <w:b/>
          <w:bCs/>
          <w:color w:val="000000"/>
          <w:sz w:val="28"/>
          <w:szCs w:val="28"/>
        </w:rPr>
      </w:pPr>
      <w:r>
        <w:rPr>
          <w:b/>
          <w:bCs/>
          <w:color w:val="000000"/>
          <w:sz w:val="28"/>
          <w:szCs w:val="28"/>
        </w:rPr>
        <w:tab/>
      </w:r>
      <w:r>
        <w:rPr>
          <w:b/>
          <w:bCs/>
          <w:color w:val="000000"/>
          <w:sz w:val="28"/>
          <w:szCs w:val="28"/>
        </w:rPr>
        <w:t>SECŢIUNEA 3.1. FACILITĂŢI ŞI GRATUITĂŢI PENTRU PARCĂRI PUBLICE PE BAZĂ DE VINIETE</w:t>
      </w:r>
    </w:p>
    <w:p w14:paraId="414C2239" w14:textId="77777777" w:rsidR="00706C3B" w:rsidRDefault="00273A2F">
      <w:pPr>
        <w:jc w:val="both"/>
      </w:pPr>
      <w:r>
        <w:rPr>
          <w:b/>
          <w:bCs/>
          <w:color w:val="000000"/>
          <w:sz w:val="28"/>
          <w:szCs w:val="28"/>
        </w:rPr>
        <w:tab/>
        <w:t xml:space="preserve">Art.43. </w:t>
      </w:r>
      <w:r>
        <w:rPr>
          <w:color w:val="000000"/>
          <w:sz w:val="28"/>
          <w:szCs w:val="28"/>
        </w:rPr>
        <w:t>Sunt exceptate de la plata vinietei vehiculele aparţinând:</w:t>
      </w:r>
    </w:p>
    <w:p w14:paraId="20C9B961" w14:textId="77777777" w:rsidR="00706C3B" w:rsidRDefault="00273A2F">
      <w:pPr>
        <w:pStyle w:val="BodyText"/>
        <w:jc w:val="both"/>
      </w:pPr>
      <w:r>
        <w:rPr>
          <w:rFonts w:ascii="Segoe UI" w:hAnsi="Segoe UI" w:cs="Segoe UI"/>
          <w:color w:val="000000"/>
          <w:sz w:val="28"/>
          <w:szCs w:val="28"/>
        </w:rPr>
        <w:tab/>
      </w:r>
      <w:r>
        <w:rPr>
          <w:color w:val="000000"/>
          <w:sz w:val="28"/>
          <w:szCs w:val="28"/>
        </w:rPr>
        <w:t>a) veteranii de război, văduvele de război şi văduvele nerecăsătorite ale veteranilor de război;</w:t>
      </w:r>
    </w:p>
    <w:p w14:paraId="75D97B74" w14:textId="77777777" w:rsidR="00706C3B" w:rsidRDefault="00273A2F">
      <w:pPr>
        <w:pStyle w:val="BodyText"/>
        <w:jc w:val="both"/>
        <w:rPr>
          <w:color w:val="000000"/>
          <w:sz w:val="28"/>
          <w:szCs w:val="28"/>
        </w:rPr>
      </w:pPr>
      <w:r>
        <w:rPr>
          <w:color w:val="000000"/>
          <w:sz w:val="28"/>
          <w:szCs w:val="28"/>
        </w:rPr>
        <w:tab/>
        <w:t xml:space="preserve">b) </w:t>
      </w:r>
      <w:r>
        <w:rPr>
          <w:color w:val="000000"/>
          <w:sz w:val="28"/>
          <w:szCs w:val="28"/>
        </w:rPr>
        <w:t>persoanele prevăzute la art. 1 al Decretului-lege nr. 118/1990, republicat, cu modificările şi completările ulterioare, şi persoanele fizice prevăzute la art. 1 din Ordonanţa Guvernului nr. 105/1999, aprobată cu modificări şi completări prin Legea nr. 189/</w:t>
      </w:r>
      <w:r>
        <w:rPr>
          <w:color w:val="000000"/>
          <w:sz w:val="28"/>
          <w:szCs w:val="28"/>
        </w:rPr>
        <w:t>2000, cu modificările şi completările ulterioare;</w:t>
      </w:r>
    </w:p>
    <w:p w14:paraId="3361FA57" w14:textId="77777777" w:rsidR="00706C3B" w:rsidRDefault="00273A2F">
      <w:pPr>
        <w:pStyle w:val="BodyText"/>
        <w:widowControl/>
        <w:jc w:val="both"/>
      </w:pPr>
      <w:r>
        <w:rPr>
          <w:color w:val="000000"/>
          <w:sz w:val="28"/>
          <w:szCs w:val="28"/>
        </w:rPr>
        <w:tab/>
      </w:r>
      <w:r>
        <w:rPr>
          <w:rFonts w:ascii="Times" w:eastAsia="Times" w:hAnsi="Times" w:cs="Times"/>
          <w:b/>
          <w:color w:val="000000"/>
          <w:kern w:val="3"/>
          <w:sz w:val="28"/>
          <w:szCs w:val="28"/>
        </w:rPr>
        <w:t>Art.44.</w:t>
      </w:r>
      <w:r>
        <w:rPr>
          <w:rFonts w:ascii="Times" w:eastAsia="Times" w:hAnsi="Times" w:cs="Times"/>
          <w:color w:val="000000"/>
          <w:kern w:val="3"/>
          <w:sz w:val="28"/>
          <w:szCs w:val="28"/>
        </w:rPr>
        <w:t xml:space="preserve"> Persoanele care deţin mai multe motoare, scutere, motociclete şi/sau ataşe ale acestora vor plăti o singura taxă pentru parcarea curenta şi ocupă un singur loc.</w:t>
      </w:r>
    </w:p>
    <w:p w14:paraId="50CDB658" w14:textId="77777777" w:rsidR="00706C3B" w:rsidRDefault="00273A2F">
      <w:pPr>
        <w:jc w:val="both"/>
      </w:pPr>
      <w:r>
        <w:rPr>
          <w:color w:val="000000"/>
          <w:sz w:val="28"/>
          <w:szCs w:val="28"/>
        </w:rPr>
        <w:tab/>
      </w:r>
      <w:r>
        <w:rPr>
          <w:b/>
          <w:bCs/>
          <w:color w:val="000000"/>
          <w:sz w:val="28"/>
          <w:szCs w:val="28"/>
        </w:rPr>
        <w:t>Art.45.</w:t>
      </w:r>
      <w:r>
        <w:rPr>
          <w:color w:val="000000"/>
          <w:sz w:val="28"/>
          <w:szCs w:val="28"/>
        </w:rPr>
        <w:t xml:space="preserve"> Pentru persoanele prevăzute</w:t>
      </w:r>
      <w:r>
        <w:rPr>
          <w:color w:val="000000"/>
          <w:sz w:val="28"/>
          <w:szCs w:val="28"/>
        </w:rPr>
        <w:t xml:space="preserve"> la art. 44 se vor elibera, la cerere, viniete gratuite. </w:t>
      </w:r>
    </w:p>
    <w:p w14:paraId="7ED92688" w14:textId="77777777" w:rsidR="00706C3B" w:rsidRDefault="00706C3B">
      <w:pPr>
        <w:jc w:val="both"/>
        <w:rPr>
          <w:color w:val="000000"/>
        </w:rPr>
      </w:pPr>
    </w:p>
    <w:p w14:paraId="6BA82411" w14:textId="77777777" w:rsidR="00706C3B" w:rsidRDefault="00273A2F">
      <w:pPr>
        <w:jc w:val="both"/>
      </w:pPr>
      <w:r>
        <w:rPr>
          <w:b/>
          <w:bCs/>
          <w:color w:val="000000"/>
          <w:sz w:val="28"/>
          <w:szCs w:val="28"/>
        </w:rPr>
        <w:tab/>
        <w:t xml:space="preserve">SECŢIUNEA 3.2. FACILITĂŢI ŞI GRATUITĂŢI PENTRU </w:t>
      </w:r>
      <w:r>
        <w:rPr>
          <w:b/>
          <w:sz w:val="28"/>
          <w:szCs w:val="28"/>
        </w:rPr>
        <w:t xml:space="preserve">PARCĂRILE </w:t>
      </w:r>
      <w:r>
        <w:rPr>
          <w:rFonts w:ascii="Times" w:eastAsia="Times" w:hAnsi="Times" w:cs="Times"/>
          <w:b/>
          <w:bCs/>
          <w:kern w:val="3"/>
          <w:sz w:val="28"/>
          <w:szCs w:val="28"/>
        </w:rPr>
        <w:t xml:space="preserve">CURENTE PE DOMENIUL PUBLIC CU PLATA PRIN SMS, SEMNALIZATĂ CU INDICATORUL </w:t>
      </w:r>
      <w:r>
        <w:rPr>
          <w:rFonts w:eastAsia="Times"/>
          <w:b/>
          <w:bCs/>
          <w:kern w:val="3"/>
          <w:sz w:val="28"/>
          <w:szCs w:val="28"/>
          <w:lang w:val="en-US"/>
        </w:rPr>
        <w:t xml:space="preserve">“PARCARE CU </w:t>
      </w:r>
      <w:r>
        <w:rPr>
          <w:rFonts w:eastAsia="Times"/>
          <w:b/>
          <w:bCs/>
          <w:kern w:val="3"/>
          <w:sz w:val="28"/>
          <w:szCs w:val="28"/>
        </w:rPr>
        <w:t>PLATĂ</w:t>
      </w:r>
      <w:r>
        <w:rPr>
          <w:rFonts w:eastAsia="Times"/>
          <w:b/>
          <w:bCs/>
          <w:kern w:val="3"/>
          <w:sz w:val="28"/>
          <w:szCs w:val="28"/>
          <w:lang w:val="en-US"/>
        </w:rPr>
        <w:t>”</w:t>
      </w:r>
    </w:p>
    <w:p w14:paraId="2C7C9956" w14:textId="77777777" w:rsidR="00706C3B" w:rsidRDefault="00273A2F">
      <w:pPr>
        <w:jc w:val="both"/>
        <w:rPr>
          <w:b/>
          <w:bCs/>
          <w:color w:val="000000"/>
          <w:sz w:val="28"/>
          <w:szCs w:val="28"/>
        </w:rPr>
      </w:pPr>
      <w:r>
        <w:rPr>
          <w:b/>
          <w:bCs/>
          <w:color w:val="000000"/>
          <w:sz w:val="28"/>
          <w:szCs w:val="28"/>
        </w:rPr>
        <w:tab/>
      </w:r>
    </w:p>
    <w:p w14:paraId="43134724" w14:textId="77777777" w:rsidR="00706C3B" w:rsidRDefault="00273A2F">
      <w:pPr>
        <w:jc w:val="both"/>
      </w:pPr>
      <w:r>
        <w:rPr>
          <w:b/>
          <w:bCs/>
          <w:color w:val="000000"/>
          <w:sz w:val="28"/>
          <w:szCs w:val="28"/>
        </w:rPr>
        <w:tab/>
        <w:t xml:space="preserve">Art.46. </w:t>
      </w:r>
      <w:r>
        <w:rPr>
          <w:color w:val="000000"/>
          <w:sz w:val="28"/>
          <w:szCs w:val="28"/>
        </w:rPr>
        <w:t xml:space="preserve">Parcările curente pe </w:t>
      </w:r>
      <w:r>
        <w:rPr>
          <w:color w:val="000000"/>
          <w:sz w:val="28"/>
          <w:szCs w:val="28"/>
        </w:rPr>
        <w:t xml:space="preserve">domeniul public cu plată prin SMS, semnalizate cu indicatorul </w:t>
      </w:r>
      <w:r>
        <w:rPr>
          <w:color w:val="000000"/>
          <w:sz w:val="28"/>
          <w:szCs w:val="28"/>
          <w:lang w:val="en-US"/>
        </w:rPr>
        <w:t>“</w:t>
      </w:r>
      <w:proofErr w:type="spellStart"/>
      <w:r>
        <w:rPr>
          <w:color w:val="000000"/>
          <w:sz w:val="28"/>
          <w:szCs w:val="28"/>
          <w:lang w:val="en-US"/>
        </w:rPr>
        <w:t>Parcare</w:t>
      </w:r>
      <w:proofErr w:type="spellEnd"/>
      <w:r>
        <w:rPr>
          <w:color w:val="000000"/>
          <w:sz w:val="28"/>
          <w:szCs w:val="28"/>
          <w:lang w:val="en-US"/>
        </w:rPr>
        <w:t xml:space="preserve"> cu Plat</w:t>
      </w:r>
      <w:r>
        <w:rPr>
          <w:color w:val="000000"/>
          <w:sz w:val="28"/>
          <w:szCs w:val="28"/>
        </w:rPr>
        <w:t>ă</w:t>
      </w:r>
      <w:r>
        <w:rPr>
          <w:color w:val="000000"/>
          <w:sz w:val="28"/>
          <w:szCs w:val="28"/>
          <w:lang w:val="en-US"/>
        </w:rPr>
        <w:t>”</w:t>
      </w:r>
      <w:r>
        <w:rPr>
          <w:color w:val="000000"/>
          <w:sz w:val="28"/>
          <w:szCs w:val="28"/>
        </w:rPr>
        <w:t xml:space="preserve"> pot fi utilizate gratuit de posesorii autovehiculelor dotate special</w:t>
      </w:r>
      <w:r>
        <w:rPr>
          <w:b/>
          <w:bCs/>
          <w:color w:val="000000"/>
          <w:sz w:val="28"/>
          <w:szCs w:val="28"/>
        </w:rPr>
        <w:t xml:space="preserve"> </w:t>
      </w:r>
      <w:r>
        <w:rPr>
          <w:color w:val="000000"/>
          <w:sz w:val="28"/>
          <w:szCs w:val="28"/>
        </w:rPr>
        <w:t>pentru persoanele cu handicap, posesoare a cardului - legitimatie de parcare pentru persoanele cu handicap</w:t>
      </w:r>
      <w:r>
        <w:rPr>
          <w:color w:val="000000"/>
          <w:sz w:val="28"/>
          <w:szCs w:val="28"/>
        </w:rPr>
        <w:t>, prin ocuparea unuia din locurile special amenajate şi semnalizate în mod corespunzător.</w:t>
      </w:r>
    </w:p>
    <w:p w14:paraId="559D142E" w14:textId="77777777" w:rsidR="00706C3B" w:rsidRDefault="00273A2F">
      <w:pPr>
        <w:jc w:val="both"/>
      </w:pPr>
      <w:r>
        <w:rPr>
          <w:b/>
          <w:bCs/>
          <w:color w:val="000000"/>
          <w:sz w:val="28"/>
          <w:szCs w:val="28"/>
        </w:rPr>
        <w:tab/>
        <w:t xml:space="preserve">Art.47. </w:t>
      </w:r>
      <w:r>
        <w:rPr>
          <w:color w:val="000000"/>
          <w:sz w:val="28"/>
          <w:szCs w:val="28"/>
        </w:rPr>
        <w:t>În zonele de parcare curentă cu plată prin SMS se rezervă şi se semnalizează prin marcaj specific</w:t>
      </w:r>
      <w:r>
        <w:rPr>
          <w:b/>
          <w:bCs/>
          <w:color w:val="000000"/>
          <w:sz w:val="28"/>
          <w:szCs w:val="28"/>
        </w:rPr>
        <w:t xml:space="preserve"> </w:t>
      </w:r>
      <w:r>
        <w:rPr>
          <w:color w:val="000000"/>
          <w:sz w:val="28"/>
          <w:szCs w:val="28"/>
        </w:rPr>
        <w:t xml:space="preserve">locuri pentru parcarea gratuită a mijloacelor de transport </w:t>
      </w:r>
      <w:r>
        <w:rPr>
          <w:color w:val="000000"/>
          <w:sz w:val="28"/>
          <w:szCs w:val="28"/>
        </w:rPr>
        <w:t>ale persoanelor cu handicap.</w:t>
      </w:r>
    </w:p>
    <w:p w14:paraId="061C1C54" w14:textId="77777777" w:rsidR="00706C3B" w:rsidRDefault="00273A2F">
      <w:pPr>
        <w:jc w:val="both"/>
      </w:pPr>
      <w:r>
        <w:rPr>
          <w:color w:val="000000"/>
          <w:sz w:val="28"/>
          <w:szCs w:val="28"/>
        </w:rPr>
        <w:tab/>
      </w:r>
      <w:r>
        <w:rPr>
          <w:b/>
          <w:bCs/>
          <w:color w:val="000000"/>
          <w:sz w:val="28"/>
          <w:szCs w:val="28"/>
        </w:rPr>
        <w:t xml:space="preserve">Art.48. </w:t>
      </w:r>
      <w:r>
        <w:rPr>
          <w:color w:val="000000"/>
          <w:sz w:val="28"/>
          <w:szCs w:val="28"/>
        </w:rPr>
        <w:t>Parcările publice cu plată pot fi utilizate gratuit pentru staţionarea autovehiculelor speciale, dotate conform legii cu echipamente de semnalizare sonoră şi optică, aflate în misiune, conform prevederilor legale în vi</w:t>
      </w:r>
      <w:r>
        <w:rPr>
          <w:color w:val="000000"/>
          <w:sz w:val="28"/>
          <w:szCs w:val="28"/>
        </w:rPr>
        <w:t>goare.</w:t>
      </w:r>
    </w:p>
    <w:p w14:paraId="7F778067" w14:textId="77777777" w:rsidR="00706C3B" w:rsidRDefault="00273A2F">
      <w:pPr>
        <w:jc w:val="both"/>
      </w:pPr>
      <w:r>
        <w:rPr>
          <w:b/>
          <w:bCs/>
          <w:color w:val="000000"/>
          <w:sz w:val="28"/>
          <w:szCs w:val="28"/>
        </w:rPr>
        <w:tab/>
        <w:t xml:space="preserve">Art.49. </w:t>
      </w:r>
      <w:r>
        <w:rPr>
          <w:color w:val="000000"/>
          <w:sz w:val="28"/>
          <w:szCs w:val="28"/>
        </w:rPr>
        <w:t xml:space="preserve">Parcările curente pe domeniul public cu plată prin SMS, semnalizate cu indicatorul </w:t>
      </w:r>
      <w:r>
        <w:rPr>
          <w:color w:val="000000"/>
          <w:sz w:val="28"/>
          <w:szCs w:val="28"/>
          <w:lang w:val="en-US"/>
        </w:rPr>
        <w:t>“</w:t>
      </w:r>
      <w:proofErr w:type="spellStart"/>
      <w:r>
        <w:rPr>
          <w:color w:val="000000"/>
          <w:sz w:val="28"/>
          <w:szCs w:val="28"/>
          <w:lang w:val="en-US"/>
        </w:rPr>
        <w:t>Parcare</w:t>
      </w:r>
      <w:proofErr w:type="spellEnd"/>
      <w:r>
        <w:rPr>
          <w:color w:val="000000"/>
          <w:sz w:val="28"/>
          <w:szCs w:val="28"/>
          <w:lang w:val="en-US"/>
        </w:rPr>
        <w:t xml:space="preserve"> cu Plat</w:t>
      </w:r>
      <w:r>
        <w:rPr>
          <w:color w:val="000000"/>
          <w:sz w:val="28"/>
          <w:szCs w:val="28"/>
        </w:rPr>
        <w:t>ă</w:t>
      </w:r>
      <w:r>
        <w:rPr>
          <w:color w:val="000000"/>
          <w:sz w:val="28"/>
          <w:szCs w:val="28"/>
          <w:lang w:val="en-US"/>
        </w:rPr>
        <w:t>”</w:t>
      </w:r>
      <w:r>
        <w:rPr>
          <w:color w:val="000000"/>
          <w:sz w:val="28"/>
          <w:szCs w:val="28"/>
        </w:rPr>
        <w:t xml:space="preserve"> din municipiul Craiova vor putea fi folosite făra achitarea</w:t>
      </w:r>
      <w:r>
        <w:rPr>
          <w:b/>
          <w:bCs/>
          <w:color w:val="000000"/>
          <w:sz w:val="28"/>
          <w:szCs w:val="28"/>
        </w:rPr>
        <w:t xml:space="preserve"> </w:t>
      </w:r>
      <w:r>
        <w:rPr>
          <w:color w:val="000000"/>
          <w:sz w:val="28"/>
          <w:szCs w:val="28"/>
        </w:rPr>
        <w:t>taxelor prevazute în prezentul Regulament, în situaţia în care autorităţile ad</w:t>
      </w:r>
      <w:r>
        <w:rPr>
          <w:color w:val="000000"/>
          <w:sz w:val="28"/>
          <w:szCs w:val="28"/>
        </w:rPr>
        <w:t xml:space="preserve">ministraţiei publice locale organizează acţiuni de interes public, cu o înştiinţare prealabilă. </w:t>
      </w:r>
    </w:p>
    <w:p w14:paraId="2685F0F9" w14:textId="77777777" w:rsidR="00706C3B" w:rsidRDefault="00273A2F">
      <w:pPr>
        <w:jc w:val="both"/>
      </w:pPr>
      <w:r>
        <w:rPr>
          <w:b/>
          <w:bCs/>
          <w:color w:val="000000"/>
          <w:sz w:val="28"/>
          <w:szCs w:val="28"/>
        </w:rPr>
        <w:tab/>
        <w:t xml:space="preserve">Art.50. </w:t>
      </w:r>
      <w:r>
        <w:rPr>
          <w:color w:val="000000"/>
          <w:sz w:val="28"/>
          <w:szCs w:val="28"/>
        </w:rPr>
        <w:t xml:space="preserve">Parcările curente pe domeniul public cu plată prin SMS, semnalizate cu indicatorul </w:t>
      </w:r>
      <w:r>
        <w:rPr>
          <w:color w:val="000000"/>
          <w:sz w:val="28"/>
          <w:szCs w:val="28"/>
          <w:lang w:val="en-US"/>
        </w:rPr>
        <w:t>“</w:t>
      </w:r>
      <w:proofErr w:type="spellStart"/>
      <w:r>
        <w:rPr>
          <w:color w:val="000000"/>
          <w:sz w:val="28"/>
          <w:szCs w:val="28"/>
          <w:lang w:val="en-US"/>
        </w:rPr>
        <w:t>Parcare</w:t>
      </w:r>
      <w:proofErr w:type="spellEnd"/>
      <w:r>
        <w:rPr>
          <w:color w:val="000000"/>
          <w:sz w:val="28"/>
          <w:szCs w:val="28"/>
          <w:lang w:val="en-US"/>
        </w:rPr>
        <w:t xml:space="preserve"> cu Plat</w:t>
      </w:r>
      <w:r>
        <w:rPr>
          <w:color w:val="000000"/>
          <w:sz w:val="28"/>
          <w:szCs w:val="28"/>
        </w:rPr>
        <w:t>ă</w:t>
      </w:r>
      <w:r>
        <w:rPr>
          <w:color w:val="000000"/>
          <w:sz w:val="28"/>
          <w:szCs w:val="28"/>
          <w:lang w:val="en-US"/>
        </w:rPr>
        <w:t>”</w:t>
      </w:r>
      <w:r>
        <w:rPr>
          <w:color w:val="000000"/>
          <w:sz w:val="28"/>
          <w:szCs w:val="28"/>
        </w:rPr>
        <w:t xml:space="preserve"> din municipiul Craiova vor putea fi utilizate fa</w:t>
      </w:r>
      <w:r>
        <w:rPr>
          <w:color w:val="000000"/>
          <w:sz w:val="28"/>
          <w:szCs w:val="28"/>
        </w:rPr>
        <w:t>ră</w:t>
      </w:r>
      <w:r>
        <w:rPr>
          <w:b/>
          <w:bCs/>
          <w:color w:val="000000"/>
          <w:sz w:val="28"/>
          <w:szCs w:val="28"/>
        </w:rPr>
        <w:t xml:space="preserve"> </w:t>
      </w:r>
      <w:r>
        <w:rPr>
          <w:color w:val="000000"/>
          <w:sz w:val="28"/>
          <w:szCs w:val="28"/>
        </w:rPr>
        <w:t>achitarea taxelor prevazute în prezentul Regulament, în cazul executării unor lucrări de utilitate publică în conformitate cu reglementările legale.</w:t>
      </w:r>
    </w:p>
    <w:p w14:paraId="7B7A362D" w14:textId="77777777" w:rsidR="00706C3B" w:rsidRDefault="00273A2F">
      <w:pPr>
        <w:jc w:val="both"/>
        <w:rPr>
          <w:b/>
          <w:color w:val="000000"/>
          <w:sz w:val="28"/>
          <w:szCs w:val="28"/>
        </w:rPr>
      </w:pPr>
      <w:r>
        <w:rPr>
          <w:b/>
          <w:color w:val="000000"/>
          <w:sz w:val="28"/>
          <w:szCs w:val="28"/>
        </w:rPr>
        <w:tab/>
      </w:r>
    </w:p>
    <w:p w14:paraId="1A7D659E" w14:textId="77777777" w:rsidR="00706C3B" w:rsidRDefault="00706C3B">
      <w:pPr>
        <w:jc w:val="both"/>
        <w:rPr>
          <w:b/>
          <w:color w:val="000000"/>
          <w:sz w:val="28"/>
          <w:szCs w:val="28"/>
        </w:rPr>
      </w:pPr>
    </w:p>
    <w:p w14:paraId="57B02F3F" w14:textId="77777777" w:rsidR="00706C3B" w:rsidRDefault="00273A2F">
      <w:pPr>
        <w:jc w:val="both"/>
        <w:rPr>
          <w:b/>
          <w:sz w:val="28"/>
          <w:szCs w:val="28"/>
        </w:rPr>
      </w:pPr>
      <w:r>
        <w:rPr>
          <w:b/>
          <w:sz w:val="28"/>
          <w:szCs w:val="28"/>
        </w:rPr>
        <w:tab/>
        <w:t>CAPITOLUL 4. CONTRAVENŢII ŞI SANCŢIUNI</w:t>
      </w:r>
    </w:p>
    <w:p w14:paraId="1D115D5B" w14:textId="77777777" w:rsidR="00706C3B" w:rsidRDefault="00706C3B">
      <w:pPr>
        <w:jc w:val="both"/>
        <w:rPr>
          <w:b/>
          <w:sz w:val="28"/>
          <w:szCs w:val="28"/>
        </w:rPr>
      </w:pPr>
    </w:p>
    <w:p w14:paraId="3E371AE4" w14:textId="77777777" w:rsidR="00706C3B" w:rsidRDefault="00273A2F">
      <w:pPr>
        <w:jc w:val="both"/>
      </w:pPr>
      <w:r>
        <w:rPr>
          <w:b/>
          <w:sz w:val="28"/>
          <w:szCs w:val="28"/>
        </w:rPr>
        <w:tab/>
        <w:t xml:space="preserve">Art.51. </w:t>
      </w:r>
      <w:r>
        <w:rPr>
          <w:sz w:val="28"/>
          <w:szCs w:val="28"/>
        </w:rPr>
        <w:t xml:space="preserve">Faptele săvârşite ca urmare a </w:t>
      </w:r>
      <w:r>
        <w:rPr>
          <w:sz w:val="28"/>
          <w:szCs w:val="28"/>
        </w:rPr>
        <w:t>nerespectării prevederilor prezentului Regulament sau neîndeplinirea obligaţiilor stabilite prin acesta, dacă nu au fost comise în astfel de condiţii încât, potrivit legii penale, să fie considerate infracţiuni, constituie contravenţii şi se sancţionează c</w:t>
      </w:r>
      <w:r>
        <w:rPr>
          <w:sz w:val="28"/>
          <w:szCs w:val="28"/>
        </w:rPr>
        <w:t>a atare în conformitate cu dispoziţiile O.G. 2/2001 republicată, privind regimul juridic al contravenţiilor.</w:t>
      </w:r>
    </w:p>
    <w:p w14:paraId="630F6475" w14:textId="77777777" w:rsidR="00706C3B" w:rsidRDefault="00273A2F">
      <w:pPr>
        <w:jc w:val="both"/>
      </w:pPr>
      <w:r>
        <w:rPr>
          <w:b/>
          <w:sz w:val="28"/>
          <w:szCs w:val="28"/>
        </w:rPr>
        <w:tab/>
        <w:t>Art.52.</w:t>
      </w:r>
      <w:r>
        <w:rPr>
          <w:sz w:val="28"/>
          <w:szCs w:val="28"/>
        </w:rPr>
        <w:t xml:space="preserve"> Constituie contravenţie şi se sancţionează cu amendă de la 500 – 1000 lei pentru persoanele fizice şi cu amendă de la 1.000 – 2.500 lei pe</w:t>
      </w:r>
      <w:r>
        <w:rPr>
          <w:sz w:val="28"/>
          <w:szCs w:val="28"/>
        </w:rPr>
        <w:t>ntru persoanele juridice, următoarele fapte:</w:t>
      </w:r>
    </w:p>
    <w:p w14:paraId="608DCF38" w14:textId="77777777" w:rsidR="00706C3B" w:rsidRDefault="00273A2F">
      <w:pPr>
        <w:ind w:firstLine="426"/>
        <w:jc w:val="both"/>
        <w:rPr>
          <w:sz w:val="28"/>
          <w:szCs w:val="28"/>
        </w:rPr>
      </w:pPr>
      <w:r>
        <w:rPr>
          <w:sz w:val="28"/>
          <w:szCs w:val="28"/>
        </w:rPr>
        <w:t>a.staţionarea/parcarea în spaţiul de parcare fără achitarea taxei;</w:t>
      </w:r>
    </w:p>
    <w:p w14:paraId="3B5374B4" w14:textId="77777777" w:rsidR="00706C3B" w:rsidRDefault="00273A2F">
      <w:pPr>
        <w:ind w:firstLine="426"/>
        <w:jc w:val="both"/>
        <w:rPr>
          <w:sz w:val="28"/>
          <w:szCs w:val="28"/>
        </w:rPr>
      </w:pPr>
      <w:r>
        <w:rPr>
          <w:sz w:val="28"/>
          <w:szCs w:val="28"/>
        </w:rPr>
        <w:t>b.staţionarea/parcarea în spaţiul de parcare cu depăşirea timpului pentru care s-a achitat taxa;</w:t>
      </w:r>
    </w:p>
    <w:p w14:paraId="0BB103AC" w14:textId="77777777" w:rsidR="00706C3B" w:rsidRDefault="00273A2F">
      <w:pPr>
        <w:ind w:firstLine="426"/>
        <w:jc w:val="both"/>
      </w:pPr>
      <w:r>
        <w:rPr>
          <w:sz w:val="28"/>
          <w:szCs w:val="28"/>
        </w:rPr>
        <w:t>c.</w:t>
      </w:r>
      <w:r>
        <w:rPr>
          <w:b/>
          <w:sz w:val="28"/>
          <w:szCs w:val="28"/>
        </w:rPr>
        <w:t xml:space="preserve"> </w:t>
      </w:r>
      <w:r>
        <w:rPr>
          <w:sz w:val="28"/>
          <w:szCs w:val="28"/>
        </w:rPr>
        <w:t>provocarea de stricăciuni la dotările ce apa</w:t>
      </w:r>
      <w:r>
        <w:rPr>
          <w:sz w:val="28"/>
          <w:szCs w:val="28"/>
        </w:rPr>
        <w:t>rţin parcării cu plată ca urmare a nerespectării regulilor de parcare, indicatoarelor, a marcajelor sau datorită unor manevre greşite;</w:t>
      </w:r>
    </w:p>
    <w:p w14:paraId="20E68EA4" w14:textId="77777777" w:rsidR="00706C3B" w:rsidRDefault="00273A2F">
      <w:pPr>
        <w:ind w:firstLine="426"/>
        <w:jc w:val="both"/>
        <w:rPr>
          <w:sz w:val="28"/>
          <w:szCs w:val="28"/>
        </w:rPr>
      </w:pPr>
      <w:r>
        <w:rPr>
          <w:sz w:val="28"/>
          <w:szCs w:val="28"/>
        </w:rPr>
        <w:t>d. executarea la autoturisme lucrări de reparaţii şi întreţinere pe locurile de parcare cu plată;</w:t>
      </w:r>
    </w:p>
    <w:p w14:paraId="47FAE30C" w14:textId="77777777" w:rsidR="00706C3B" w:rsidRDefault="00273A2F">
      <w:pPr>
        <w:ind w:firstLine="426"/>
        <w:jc w:val="both"/>
      </w:pPr>
      <w:r>
        <w:rPr>
          <w:sz w:val="28"/>
          <w:szCs w:val="28"/>
        </w:rPr>
        <w:t>e. nerespectarea semnif</w:t>
      </w:r>
      <w:r>
        <w:rPr>
          <w:sz w:val="28"/>
          <w:szCs w:val="28"/>
        </w:rPr>
        <w:t>icaţiei indicatoarelor  şi a indicaţiilor înscrise pe panourile adiţionale ale indicatoarelor de parcare;</w:t>
      </w:r>
    </w:p>
    <w:p w14:paraId="7EE52968" w14:textId="77777777" w:rsidR="00706C3B" w:rsidRDefault="00273A2F">
      <w:pPr>
        <w:jc w:val="both"/>
      </w:pPr>
      <w:r>
        <w:rPr>
          <w:b/>
          <w:sz w:val="28"/>
          <w:szCs w:val="28"/>
        </w:rPr>
        <w:tab/>
        <w:t>Art.53</w:t>
      </w:r>
      <w:r>
        <w:rPr>
          <w:sz w:val="28"/>
          <w:szCs w:val="28"/>
        </w:rPr>
        <w:t>. Constituie contravenţie şi se sancţionează cu amendă de la 1.000 – 2.500 lei vandalizarea indicatoarelor de semnalizare a parcărilor cu plată</w:t>
      </w:r>
      <w:r>
        <w:rPr>
          <w:sz w:val="28"/>
          <w:szCs w:val="28"/>
        </w:rPr>
        <w:t>.</w:t>
      </w:r>
    </w:p>
    <w:p w14:paraId="38728A1F" w14:textId="77777777" w:rsidR="00706C3B" w:rsidRDefault="00273A2F">
      <w:pPr>
        <w:jc w:val="both"/>
      </w:pPr>
      <w:r>
        <w:rPr>
          <w:b/>
          <w:sz w:val="28"/>
          <w:szCs w:val="28"/>
        </w:rPr>
        <w:tab/>
        <w:t>Art.54</w:t>
      </w:r>
      <w:r>
        <w:rPr>
          <w:sz w:val="28"/>
          <w:szCs w:val="28"/>
        </w:rPr>
        <w:t>. Constatarea şi sancţionarea contravenţiilor se face de către poliţişti locali cu atribuţii de circulaţie din cadrul Poliţiei Locale a Municipiului Craiova, agenţi constatatori şi împuterniciţi ai Primarului municipiului Craiova.</w:t>
      </w:r>
    </w:p>
    <w:p w14:paraId="1D298D2C" w14:textId="77777777" w:rsidR="00706C3B" w:rsidRDefault="00273A2F">
      <w:pPr>
        <w:jc w:val="both"/>
      </w:pPr>
      <w:r>
        <w:rPr>
          <w:b/>
          <w:sz w:val="28"/>
          <w:szCs w:val="28"/>
        </w:rPr>
        <w:tab/>
        <w:t xml:space="preserve">Art.55. </w:t>
      </w:r>
      <w:r>
        <w:rPr>
          <w:sz w:val="28"/>
          <w:szCs w:val="28"/>
        </w:rPr>
        <w:t xml:space="preserve">(1) </w:t>
      </w:r>
      <w:r>
        <w:rPr>
          <w:sz w:val="28"/>
          <w:szCs w:val="28"/>
        </w:rPr>
        <w:t>Contravenientul poate achita, în termen de 48 ore de la data încheierii procesului – verbal de contravenţie ori, după caz, de la data comunicării acestuia potrivit prevederilor legale, jumătate din amenda prevăzută în prezentul Regulament, agentul constata</w:t>
      </w:r>
      <w:r>
        <w:rPr>
          <w:sz w:val="28"/>
          <w:szCs w:val="28"/>
        </w:rPr>
        <w:t>tor făcând mentiune despre aceasta posibilitate in procesul-verbal.</w:t>
      </w:r>
    </w:p>
    <w:p w14:paraId="5E199684" w14:textId="77777777" w:rsidR="00706C3B" w:rsidRDefault="00273A2F">
      <w:pPr>
        <w:jc w:val="both"/>
      </w:pPr>
      <w:r>
        <w:rPr>
          <w:b/>
          <w:sz w:val="28"/>
          <w:szCs w:val="28"/>
        </w:rPr>
        <w:tab/>
      </w:r>
      <w:r>
        <w:rPr>
          <w:sz w:val="28"/>
          <w:szCs w:val="28"/>
        </w:rPr>
        <w:t>(2) Agentul constatator nu are posibilitatea încasării amenzii contravenţionale.</w:t>
      </w:r>
    </w:p>
    <w:p w14:paraId="16B03560" w14:textId="77777777" w:rsidR="00706C3B" w:rsidRDefault="00273A2F">
      <w:pPr>
        <w:jc w:val="both"/>
      </w:pPr>
      <w:r>
        <w:rPr>
          <w:b/>
          <w:sz w:val="28"/>
          <w:szCs w:val="28"/>
        </w:rPr>
        <w:tab/>
      </w:r>
      <w:r>
        <w:rPr>
          <w:sz w:val="28"/>
          <w:szCs w:val="28"/>
        </w:rPr>
        <w:t>(3) Împotriva procesului – verbal de contravenţie, contravenientul poate face plângere, în termen de 15 z</w:t>
      </w:r>
      <w:r>
        <w:rPr>
          <w:sz w:val="28"/>
          <w:szCs w:val="28"/>
        </w:rPr>
        <w:t>ile de la comunicare, la Judecătoria Craiova.</w:t>
      </w:r>
    </w:p>
    <w:p w14:paraId="00FC5B2D" w14:textId="77777777" w:rsidR="00706C3B" w:rsidRDefault="00273A2F">
      <w:pPr>
        <w:jc w:val="both"/>
      </w:pPr>
      <w:r>
        <w:rPr>
          <w:b/>
          <w:sz w:val="28"/>
          <w:szCs w:val="28"/>
        </w:rPr>
        <w:tab/>
      </w:r>
      <w:r>
        <w:rPr>
          <w:sz w:val="28"/>
          <w:szCs w:val="28"/>
        </w:rPr>
        <w:t>(4)</w:t>
      </w:r>
      <w:r>
        <w:t xml:space="preserve"> </w:t>
      </w:r>
      <w:r>
        <w:rPr>
          <w:sz w:val="28"/>
          <w:szCs w:val="28"/>
        </w:rPr>
        <w:t>Daca persoana imputernicită sa aplice sancţiunea apreciază ca fapta a fost savârşită în astfel de condiţii încât, potrivit legii penale constituie infracţiune, sesizează organul de urmărire penală competen</w:t>
      </w:r>
      <w:r>
        <w:rPr>
          <w:sz w:val="28"/>
          <w:szCs w:val="28"/>
        </w:rPr>
        <w:t>t.</w:t>
      </w:r>
    </w:p>
    <w:p w14:paraId="6C4282C5" w14:textId="77777777" w:rsidR="00706C3B" w:rsidRDefault="00706C3B">
      <w:pPr>
        <w:jc w:val="both"/>
      </w:pPr>
    </w:p>
    <w:p w14:paraId="4E9FACF6" w14:textId="77777777" w:rsidR="00706C3B" w:rsidRDefault="00273A2F">
      <w:pPr>
        <w:jc w:val="both"/>
      </w:pPr>
      <w:r>
        <w:rPr>
          <w:b/>
          <w:sz w:val="28"/>
          <w:szCs w:val="28"/>
        </w:rPr>
        <w:tab/>
        <w:t>CAPITOLUL  5.  DISPOZIŢII  FINALE</w:t>
      </w:r>
      <w:r>
        <w:rPr>
          <w:b/>
          <w:bCs/>
          <w:sz w:val="28"/>
          <w:szCs w:val="28"/>
        </w:rPr>
        <w:t xml:space="preserve"> ŞI TRANZITORII</w:t>
      </w:r>
    </w:p>
    <w:p w14:paraId="5EBB463D" w14:textId="77777777" w:rsidR="00706C3B" w:rsidRDefault="00706C3B">
      <w:pPr>
        <w:jc w:val="both"/>
        <w:rPr>
          <w:b/>
          <w:bCs/>
          <w:sz w:val="28"/>
          <w:szCs w:val="28"/>
        </w:rPr>
      </w:pPr>
    </w:p>
    <w:p w14:paraId="51826914" w14:textId="77777777" w:rsidR="00706C3B" w:rsidRDefault="00273A2F">
      <w:pPr>
        <w:jc w:val="both"/>
      </w:pPr>
      <w:r>
        <w:rPr>
          <w:b/>
          <w:bCs/>
          <w:sz w:val="28"/>
          <w:szCs w:val="28"/>
        </w:rPr>
        <w:tab/>
        <w:t xml:space="preserve">Art.56. </w:t>
      </w:r>
      <w:r>
        <w:rPr>
          <w:sz w:val="28"/>
          <w:szCs w:val="28"/>
        </w:rPr>
        <w:t>Operatorul nu raspunde de securitatea vehiculelor şi a bunurilor aflate în</w:t>
      </w:r>
      <w:r>
        <w:rPr>
          <w:b/>
          <w:bCs/>
          <w:sz w:val="28"/>
          <w:szCs w:val="28"/>
        </w:rPr>
        <w:t xml:space="preserve"> </w:t>
      </w:r>
      <w:r>
        <w:rPr>
          <w:sz w:val="28"/>
          <w:szCs w:val="28"/>
        </w:rPr>
        <w:t>acestea în perimetrul de taxare.</w:t>
      </w:r>
    </w:p>
    <w:p w14:paraId="1305F2B8" w14:textId="77777777" w:rsidR="00706C3B" w:rsidRDefault="00273A2F">
      <w:pPr>
        <w:jc w:val="both"/>
      </w:pPr>
      <w:r>
        <w:rPr>
          <w:b/>
          <w:bCs/>
          <w:sz w:val="28"/>
          <w:szCs w:val="28"/>
        </w:rPr>
        <w:tab/>
        <w:t xml:space="preserve">Art.57. </w:t>
      </w:r>
      <w:r>
        <w:rPr>
          <w:sz w:val="28"/>
          <w:szCs w:val="28"/>
        </w:rPr>
        <w:t>Vehiculelor abandonate în parcările cu plată li se vor aplica prevederile î</w:t>
      </w:r>
      <w:r>
        <w:rPr>
          <w:sz w:val="28"/>
          <w:szCs w:val="28"/>
        </w:rPr>
        <w:t>n</w:t>
      </w:r>
      <w:r>
        <w:rPr>
          <w:b/>
          <w:bCs/>
          <w:sz w:val="28"/>
          <w:szCs w:val="28"/>
        </w:rPr>
        <w:t xml:space="preserve"> </w:t>
      </w:r>
      <w:r>
        <w:rPr>
          <w:sz w:val="28"/>
          <w:szCs w:val="28"/>
        </w:rPr>
        <w:t>vigoare aprobate prin Hotarâri ale Consiliului Local.</w:t>
      </w:r>
    </w:p>
    <w:p w14:paraId="663D3723" w14:textId="77777777" w:rsidR="00706C3B" w:rsidRDefault="00273A2F">
      <w:pPr>
        <w:jc w:val="both"/>
      </w:pPr>
      <w:r>
        <w:rPr>
          <w:b/>
          <w:bCs/>
          <w:sz w:val="28"/>
          <w:szCs w:val="28"/>
        </w:rPr>
        <w:tab/>
        <w:t xml:space="preserve">Art.58. </w:t>
      </w:r>
      <w:r>
        <w:rPr>
          <w:sz w:val="28"/>
          <w:szCs w:val="28"/>
        </w:rPr>
        <w:t>Ocuparea locurilor de parcare din zona de aplicare a sistemului de taxare cu</w:t>
      </w:r>
      <w:r>
        <w:rPr>
          <w:b/>
          <w:bCs/>
          <w:sz w:val="28"/>
          <w:szCs w:val="28"/>
        </w:rPr>
        <w:t xml:space="preserve"> </w:t>
      </w:r>
      <w:r>
        <w:rPr>
          <w:sz w:val="28"/>
          <w:szCs w:val="28"/>
        </w:rPr>
        <w:t xml:space="preserve">diferite obiecte este interzisă, obiectele vor fi ridicate de îndată, faptele sancţionându-se </w:t>
      </w:r>
      <w:r>
        <w:rPr>
          <w:sz w:val="28"/>
          <w:szCs w:val="28"/>
        </w:rPr>
        <w:lastRenderedPageBreak/>
        <w:t xml:space="preserve">conform prevederile </w:t>
      </w:r>
      <w:r>
        <w:rPr>
          <w:sz w:val="28"/>
          <w:szCs w:val="28"/>
        </w:rPr>
        <w:t>în vigoare aprobate prin Hotarâri ale Consiliului Local.</w:t>
      </w:r>
    </w:p>
    <w:p w14:paraId="55791FB1" w14:textId="77777777" w:rsidR="00706C3B" w:rsidRDefault="00273A2F">
      <w:pPr>
        <w:jc w:val="both"/>
      </w:pPr>
      <w:r>
        <w:rPr>
          <w:b/>
          <w:bCs/>
          <w:sz w:val="28"/>
          <w:szCs w:val="28"/>
        </w:rPr>
        <w:tab/>
        <w:t xml:space="preserve">Art.59. </w:t>
      </w:r>
      <w:r>
        <w:rPr>
          <w:sz w:val="28"/>
          <w:szCs w:val="28"/>
        </w:rPr>
        <w:t>Prevederile prezentului Regulament se aplică şi vehiculelor destinate</w:t>
      </w:r>
      <w:r>
        <w:rPr>
          <w:b/>
          <w:bCs/>
          <w:sz w:val="28"/>
          <w:szCs w:val="28"/>
        </w:rPr>
        <w:t xml:space="preserve"> </w:t>
      </w:r>
      <w:r>
        <w:rPr>
          <w:sz w:val="28"/>
          <w:szCs w:val="28"/>
        </w:rPr>
        <w:t>aprovizionării, transportului de marfă precum şi serviciului de taximetrie.</w:t>
      </w:r>
    </w:p>
    <w:p w14:paraId="22C1AB4F" w14:textId="77777777" w:rsidR="00706C3B" w:rsidRDefault="00273A2F">
      <w:pPr>
        <w:jc w:val="both"/>
      </w:pPr>
      <w:r>
        <w:rPr>
          <w:b/>
          <w:sz w:val="28"/>
          <w:szCs w:val="28"/>
        </w:rPr>
        <w:tab/>
        <w:t xml:space="preserve">Art.60. </w:t>
      </w:r>
      <w:r>
        <w:rPr>
          <w:sz w:val="28"/>
          <w:szCs w:val="28"/>
        </w:rPr>
        <w:t>Prevederile prezentului R</w:t>
      </w:r>
      <w:r>
        <w:rPr>
          <w:sz w:val="28"/>
          <w:szCs w:val="28"/>
        </w:rPr>
        <w:t>egulament se completează cu dispoziţiile OG.2/2001, privind regimul juridic al contravenţiilor, cu modificări şi completări ulterioare, Legii nr. 207/2015 privind codul de procedura fiscală, O.U.G nr. 195/2002 republicată privind circulaţia pe drumuri publ</w:t>
      </w:r>
      <w:r>
        <w:rPr>
          <w:sz w:val="28"/>
          <w:szCs w:val="28"/>
        </w:rPr>
        <w:t>ice, precum şi cu alte reglementări în vigoare cu privire la administrarea domeniului public şi circulaţia pe drumuri publice.</w:t>
      </w:r>
    </w:p>
    <w:p w14:paraId="7AD5BFA6" w14:textId="77777777" w:rsidR="00706C3B" w:rsidRDefault="00273A2F">
      <w:pPr>
        <w:jc w:val="both"/>
      </w:pPr>
      <w:r>
        <w:rPr>
          <w:b/>
          <w:bCs/>
          <w:sz w:val="28"/>
          <w:szCs w:val="28"/>
        </w:rPr>
        <w:tab/>
        <w:t xml:space="preserve">Art.61. </w:t>
      </w:r>
      <w:r>
        <w:rPr>
          <w:sz w:val="28"/>
          <w:szCs w:val="28"/>
        </w:rPr>
        <w:t>Parcarea autoturismelor care nu au expus în interior, la vedere, cardul legitimaţie pentru persoane cu handicap, pe locu</w:t>
      </w:r>
      <w:r>
        <w:rPr>
          <w:sz w:val="28"/>
          <w:szCs w:val="28"/>
        </w:rPr>
        <w:t>rile marcate cu semnul internaţional al persoanelor cu</w:t>
      </w:r>
      <w:r>
        <w:rPr>
          <w:b/>
          <w:bCs/>
          <w:sz w:val="28"/>
          <w:szCs w:val="28"/>
        </w:rPr>
        <w:t xml:space="preserve"> </w:t>
      </w:r>
      <w:r>
        <w:rPr>
          <w:sz w:val="28"/>
          <w:szCs w:val="28"/>
        </w:rPr>
        <w:t>handicap, se sancţionează conform prevederilor in vigoare.</w:t>
      </w:r>
    </w:p>
    <w:p w14:paraId="75264E38" w14:textId="77777777" w:rsidR="00706C3B" w:rsidRDefault="00273A2F">
      <w:pPr>
        <w:jc w:val="both"/>
      </w:pPr>
      <w:r>
        <w:rPr>
          <w:rFonts w:eastAsia="Times"/>
          <w:b/>
          <w:bCs/>
          <w:sz w:val="28"/>
          <w:szCs w:val="28"/>
        </w:rPr>
        <w:tab/>
        <w:t xml:space="preserve">Art.62. </w:t>
      </w:r>
      <w:r>
        <w:rPr>
          <w:rFonts w:eastAsia="Times"/>
          <w:sz w:val="28"/>
          <w:szCs w:val="28"/>
        </w:rPr>
        <w:t>Orice modificare a legislaţiei modifică de drept prevederile prezentului Regulament.</w:t>
      </w:r>
    </w:p>
    <w:p w14:paraId="5993B18E" w14:textId="77777777" w:rsidR="00706C3B" w:rsidRDefault="00273A2F">
      <w:pPr>
        <w:jc w:val="both"/>
      </w:pPr>
      <w:r>
        <w:rPr>
          <w:rFonts w:eastAsia="Times"/>
          <w:b/>
          <w:bCs/>
          <w:sz w:val="28"/>
          <w:szCs w:val="28"/>
        </w:rPr>
        <w:tab/>
        <w:t xml:space="preserve">Art.63. </w:t>
      </w:r>
      <w:r>
        <w:rPr>
          <w:rFonts w:ascii="Times" w:eastAsia="Times" w:hAnsi="Times" w:cs="Times"/>
          <w:kern w:val="3"/>
          <w:sz w:val="28"/>
          <w:szCs w:val="28"/>
        </w:rPr>
        <w:t>Cuantumul taxelor de parcare cuprinse î</w:t>
      </w:r>
      <w:r>
        <w:rPr>
          <w:rFonts w:ascii="Times" w:eastAsia="Times" w:hAnsi="Times" w:cs="Times"/>
          <w:kern w:val="3"/>
          <w:sz w:val="28"/>
          <w:szCs w:val="28"/>
        </w:rPr>
        <w:t>n prezentul Regulament vor fi stabilite anual prin hot</w:t>
      </w:r>
      <w:r>
        <w:rPr>
          <w:kern w:val="3"/>
          <w:sz w:val="28"/>
          <w:szCs w:val="28"/>
        </w:rPr>
        <w:t>ă</w:t>
      </w:r>
      <w:r>
        <w:rPr>
          <w:rFonts w:ascii="Times" w:eastAsia="Times" w:hAnsi="Times" w:cs="Times"/>
          <w:kern w:val="3"/>
          <w:sz w:val="28"/>
          <w:szCs w:val="28"/>
        </w:rPr>
        <w:t>râre a</w:t>
      </w:r>
      <w:r>
        <w:rPr>
          <w:rFonts w:ascii="Times" w:eastAsia="Times" w:hAnsi="Times" w:cs="Times"/>
          <w:b/>
          <w:bCs/>
          <w:kern w:val="3"/>
          <w:sz w:val="28"/>
          <w:szCs w:val="28"/>
        </w:rPr>
        <w:t xml:space="preserve"> </w:t>
      </w:r>
      <w:r>
        <w:rPr>
          <w:rFonts w:ascii="Times" w:eastAsia="Times" w:hAnsi="Times" w:cs="Times"/>
          <w:kern w:val="3"/>
          <w:sz w:val="28"/>
          <w:szCs w:val="28"/>
        </w:rPr>
        <w:t>Consiliului Local al Municipiului Craiova.</w:t>
      </w:r>
    </w:p>
    <w:p w14:paraId="120F6E21" w14:textId="77777777" w:rsidR="00706C3B" w:rsidRDefault="00273A2F">
      <w:pPr>
        <w:jc w:val="both"/>
      </w:pPr>
      <w:r>
        <w:rPr>
          <w:rFonts w:eastAsia="Times"/>
          <w:b/>
          <w:bCs/>
          <w:sz w:val="28"/>
          <w:szCs w:val="28"/>
        </w:rPr>
        <w:tab/>
        <w:t>Art.64.</w:t>
      </w:r>
      <w:r>
        <w:rPr>
          <w:rFonts w:eastAsia="Times"/>
          <w:sz w:val="28"/>
          <w:szCs w:val="28"/>
        </w:rPr>
        <w:t xml:space="preserve"> Prevederile Regulamentului privind aplicarea taxei pentru parcarea autovehiculelor pe domeniul public al municipiului Craiova intră în vigoare</w:t>
      </w:r>
      <w:r>
        <w:rPr>
          <w:rFonts w:eastAsia="Times"/>
          <w:sz w:val="28"/>
          <w:szCs w:val="28"/>
        </w:rPr>
        <w:t xml:space="preserve"> de la data publicării. </w:t>
      </w:r>
    </w:p>
    <w:p w14:paraId="75009DC9" w14:textId="77777777" w:rsidR="00706C3B" w:rsidRDefault="00706C3B">
      <w:pPr>
        <w:jc w:val="both"/>
      </w:pPr>
    </w:p>
    <w:p w14:paraId="33B211E5" w14:textId="77777777" w:rsidR="00706C3B" w:rsidRDefault="00706C3B">
      <w:pPr>
        <w:jc w:val="both"/>
      </w:pPr>
    </w:p>
    <w:p w14:paraId="51654AFE" w14:textId="77777777" w:rsidR="00706C3B" w:rsidRDefault="00706C3B">
      <w:pPr>
        <w:jc w:val="both"/>
      </w:pPr>
    </w:p>
    <w:p w14:paraId="35FAD315" w14:textId="77777777" w:rsidR="00706C3B" w:rsidRDefault="00706C3B">
      <w:pPr>
        <w:jc w:val="both"/>
      </w:pPr>
    </w:p>
    <w:p w14:paraId="72809A2D" w14:textId="77777777" w:rsidR="00706C3B" w:rsidRDefault="00706C3B">
      <w:pPr>
        <w:jc w:val="both"/>
      </w:pPr>
    </w:p>
    <w:p w14:paraId="4AA7B07A" w14:textId="77777777" w:rsidR="00706C3B" w:rsidRDefault="00706C3B">
      <w:pPr>
        <w:jc w:val="both"/>
      </w:pPr>
    </w:p>
    <w:p w14:paraId="1E2A032D" w14:textId="77777777" w:rsidR="00706C3B" w:rsidRDefault="00706C3B">
      <w:pPr>
        <w:jc w:val="both"/>
      </w:pPr>
    </w:p>
    <w:p w14:paraId="4CC89A6E" w14:textId="77777777" w:rsidR="00706C3B" w:rsidRDefault="00706C3B">
      <w:pPr>
        <w:ind w:firstLine="720"/>
        <w:jc w:val="both"/>
        <w:rPr>
          <w:lang w:val="it-IT"/>
        </w:rPr>
      </w:pPr>
    </w:p>
    <w:p w14:paraId="46D959EF" w14:textId="77777777" w:rsidR="00706C3B" w:rsidRDefault="00273A2F">
      <w:pPr>
        <w:jc w:val="both"/>
        <w:rPr>
          <w:b/>
          <w:szCs w:val="28"/>
        </w:rPr>
      </w:pPr>
      <w:r>
        <w:rPr>
          <w:b/>
          <w:szCs w:val="28"/>
        </w:rPr>
        <w:tab/>
        <w:t xml:space="preserve">     Director Executiv,</w:t>
      </w:r>
      <w:r>
        <w:rPr>
          <w:b/>
          <w:szCs w:val="28"/>
        </w:rPr>
        <w:tab/>
      </w:r>
      <w:r>
        <w:rPr>
          <w:b/>
          <w:szCs w:val="28"/>
        </w:rPr>
        <w:tab/>
        <w:t xml:space="preserve">                                 Director Executiv,</w:t>
      </w:r>
      <w:r>
        <w:rPr>
          <w:b/>
          <w:szCs w:val="28"/>
        </w:rPr>
        <w:tab/>
      </w:r>
      <w:r>
        <w:rPr>
          <w:b/>
          <w:szCs w:val="28"/>
        </w:rPr>
        <w:tab/>
      </w:r>
    </w:p>
    <w:p w14:paraId="1B5BF5DA" w14:textId="77777777" w:rsidR="00706C3B" w:rsidRDefault="00273A2F">
      <w:pPr>
        <w:jc w:val="both"/>
      </w:pPr>
      <w:r>
        <w:rPr>
          <w:b/>
          <w:szCs w:val="28"/>
        </w:rPr>
        <w:tab/>
        <w:t>Direcţia Servicii Publice</w:t>
      </w:r>
      <w:r>
        <w:rPr>
          <w:b/>
          <w:szCs w:val="28"/>
        </w:rPr>
        <w:tab/>
        <w:t xml:space="preserve">                                        Direcţia Taxe şi Impozite</w:t>
      </w:r>
      <w:r>
        <w:rPr>
          <w:b/>
          <w:szCs w:val="28"/>
        </w:rPr>
        <w:tab/>
        <w:t xml:space="preserve">           </w:t>
      </w:r>
    </w:p>
    <w:p w14:paraId="31F35F5F" w14:textId="77777777" w:rsidR="00706C3B" w:rsidRDefault="00273A2F">
      <w:r>
        <w:rPr>
          <w:b/>
          <w:bCs/>
          <w:szCs w:val="28"/>
        </w:rPr>
        <w:tab/>
        <w:t xml:space="preserve">           Delia Ciucă               </w:t>
      </w:r>
      <w:r>
        <w:rPr>
          <w:b/>
          <w:bCs/>
          <w:szCs w:val="28"/>
        </w:rPr>
        <w:t xml:space="preserve">              </w:t>
      </w:r>
      <w:r>
        <w:rPr>
          <w:b/>
          <w:bCs/>
          <w:szCs w:val="28"/>
        </w:rPr>
        <w:tab/>
      </w:r>
      <w:r>
        <w:rPr>
          <w:b/>
          <w:bCs/>
          <w:szCs w:val="28"/>
        </w:rPr>
        <w:tab/>
        <w:t xml:space="preserve">                        Elena Bonescu</w:t>
      </w:r>
    </w:p>
    <w:p w14:paraId="609E9BAC" w14:textId="77777777" w:rsidR="00706C3B" w:rsidRDefault="00273A2F">
      <w:pPr>
        <w:rPr>
          <w:b/>
          <w:bCs/>
          <w:sz w:val="26"/>
          <w:szCs w:val="26"/>
        </w:rPr>
      </w:pPr>
      <w:r>
        <w:rPr>
          <w:b/>
          <w:bCs/>
          <w:sz w:val="26"/>
          <w:szCs w:val="26"/>
        </w:rPr>
        <w:t xml:space="preserve">   </w:t>
      </w:r>
    </w:p>
    <w:p w14:paraId="3FC6FF5C" w14:textId="77777777" w:rsidR="00706C3B" w:rsidRDefault="00273A2F">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p>
    <w:p w14:paraId="503F3926" w14:textId="77777777" w:rsidR="00706C3B" w:rsidRDefault="00273A2F">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Cs/>
          <w:sz w:val="26"/>
          <w:szCs w:val="26"/>
        </w:rPr>
        <w:t xml:space="preserve">        </w:t>
      </w:r>
      <w:r>
        <w:rPr>
          <w:bCs/>
          <w:sz w:val="26"/>
          <w:szCs w:val="28"/>
        </w:rPr>
        <w:t xml:space="preserve"> Şef Serviciu,</w:t>
      </w:r>
    </w:p>
    <w:p w14:paraId="248040A5" w14:textId="77777777" w:rsidR="00706C3B" w:rsidRDefault="00273A2F">
      <w:r>
        <w:rPr>
          <w:bCs/>
          <w:sz w:val="26"/>
          <w:szCs w:val="28"/>
        </w:rPr>
        <w:tab/>
      </w:r>
      <w:r>
        <w:rPr>
          <w:bCs/>
          <w:sz w:val="26"/>
          <w:szCs w:val="28"/>
        </w:rPr>
        <w:tab/>
      </w:r>
      <w:r>
        <w:rPr>
          <w:bCs/>
          <w:sz w:val="26"/>
          <w:szCs w:val="28"/>
        </w:rPr>
        <w:tab/>
      </w:r>
      <w:r>
        <w:rPr>
          <w:bCs/>
          <w:sz w:val="26"/>
          <w:szCs w:val="28"/>
        </w:rPr>
        <w:tab/>
      </w:r>
      <w:r>
        <w:rPr>
          <w:bCs/>
          <w:sz w:val="26"/>
          <w:szCs w:val="28"/>
        </w:rPr>
        <w:tab/>
      </w:r>
      <w:r>
        <w:rPr>
          <w:bCs/>
          <w:sz w:val="26"/>
          <w:szCs w:val="28"/>
        </w:rPr>
        <w:tab/>
      </w:r>
      <w:r>
        <w:rPr>
          <w:bCs/>
          <w:sz w:val="26"/>
          <w:szCs w:val="28"/>
        </w:rPr>
        <w:tab/>
      </w:r>
      <w:r>
        <w:rPr>
          <w:bCs/>
          <w:sz w:val="26"/>
          <w:szCs w:val="28"/>
        </w:rPr>
        <w:tab/>
        <w:t xml:space="preserve">      Claudiu Iancu</w:t>
      </w:r>
    </w:p>
    <w:p w14:paraId="673CCB9C" w14:textId="77777777" w:rsidR="00706C3B" w:rsidRDefault="00706C3B">
      <w:pPr>
        <w:jc w:val="both"/>
      </w:pPr>
    </w:p>
    <w:p w14:paraId="225C1F6D" w14:textId="77777777" w:rsidR="00706C3B" w:rsidRDefault="00706C3B">
      <w:pPr>
        <w:jc w:val="both"/>
      </w:pPr>
    </w:p>
    <w:p w14:paraId="432E66D3" w14:textId="77777777" w:rsidR="00706C3B" w:rsidRDefault="00706C3B">
      <w:pPr>
        <w:jc w:val="both"/>
      </w:pPr>
    </w:p>
    <w:p w14:paraId="662B7867" w14:textId="77777777" w:rsidR="00706C3B" w:rsidRDefault="00273A2F">
      <w:pPr>
        <w:pStyle w:val="BodyText21"/>
        <w:spacing w:line="240" w:lineRule="auto"/>
        <w:ind w:left="720"/>
        <w:jc w:val="center"/>
      </w:pPr>
      <w:r>
        <w:rPr>
          <w:szCs w:val="28"/>
        </w:rPr>
        <w:t xml:space="preserve">                                         Vizat pentru legalitate,</w:t>
      </w:r>
    </w:p>
    <w:p w14:paraId="2CB6F9C3" w14:textId="77777777" w:rsidR="00706C3B" w:rsidRDefault="00273A2F">
      <w:pPr>
        <w:ind w:left="4253" w:hanging="4111"/>
        <w:jc w:val="both"/>
      </w:pPr>
      <w:r>
        <w:rPr>
          <w:sz w:val="20"/>
        </w:rPr>
        <w:t xml:space="preserve">            </w:t>
      </w:r>
      <w:r>
        <w:rPr>
          <w:szCs w:val="28"/>
        </w:rPr>
        <w:t xml:space="preserve">                                                                                   cons. jur. Nicoleta Bedelici</w:t>
      </w:r>
    </w:p>
    <w:p w14:paraId="0298685D" w14:textId="77777777" w:rsidR="00706C3B" w:rsidRDefault="00273A2F">
      <w:pPr>
        <w:rPr>
          <w:szCs w:val="28"/>
        </w:rPr>
      </w:pPr>
      <w:r>
        <w:rPr>
          <w:szCs w:val="28"/>
        </w:rPr>
        <w:tab/>
      </w:r>
      <w:r>
        <w:rPr>
          <w:szCs w:val="28"/>
        </w:rPr>
        <w:tab/>
      </w:r>
      <w:r>
        <w:rPr>
          <w:szCs w:val="28"/>
        </w:rPr>
        <w:tab/>
      </w:r>
      <w:r>
        <w:rPr>
          <w:szCs w:val="28"/>
        </w:rPr>
        <w:tab/>
      </w:r>
      <w:r>
        <w:rPr>
          <w:szCs w:val="28"/>
        </w:rPr>
        <w:tab/>
      </w:r>
      <w:r>
        <w:rPr>
          <w:szCs w:val="28"/>
        </w:rPr>
        <w:tab/>
      </w:r>
      <w:r>
        <w:rPr>
          <w:szCs w:val="28"/>
        </w:rPr>
        <w:tab/>
        <w:t xml:space="preserve">           cons. jur. Razvan Gheorghiceanu</w:t>
      </w:r>
    </w:p>
    <w:p w14:paraId="2BE865F1" w14:textId="77777777" w:rsidR="00706C3B" w:rsidRDefault="00706C3B">
      <w:pPr>
        <w:ind w:left="709"/>
        <w:jc w:val="both"/>
        <w:rPr>
          <w:b/>
          <w:bCs/>
          <w:sz w:val="26"/>
          <w:szCs w:val="28"/>
        </w:rPr>
      </w:pPr>
    </w:p>
    <w:p w14:paraId="0D9BA433" w14:textId="77777777" w:rsidR="00706C3B" w:rsidRDefault="00706C3B">
      <w:pPr>
        <w:jc w:val="both"/>
      </w:pPr>
    </w:p>
    <w:p w14:paraId="26F6F43F" w14:textId="77777777" w:rsidR="00706C3B" w:rsidRDefault="00706C3B">
      <w:pPr>
        <w:jc w:val="both"/>
      </w:pPr>
    </w:p>
    <w:p w14:paraId="6B04E5CF" w14:textId="77777777" w:rsidR="00706C3B" w:rsidRDefault="00706C3B">
      <w:pPr>
        <w:jc w:val="both"/>
      </w:pPr>
    </w:p>
    <w:p w14:paraId="35F116A2" w14:textId="77777777" w:rsidR="00706C3B" w:rsidRDefault="00706C3B">
      <w:pPr>
        <w:jc w:val="both"/>
      </w:pPr>
    </w:p>
    <w:p w14:paraId="7CFE15FF" w14:textId="77777777" w:rsidR="00706C3B" w:rsidRDefault="00273A2F">
      <w:pPr>
        <w:jc w:val="right"/>
        <w:rPr>
          <w:sz w:val="28"/>
          <w:szCs w:val="28"/>
        </w:rPr>
      </w:pPr>
      <w:r>
        <w:rPr>
          <w:sz w:val="28"/>
          <w:szCs w:val="28"/>
        </w:rPr>
        <w:t>Anexa nr. 1 la Regulament</w:t>
      </w:r>
    </w:p>
    <w:p w14:paraId="3A9ECCFA" w14:textId="77777777" w:rsidR="00706C3B" w:rsidRDefault="00706C3B">
      <w:pPr>
        <w:pStyle w:val="BodyText"/>
        <w:jc w:val="both"/>
        <w:rPr>
          <w:sz w:val="28"/>
          <w:szCs w:val="28"/>
        </w:rPr>
      </w:pPr>
    </w:p>
    <w:p w14:paraId="792A57AD" w14:textId="77777777" w:rsidR="00706C3B" w:rsidRDefault="00706C3B">
      <w:pPr>
        <w:pStyle w:val="BodyText"/>
        <w:jc w:val="both"/>
        <w:rPr>
          <w:sz w:val="28"/>
          <w:szCs w:val="28"/>
        </w:rPr>
      </w:pPr>
    </w:p>
    <w:p w14:paraId="68728547" w14:textId="77777777" w:rsidR="00706C3B" w:rsidRDefault="00273A2F">
      <w:pPr>
        <w:pStyle w:val="Heading"/>
        <w:numPr>
          <w:ilvl w:val="0"/>
          <w:numId w:val="5"/>
        </w:numPr>
        <w:jc w:val="both"/>
      </w:pPr>
      <w:r>
        <w:rPr>
          <w:rFonts w:ascii="Times New Roman" w:hAnsi="Times New Roman" w:cs="Times New Roman"/>
          <w:b/>
          <w:sz w:val="24"/>
        </w:rPr>
        <w:t>Lista parcărilor cu plată din municipiul Craiova</w:t>
      </w:r>
    </w:p>
    <w:p w14:paraId="0C6FD155" w14:textId="77777777" w:rsidR="00706C3B" w:rsidRDefault="00706C3B">
      <w:pPr>
        <w:pStyle w:val="BodyText"/>
        <w:jc w:val="both"/>
      </w:pPr>
    </w:p>
    <w:p w14:paraId="38BE69DE" w14:textId="77777777" w:rsidR="00706C3B" w:rsidRDefault="00706C3B">
      <w:pPr>
        <w:pStyle w:val="BodyText"/>
        <w:jc w:val="both"/>
      </w:pPr>
    </w:p>
    <w:tbl>
      <w:tblPr>
        <w:tblW w:w="9566" w:type="dxa"/>
        <w:tblInd w:w="55" w:type="dxa"/>
        <w:tblLayout w:type="fixed"/>
        <w:tblCellMar>
          <w:left w:w="10" w:type="dxa"/>
          <w:right w:w="10" w:type="dxa"/>
        </w:tblCellMar>
        <w:tblLook w:val="0000" w:firstRow="0" w:lastRow="0" w:firstColumn="0" w:lastColumn="0" w:noHBand="0" w:noVBand="0"/>
      </w:tblPr>
      <w:tblGrid>
        <w:gridCol w:w="851"/>
        <w:gridCol w:w="6662"/>
        <w:gridCol w:w="2053"/>
      </w:tblGrid>
      <w:tr w:rsidR="00706C3B" w14:paraId="7BB6DB9F" w14:textId="77777777">
        <w:tblPrEx>
          <w:tblCellMar>
            <w:top w:w="0" w:type="dxa"/>
            <w:bottom w:w="0" w:type="dxa"/>
          </w:tblCellMar>
        </w:tblPrEx>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BF04821" w14:textId="77777777" w:rsidR="00706C3B" w:rsidRDefault="00273A2F">
            <w:pPr>
              <w:pStyle w:val="Heading"/>
              <w:jc w:val="center"/>
            </w:pPr>
            <w:r>
              <w:rPr>
                <w:rFonts w:ascii="Times New Roman" w:hAnsi="Times New Roman" w:cs="Times New Roman"/>
                <w:b/>
                <w:sz w:val="24"/>
              </w:rPr>
              <w:t>Nr.</w:t>
            </w:r>
          </w:p>
          <w:p w14:paraId="4C0C1C10" w14:textId="77777777" w:rsidR="00706C3B" w:rsidRDefault="00273A2F">
            <w:pPr>
              <w:pStyle w:val="BodyText"/>
              <w:jc w:val="center"/>
              <w:rPr>
                <w:b/>
              </w:rPr>
            </w:pPr>
            <w:r>
              <w:rPr>
                <w:b/>
              </w:rPr>
              <w:t>crt</w:t>
            </w:r>
          </w:p>
        </w:tc>
        <w:tc>
          <w:tcPr>
            <w:tcW w:w="66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79D783E" w14:textId="77777777" w:rsidR="00706C3B" w:rsidRDefault="00273A2F">
            <w:pPr>
              <w:pStyle w:val="Heading"/>
              <w:jc w:val="center"/>
              <w:rPr>
                <w:rFonts w:ascii="Times New Roman" w:hAnsi="Times New Roman" w:cs="Times New Roman"/>
                <w:b/>
                <w:sz w:val="24"/>
              </w:rPr>
            </w:pPr>
            <w:r>
              <w:rPr>
                <w:rFonts w:ascii="Times New Roman" w:hAnsi="Times New Roman" w:cs="Times New Roman"/>
                <w:b/>
                <w:sz w:val="24"/>
              </w:rPr>
              <w:t>Parcări publice cu plată</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F1AA19D" w14:textId="77777777" w:rsidR="00706C3B" w:rsidRDefault="00273A2F">
            <w:pPr>
              <w:pStyle w:val="Heading"/>
              <w:jc w:val="center"/>
            </w:pPr>
            <w:r>
              <w:rPr>
                <w:rFonts w:ascii="Times New Roman" w:hAnsi="Times New Roman" w:cs="Times New Roman"/>
                <w:b/>
                <w:sz w:val="24"/>
              </w:rPr>
              <w:t>Numar locuri</w:t>
            </w:r>
          </w:p>
        </w:tc>
      </w:tr>
      <w:tr w:rsidR="00706C3B" w14:paraId="190B55A8" w14:textId="77777777">
        <w:tblPrEx>
          <w:tblCellMar>
            <w:top w:w="0" w:type="dxa"/>
            <w:bottom w:w="0" w:type="dxa"/>
          </w:tblCellMar>
        </w:tblPrEx>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1146FEE" w14:textId="77777777" w:rsidR="00706C3B" w:rsidRDefault="00273A2F">
            <w:pPr>
              <w:pStyle w:val="TableContents"/>
              <w:jc w:val="center"/>
            </w:pPr>
            <w:r>
              <w:t>1</w:t>
            </w:r>
          </w:p>
        </w:tc>
        <w:tc>
          <w:tcPr>
            <w:tcW w:w="66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816B907" w14:textId="77777777" w:rsidR="00706C3B" w:rsidRDefault="00273A2F">
            <w:pPr>
              <w:pStyle w:val="TableContents"/>
              <w:jc w:val="both"/>
            </w:pPr>
            <w:r>
              <w:rPr>
                <w:b/>
              </w:rPr>
              <w:t xml:space="preserve">Str Romul </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AC52AE5" w14:textId="77777777" w:rsidR="00706C3B" w:rsidRDefault="00273A2F">
            <w:pPr>
              <w:pStyle w:val="TableContents"/>
              <w:jc w:val="center"/>
            </w:pPr>
            <w:r>
              <w:t>63</w:t>
            </w:r>
          </w:p>
        </w:tc>
      </w:tr>
      <w:tr w:rsidR="00706C3B" w14:paraId="7C800F19" w14:textId="77777777">
        <w:tblPrEx>
          <w:tblCellMar>
            <w:top w:w="0" w:type="dxa"/>
            <w:bottom w:w="0" w:type="dxa"/>
          </w:tblCellMar>
        </w:tblPrEx>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2E1C5ED" w14:textId="77777777" w:rsidR="00706C3B" w:rsidRDefault="00273A2F">
            <w:pPr>
              <w:pStyle w:val="TableContents"/>
              <w:snapToGrid w:val="0"/>
              <w:jc w:val="center"/>
            </w:pPr>
            <w:r>
              <w:t>2</w:t>
            </w:r>
          </w:p>
        </w:tc>
        <w:tc>
          <w:tcPr>
            <w:tcW w:w="66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A730246" w14:textId="77777777" w:rsidR="00706C3B" w:rsidRDefault="00273A2F">
            <w:pPr>
              <w:pStyle w:val="TableContents"/>
              <w:jc w:val="both"/>
            </w:pPr>
            <w:r>
              <w:rPr>
                <w:b/>
              </w:rPr>
              <w:t>Str. A.I. Cuza</w:t>
            </w:r>
            <w:r>
              <w:t xml:space="preserve"> (sectorul cuprins între intersecţia cu str. Unirii şi intersecţia cu str. Arieş)</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92ADD7D" w14:textId="77777777" w:rsidR="00706C3B" w:rsidRDefault="00273A2F">
            <w:pPr>
              <w:pStyle w:val="TableContents"/>
              <w:jc w:val="center"/>
            </w:pPr>
            <w:r>
              <w:t>94</w:t>
            </w:r>
          </w:p>
        </w:tc>
      </w:tr>
      <w:tr w:rsidR="00706C3B" w14:paraId="725BBFA0" w14:textId="77777777">
        <w:tblPrEx>
          <w:tblCellMar>
            <w:top w:w="0" w:type="dxa"/>
            <w:bottom w:w="0" w:type="dxa"/>
          </w:tblCellMar>
        </w:tblPrEx>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7D03AAD" w14:textId="77777777" w:rsidR="00706C3B" w:rsidRDefault="00273A2F">
            <w:pPr>
              <w:pStyle w:val="TableContents"/>
              <w:snapToGrid w:val="0"/>
              <w:jc w:val="center"/>
            </w:pPr>
            <w:r>
              <w:t>3</w:t>
            </w:r>
          </w:p>
        </w:tc>
        <w:tc>
          <w:tcPr>
            <w:tcW w:w="66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A67DDC8" w14:textId="77777777" w:rsidR="00706C3B" w:rsidRDefault="00273A2F">
            <w:pPr>
              <w:pStyle w:val="TableContents"/>
              <w:jc w:val="both"/>
            </w:pPr>
            <w:r>
              <w:rPr>
                <w:b/>
              </w:rPr>
              <w:t>Str. C.S. Nicolaescu Plopşor</w:t>
            </w:r>
            <w:r>
              <w:t xml:space="preserve"> (sectorul cuprins între intersecţia cu str. A.I.Cuza </w:t>
            </w:r>
            <w:r>
              <w:rPr>
                <w:rFonts w:ascii="Cambria Math" w:hAnsi="Cambria Math" w:cs="Cambria Math"/>
              </w:rPr>
              <w:t>ș</w:t>
            </w:r>
            <w:r>
              <w:t xml:space="preserve">i </w:t>
            </w:r>
            <w:r>
              <w:t>intersecţia cu str. Olte</w:t>
            </w:r>
            <w:r>
              <w:rPr>
                <w:rFonts w:ascii="Cambria Math" w:hAnsi="Cambria Math" w:cs="Cambria Math"/>
              </w:rPr>
              <w:t>ț</w:t>
            </w:r>
            <w:r>
              <w:t>)</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DB420D1" w14:textId="77777777" w:rsidR="00706C3B" w:rsidRDefault="00273A2F">
            <w:pPr>
              <w:pStyle w:val="TableContents"/>
              <w:jc w:val="center"/>
            </w:pPr>
            <w:r>
              <w:t>17</w:t>
            </w:r>
          </w:p>
        </w:tc>
      </w:tr>
      <w:tr w:rsidR="00706C3B" w14:paraId="74F93C15" w14:textId="77777777">
        <w:tblPrEx>
          <w:tblCellMar>
            <w:top w:w="0" w:type="dxa"/>
            <w:bottom w:w="0" w:type="dxa"/>
          </w:tblCellMar>
        </w:tblPrEx>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4D344D3" w14:textId="77777777" w:rsidR="00706C3B" w:rsidRDefault="00273A2F">
            <w:pPr>
              <w:pStyle w:val="TableContents"/>
              <w:snapToGrid w:val="0"/>
              <w:jc w:val="center"/>
            </w:pPr>
            <w:r>
              <w:t>4</w:t>
            </w:r>
          </w:p>
        </w:tc>
        <w:tc>
          <w:tcPr>
            <w:tcW w:w="66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8043B79" w14:textId="77777777" w:rsidR="00706C3B" w:rsidRDefault="00273A2F">
            <w:pPr>
              <w:pStyle w:val="TableContents"/>
              <w:jc w:val="both"/>
            </w:pPr>
            <w:r>
              <w:rPr>
                <w:b/>
              </w:rPr>
              <w:t>Str. Olteţ</w:t>
            </w:r>
            <w:r>
              <w:t xml:space="preserve"> (sectorul cuprins între intersecţia cu str.C.S. Nicolaescu Plop</w:t>
            </w:r>
            <w:r>
              <w:rPr>
                <w:rFonts w:ascii="Cambria Math" w:hAnsi="Cambria Math" w:cs="Cambria Math"/>
              </w:rPr>
              <w:t>ș</w:t>
            </w:r>
            <w:r>
              <w:t xml:space="preserve">or </w:t>
            </w:r>
            <w:r>
              <w:rPr>
                <w:rFonts w:ascii="Cambria Math" w:hAnsi="Cambria Math" w:cs="Cambria Math"/>
              </w:rPr>
              <w:t>ș</w:t>
            </w:r>
            <w:r>
              <w:t>i intersecţia cu str. Theodor Aman)</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56A9594" w14:textId="77777777" w:rsidR="00706C3B" w:rsidRDefault="00273A2F">
            <w:pPr>
              <w:pStyle w:val="TableContents"/>
              <w:jc w:val="center"/>
            </w:pPr>
            <w:r>
              <w:t>42</w:t>
            </w:r>
          </w:p>
        </w:tc>
      </w:tr>
      <w:tr w:rsidR="00706C3B" w14:paraId="5FDC621C" w14:textId="77777777">
        <w:tblPrEx>
          <w:tblCellMar>
            <w:top w:w="0" w:type="dxa"/>
            <w:bottom w:w="0" w:type="dxa"/>
          </w:tblCellMar>
        </w:tblPrEx>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882F25C" w14:textId="77777777" w:rsidR="00706C3B" w:rsidRDefault="00273A2F">
            <w:pPr>
              <w:pStyle w:val="TableContents"/>
              <w:snapToGrid w:val="0"/>
              <w:jc w:val="center"/>
            </w:pPr>
            <w:r>
              <w:t>5</w:t>
            </w:r>
          </w:p>
        </w:tc>
        <w:tc>
          <w:tcPr>
            <w:tcW w:w="66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298694B" w14:textId="77777777" w:rsidR="00706C3B" w:rsidRDefault="00273A2F">
            <w:pPr>
              <w:pStyle w:val="TableContents"/>
              <w:jc w:val="both"/>
            </w:pPr>
            <w:r>
              <w:rPr>
                <w:b/>
              </w:rPr>
              <w:t>Str. Theodor Aman</w:t>
            </w:r>
            <w:r>
              <w:t xml:space="preserve"> (sectorul cuprins între intersecţia cu str. Olteţ </w:t>
            </w:r>
            <w:r>
              <w:rPr>
                <w:rFonts w:ascii="Cambria Math" w:hAnsi="Cambria Math" w:cs="Cambria Math"/>
              </w:rPr>
              <w:t>ș</w:t>
            </w:r>
            <w:r>
              <w:t xml:space="preserve">i intersecţia cu str. A.I. </w:t>
            </w:r>
            <w:r>
              <w:t>Cuza)</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0C5316" w14:textId="77777777" w:rsidR="00706C3B" w:rsidRDefault="00273A2F">
            <w:pPr>
              <w:pStyle w:val="TableContents"/>
              <w:jc w:val="center"/>
            </w:pPr>
            <w:r>
              <w:t>23</w:t>
            </w:r>
          </w:p>
        </w:tc>
      </w:tr>
      <w:tr w:rsidR="00706C3B" w14:paraId="5DA7A863" w14:textId="77777777">
        <w:tblPrEx>
          <w:tblCellMar>
            <w:top w:w="0" w:type="dxa"/>
            <w:bottom w:w="0" w:type="dxa"/>
          </w:tblCellMar>
        </w:tblPrEx>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4ACB453" w14:textId="77777777" w:rsidR="00706C3B" w:rsidRDefault="00273A2F">
            <w:pPr>
              <w:pStyle w:val="TableContents"/>
              <w:snapToGrid w:val="0"/>
              <w:jc w:val="center"/>
            </w:pPr>
            <w:r>
              <w:t>6</w:t>
            </w:r>
          </w:p>
        </w:tc>
        <w:tc>
          <w:tcPr>
            <w:tcW w:w="66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08E9A10" w14:textId="77777777" w:rsidR="00706C3B" w:rsidRDefault="00273A2F">
            <w:pPr>
              <w:pStyle w:val="TableContents"/>
              <w:jc w:val="both"/>
            </w:pPr>
            <w:r>
              <w:rPr>
                <w:b/>
              </w:rPr>
              <w:t>Str. Ion Maiorescu</w:t>
            </w:r>
            <w:r>
              <w:t xml:space="preserve"> (sectorul cuprins între intersecţia cu str. Popa </w:t>
            </w:r>
            <w:r>
              <w:rPr>
                <w:rFonts w:ascii="Cambria Math" w:hAnsi="Cambria Math" w:cs="Cambria Math"/>
              </w:rPr>
              <w:t>Ș</w:t>
            </w:r>
            <w:r>
              <w:t xml:space="preserve">apcă </w:t>
            </w:r>
            <w:r>
              <w:rPr>
                <w:rFonts w:ascii="Cambria Math" w:hAnsi="Cambria Math" w:cs="Cambria Math"/>
              </w:rPr>
              <w:t>ș</w:t>
            </w:r>
            <w:r>
              <w:t>i intersecţia cu str. Madona Dudu, inclusiv Parcare Mercur)</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9B91D58" w14:textId="77777777" w:rsidR="00706C3B" w:rsidRDefault="00273A2F">
            <w:pPr>
              <w:pStyle w:val="TableContents"/>
              <w:jc w:val="center"/>
            </w:pPr>
            <w:r>
              <w:t>73</w:t>
            </w:r>
          </w:p>
        </w:tc>
      </w:tr>
      <w:tr w:rsidR="00706C3B" w14:paraId="2086BCF8" w14:textId="77777777">
        <w:tblPrEx>
          <w:tblCellMar>
            <w:top w:w="0" w:type="dxa"/>
            <w:bottom w:w="0" w:type="dxa"/>
          </w:tblCellMar>
        </w:tblPrEx>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3F3BBA1" w14:textId="77777777" w:rsidR="00706C3B" w:rsidRDefault="00273A2F">
            <w:pPr>
              <w:pStyle w:val="TableContents"/>
              <w:jc w:val="center"/>
            </w:pPr>
            <w:r>
              <w:t>7</w:t>
            </w:r>
          </w:p>
        </w:tc>
        <w:tc>
          <w:tcPr>
            <w:tcW w:w="66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871C4EA" w14:textId="77777777" w:rsidR="00706C3B" w:rsidRDefault="00273A2F">
            <w:pPr>
              <w:pStyle w:val="TableContents"/>
              <w:jc w:val="both"/>
            </w:pPr>
            <w:r>
              <w:rPr>
                <w:b/>
              </w:rPr>
              <w:t>Str. A.I. Cuza</w:t>
            </w:r>
            <w:r>
              <w:t xml:space="preserve"> (sectorul cuprins între intersecţia cu str. Arieş </w:t>
            </w:r>
            <w:r>
              <w:rPr>
                <w:rFonts w:ascii="Cambria Math" w:hAnsi="Cambria Math" w:cs="Cambria Math"/>
              </w:rPr>
              <w:t>ș</w:t>
            </w:r>
            <w:r>
              <w:t>i intersecţia cu str. Geovanni Peresu</w:t>
            </w:r>
            <w:r>
              <w:t>tti)</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9C0C09" w14:textId="77777777" w:rsidR="00706C3B" w:rsidRDefault="00273A2F">
            <w:pPr>
              <w:pStyle w:val="TableContents"/>
              <w:jc w:val="center"/>
            </w:pPr>
            <w:r>
              <w:t>42</w:t>
            </w:r>
          </w:p>
        </w:tc>
      </w:tr>
      <w:tr w:rsidR="00706C3B" w14:paraId="3F185654" w14:textId="77777777">
        <w:tblPrEx>
          <w:tblCellMar>
            <w:top w:w="0" w:type="dxa"/>
            <w:bottom w:w="0" w:type="dxa"/>
          </w:tblCellMar>
        </w:tblPrEx>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C0C27C5" w14:textId="77777777" w:rsidR="00706C3B" w:rsidRDefault="00273A2F">
            <w:pPr>
              <w:pStyle w:val="TableContents"/>
              <w:snapToGrid w:val="0"/>
              <w:jc w:val="center"/>
            </w:pPr>
            <w:r>
              <w:t>8</w:t>
            </w:r>
          </w:p>
        </w:tc>
        <w:tc>
          <w:tcPr>
            <w:tcW w:w="66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95E9AD1" w14:textId="77777777" w:rsidR="00706C3B" w:rsidRDefault="00273A2F">
            <w:pPr>
              <w:pStyle w:val="TableContents"/>
              <w:jc w:val="both"/>
            </w:pPr>
            <w:r>
              <w:rPr>
                <w:b/>
              </w:rPr>
              <w:t>Str. Mihail Kogalniceanu</w:t>
            </w:r>
            <w:r>
              <w:t xml:space="preserve"> (sectorul cuprins între intersecţia cu str. Fra</w:t>
            </w:r>
            <w:r>
              <w:rPr>
                <w:rFonts w:ascii="Cambria Math" w:hAnsi="Cambria Math" w:cs="Cambria Math"/>
              </w:rPr>
              <w:t>ț</w:t>
            </w:r>
            <w:r>
              <w:t>ii Buze</w:t>
            </w:r>
            <w:r>
              <w:rPr>
                <w:rFonts w:ascii="Cambria Math" w:hAnsi="Cambria Math" w:cs="Cambria Math"/>
              </w:rPr>
              <w:t>ș</w:t>
            </w:r>
            <w:r>
              <w:t xml:space="preserve">ti </w:t>
            </w:r>
            <w:r>
              <w:rPr>
                <w:rFonts w:ascii="Cambria Math" w:hAnsi="Cambria Math" w:cs="Cambria Math"/>
              </w:rPr>
              <w:t>ș</w:t>
            </w:r>
            <w:r>
              <w:t>i intersecţia cu str. Unirii)</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D660D48" w14:textId="77777777" w:rsidR="00706C3B" w:rsidRDefault="00273A2F">
            <w:pPr>
              <w:pStyle w:val="TableContents"/>
              <w:jc w:val="center"/>
            </w:pPr>
            <w:r>
              <w:t>44</w:t>
            </w:r>
          </w:p>
        </w:tc>
      </w:tr>
      <w:tr w:rsidR="00706C3B" w14:paraId="2A17F40B" w14:textId="77777777">
        <w:tblPrEx>
          <w:tblCellMar>
            <w:top w:w="0" w:type="dxa"/>
            <w:bottom w:w="0" w:type="dxa"/>
          </w:tblCellMar>
        </w:tblPrEx>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3B49FD2" w14:textId="77777777" w:rsidR="00706C3B" w:rsidRDefault="00273A2F">
            <w:pPr>
              <w:pStyle w:val="TableContents"/>
              <w:snapToGrid w:val="0"/>
              <w:jc w:val="center"/>
            </w:pPr>
            <w:r>
              <w:t>9</w:t>
            </w:r>
          </w:p>
        </w:tc>
        <w:tc>
          <w:tcPr>
            <w:tcW w:w="66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36403D1" w14:textId="77777777" w:rsidR="00706C3B" w:rsidRDefault="00273A2F">
            <w:pPr>
              <w:pStyle w:val="TableContents"/>
              <w:jc w:val="both"/>
            </w:pPr>
            <w:r>
              <w:rPr>
                <w:b/>
              </w:rPr>
              <w:t>Str. Sf. Dumitru</w:t>
            </w:r>
            <w:r>
              <w:t xml:space="preserve"> (sectorul cuprins între intersecţia cu str. Unirii </w:t>
            </w:r>
            <w:r>
              <w:rPr>
                <w:rFonts w:ascii="Cambria Math" w:hAnsi="Cambria Math" w:cs="Cambria Math"/>
              </w:rPr>
              <w:t>ș</w:t>
            </w:r>
            <w:r>
              <w:t>i intersecţia cu str. Matei Basarab)</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EF3628A" w14:textId="77777777" w:rsidR="00706C3B" w:rsidRDefault="00273A2F">
            <w:pPr>
              <w:pStyle w:val="TableContents"/>
              <w:jc w:val="center"/>
            </w:pPr>
            <w:r>
              <w:t>69</w:t>
            </w:r>
          </w:p>
        </w:tc>
      </w:tr>
      <w:tr w:rsidR="00706C3B" w14:paraId="682F84C9" w14:textId="77777777">
        <w:tblPrEx>
          <w:tblCellMar>
            <w:top w:w="0" w:type="dxa"/>
            <w:bottom w:w="0" w:type="dxa"/>
          </w:tblCellMar>
        </w:tblPrEx>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3FA0E67" w14:textId="77777777" w:rsidR="00706C3B" w:rsidRDefault="00273A2F">
            <w:pPr>
              <w:pStyle w:val="TableContents"/>
              <w:snapToGrid w:val="0"/>
              <w:jc w:val="center"/>
            </w:pPr>
            <w:r>
              <w:t>10</w:t>
            </w:r>
          </w:p>
        </w:tc>
        <w:tc>
          <w:tcPr>
            <w:tcW w:w="66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B077F66" w14:textId="77777777" w:rsidR="00706C3B" w:rsidRDefault="00273A2F">
            <w:pPr>
              <w:pStyle w:val="TableContents"/>
              <w:jc w:val="both"/>
            </w:pPr>
            <w:r>
              <w:rPr>
                <w:b/>
              </w:rPr>
              <w:t xml:space="preserve">Str. </w:t>
            </w:r>
            <w:r>
              <w:rPr>
                <w:b/>
              </w:rPr>
              <w:t>Mihai Viteazu</w:t>
            </w:r>
            <w:r>
              <w:t xml:space="preserve"> (sectorul cuprins între intersecţia cu str. Unirii </w:t>
            </w:r>
            <w:r>
              <w:rPr>
                <w:rFonts w:ascii="Cambria Math" w:hAnsi="Cambria Math" w:cs="Cambria Math"/>
              </w:rPr>
              <w:t>ș</w:t>
            </w:r>
            <w:r>
              <w:t>i intersecţia cu str. Ion Maiorescu</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9AF612B" w14:textId="77777777" w:rsidR="00706C3B" w:rsidRDefault="00273A2F">
            <w:pPr>
              <w:pStyle w:val="TableContents"/>
              <w:jc w:val="center"/>
            </w:pPr>
            <w:r>
              <w:t>48</w:t>
            </w:r>
          </w:p>
        </w:tc>
      </w:tr>
      <w:tr w:rsidR="00706C3B" w14:paraId="64010EF4" w14:textId="77777777">
        <w:tblPrEx>
          <w:tblCellMar>
            <w:top w:w="0" w:type="dxa"/>
            <w:bottom w:w="0" w:type="dxa"/>
          </w:tblCellMar>
        </w:tblPrEx>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2060EE1" w14:textId="77777777" w:rsidR="00706C3B" w:rsidRDefault="00706C3B">
            <w:pPr>
              <w:pStyle w:val="TableContents"/>
              <w:snapToGrid w:val="0"/>
              <w:jc w:val="both"/>
            </w:pPr>
          </w:p>
        </w:tc>
        <w:tc>
          <w:tcPr>
            <w:tcW w:w="66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D758AE1" w14:textId="77777777" w:rsidR="00706C3B" w:rsidRDefault="00273A2F">
            <w:pPr>
              <w:pStyle w:val="TableContents"/>
              <w:snapToGrid w:val="0"/>
              <w:jc w:val="both"/>
              <w:rPr>
                <w:b/>
              </w:rPr>
            </w:pPr>
            <w:r>
              <w:rPr>
                <w:b/>
              </w:rPr>
              <w:t>Total</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15DBBF8" w14:textId="77777777" w:rsidR="00706C3B" w:rsidRDefault="00273A2F">
            <w:pPr>
              <w:pStyle w:val="TableContents"/>
              <w:snapToGrid w:val="0"/>
              <w:jc w:val="center"/>
            </w:pPr>
            <w:r>
              <w:rPr>
                <w:b/>
              </w:rPr>
              <w:t>515</w:t>
            </w:r>
          </w:p>
        </w:tc>
      </w:tr>
    </w:tbl>
    <w:p w14:paraId="17A79C22" w14:textId="77777777" w:rsidR="00706C3B" w:rsidRDefault="00706C3B">
      <w:pPr>
        <w:pStyle w:val="BodyText"/>
        <w:jc w:val="both"/>
      </w:pPr>
    </w:p>
    <w:p w14:paraId="141D70A3" w14:textId="77777777" w:rsidR="00706C3B" w:rsidRDefault="00706C3B">
      <w:pPr>
        <w:pStyle w:val="BodyText"/>
        <w:jc w:val="both"/>
        <w:rPr>
          <w:sz w:val="28"/>
          <w:szCs w:val="28"/>
        </w:rPr>
      </w:pPr>
    </w:p>
    <w:p w14:paraId="4876DE1A" w14:textId="77777777" w:rsidR="00706C3B" w:rsidRDefault="00273A2F">
      <w:pPr>
        <w:jc w:val="both"/>
      </w:pPr>
      <w:r>
        <w:rPr>
          <w:sz w:val="28"/>
          <w:szCs w:val="28"/>
        </w:rPr>
        <w:tab/>
      </w:r>
    </w:p>
    <w:sectPr w:rsidR="00706C3B">
      <w:pgSz w:w="12240" w:h="15840"/>
      <w:pgMar w:top="659" w:right="1000"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C6A2" w14:textId="77777777" w:rsidR="00273A2F" w:rsidRDefault="00273A2F">
      <w:r>
        <w:separator/>
      </w:r>
    </w:p>
  </w:endnote>
  <w:endnote w:type="continuationSeparator" w:id="0">
    <w:p w14:paraId="134EC608" w14:textId="77777777" w:rsidR="00273A2F" w:rsidRDefault="0027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84A0" w14:textId="77777777" w:rsidR="00273A2F" w:rsidRDefault="00273A2F">
      <w:r>
        <w:rPr>
          <w:color w:val="000000"/>
        </w:rPr>
        <w:separator/>
      </w:r>
    </w:p>
  </w:footnote>
  <w:footnote w:type="continuationSeparator" w:id="0">
    <w:p w14:paraId="1C840361" w14:textId="77777777" w:rsidR="00273A2F" w:rsidRDefault="00273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FB1"/>
    <w:multiLevelType w:val="multilevel"/>
    <w:tmpl w:val="C2C2478E"/>
    <w:lvl w:ilvl="0">
      <w:numFmt w:val="bullet"/>
      <w:lvlText w:val=""/>
      <w:lvlJc w:val="left"/>
      <w:pPr>
        <w:ind w:left="720" w:hanging="360"/>
      </w:pPr>
      <w:rPr>
        <w:rFonts w:ascii="Symbol" w:hAnsi="Symbol" w:cs="Times"/>
        <w:caps w:val="0"/>
        <w:smallCaps w:val="0"/>
        <w:strike w:val="0"/>
        <w:dstrike w:val="0"/>
        <w:kern w:val="3"/>
        <w:position w:val="0"/>
        <w:sz w:val="28"/>
        <w:szCs w:val="28"/>
        <w:vertAlign w:val="baseline"/>
        <w:lang w:val="ro-RO"/>
      </w:rPr>
    </w:lvl>
    <w:lvl w:ilvl="1">
      <w:numFmt w:val="bullet"/>
      <w:lvlText w:val=""/>
      <w:lvlJc w:val="left"/>
      <w:pPr>
        <w:ind w:left="1080" w:hanging="360"/>
      </w:pPr>
      <w:rPr>
        <w:rFonts w:ascii="Symbol" w:hAnsi="Symbol" w:cs="Times"/>
        <w:caps w:val="0"/>
        <w:smallCaps w:val="0"/>
        <w:strike w:val="0"/>
        <w:dstrike w:val="0"/>
        <w:kern w:val="3"/>
        <w:position w:val="0"/>
        <w:sz w:val="28"/>
        <w:szCs w:val="28"/>
        <w:vertAlign w:val="baseline"/>
        <w:lang w:val="ro-RO"/>
      </w:rPr>
    </w:lvl>
    <w:lvl w:ilvl="2">
      <w:numFmt w:val="bullet"/>
      <w:lvlText w:val=""/>
      <w:lvlJc w:val="left"/>
      <w:pPr>
        <w:ind w:left="1440" w:hanging="360"/>
      </w:pPr>
      <w:rPr>
        <w:rFonts w:ascii="Symbol" w:hAnsi="Symbol" w:cs="Times"/>
        <w:caps w:val="0"/>
        <w:smallCaps w:val="0"/>
        <w:strike w:val="0"/>
        <w:dstrike w:val="0"/>
        <w:kern w:val="3"/>
        <w:position w:val="0"/>
        <w:sz w:val="28"/>
        <w:szCs w:val="28"/>
        <w:vertAlign w:val="baseline"/>
        <w:lang w:val="ro-RO"/>
      </w:rPr>
    </w:lvl>
    <w:lvl w:ilvl="3">
      <w:numFmt w:val="bullet"/>
      <w:lvlText w:val=""/>
      <w:lvlJc w:val="left"/>
      <w:pPr>
        <w:ind w:left="1800" w:hanging="360"/>
      </w:pPr>
      <w:rPr>
        <w:rFonts w:ascii="Symbol" w:hAnsi="Symbol" w:cs="Times"/>
        <w:caps w:val="0"/>
        <w:smallCaps w:val="0"/>
        <w:strike w:val="0"/>
        <w:dstrike w:val="0"/>
        <w:kern w:val="3"/>
        <w:position w:val="0"/>
        <w:sz w:val="28"/>
        <w:szCs w:val="28"/>
        <w:vertAlign w:val="baseline"/>
        <w:lang w:val="ro-RO"/>
      </w:rPr>
    </w:lvl>
    <w:lvl w:ilvl="4">
      <w:numFmt w:val="bullet"/>
      <w:lvlText w:val=""/>
      <w:lvlJc w:val="left"/>
      <w:pPr>
        <w:ind w:left="2160" w:hanging="360"/>
      </w:pPr>
      <w:rPr>
        <w:rFonts w:ascii="Symbol" w:hAnsi="Symbol" w:cs="Times"/>
        <w:caps w:val="0"/>
        <w:smallCaps w:val="0"/>
        <w:strike w:val="0"/>
        <w:dstrike w:val="0"/>
        <w:kern w:val="3"/>
        <w:position w:val="0"/>
        <w:sz w:val="28"/>
        <w:szCs w:val="28"/>
        <w:vertAlign w:val="baseline"/>
        <w:lang w:val="ro-RO"/>
      </w:rPr>
    </w:lvl>
    <w:lvl w:ilvl="5">
      <w:numFmt w:val="bullet"/>
      <w:lvlText w:val=""/>
      <w:lvlJc w:val="left"/>
      <w:pPr>
        <w:ind w:left="2520" w:hanging="360"/>
      </w:pPr>
      <w:rPr>
        <w:rFonts w:ascii="Symbol" w:hAnsi="Symbol" w:cs="Times"/>
        <w:caps w:val="0"/>
        <w:smallCaps w:val="0"/>
        <w:strike w:val="0"/>
        <w:dstrike w:val="0"/>
        <w:kern w:val="3"/>
        <w:position w:val="0"/>
        <w:sz w:val="28"/>
        <w:szCs w:val="28"/>
        <w:vertAlign w:val="baseline"/>
        <w:lang w:val="ro-RO"/>
      </w:rPr>
    </w:lvl>
    <w:lvl w:ilvl="6">
      <w:numFmt w:val="bullet"/>
      <w:lvlText w:val=""/>
      <w:lvlJc w:val="left"/>
      <w:pPr>
        <w:ind w:left="2880" w:hanging="360"/>
      </w:pPr>
      <w:rPr>
        <w:rFonts w:ascii="Symbol" w:hAnsi="Symbol" w:cs="Times"/>
        <w:caps w:val="0"/>
        <w:smallCaps w:val="0"/>
        <w:strike w:val="0"/>
        <w:dstrike w:val="0"/>
        <w:kern w:val="3"/>
        <w:position w:val="0"/>
        <w:sz w:val="28"/>
        <w:szCs w:val="28"/>
        <w:vertAlign w:val="baseline"/>
        <w:lang w:val="ro-RO"/>
      </w:rPr>
    </w:lvl>
    <w:lvl w:ilvl="7">
      <w:numFmt w:val="bullet"/>
      <w:lvlText w:val=""/>
      <w:lvlJc w:val="left"/>
      <w:pPr>
        <w:ind w:left="3240" w:hanging="360"/>
      </w:pPr>
      <w:rPr>
        <w:rFonts w:ascii="Symbol" w:hAnsi="Symbol" w:cs="Times"/>
        <w:caps w:val="0"/>
        <w:smallCaps w:val="0"/>
        <w:strike w:val="0"/>
        <w:dstrike w:val="0"/>
        <w:kern w:val="3"/>
        <w:position w:val="0"/>
        <w:sz w:val="28"/>
        <w:szCs w:val="28"/>
        <w:vertAlign w:val="baseline"/>
        <w:lang w:val="ro-RO"/>
      </w:rPr>
    </w:lvl>
    <w:lvl w:ilvl="8">
      <w:numFmt w:val="bullet"/>
      <w:lvlText w:val=""/>
      <w:lvlJc w:val="left"/>
      <w:pPr>
        <w:ind w:left="3600" w:hanging="360"/>
      </w:pPr>
      <w:rPr>
        <w:rFonts w:ascii="Symbol" w:hAnsi="Symbol" w:cs="Times"/>
        <w:caps w:val="0"/>
        <w:smallCaps w:val="0"/>
        <w:strike w:val="0"/>
        <w:dstrike w:val="0"/>
        <w:kern w:val="3"/>
        <w:position w:val="0"/>
        <w:sz w:val="28"/>
        <w:szCs w:val="28"/>
        <w:vertAlign w:val="baseline"/>
        <w:lang w:val="ro-RO"/>
      </w:rPr>
    </w:lvl>
  </w:abstractNum>
  <w:abstractNum w:abstractNumId="1" w15:restartNumberingAfterBreak="0">
    <w:nsid w:val="0C136A91"/>
    <w:multiLevelType w:val="multilevel"/>
    <w:tmpl w:val="0510B828"/>
    <w:lvl w:ilvl="0">
      <w:numFmt w:val="bullet"/>
      <w:lvlText w:val="-"/>
      <w:lvlJc w:val="left"/>
      <w:pPr>
        <w:ind w:left="345" w:hanging="360"/>
      </w:pPr>
      <w:rPr>
        <w:rFonts w:ascii="Times" w:hAnsi="Times" w:cs="Times"/>
        <w:b/>
        <w:kern w:val="3"/>
        <w:sz w:val="28"/>
        <w:szCs w:val="28"/>
        <w:shd w:val="clear" w:color="auto" w:fill="FFFF00"/>
        <w:lang w:val="it-I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EA4044C"/>
    <w:multiLevelType w:val="multilevel"/>
    <w:tmpl w:val="EF24BABA"/>
    <w:lvl w:ilvl="0">
      <w:start w:val="1"/>
      <w:numFmt w:val="upperRoman"/>
      <w:lvlText w:val="%1."/>
      <w:lvlJc w:val="left"/>
      <w:pPr>
        <w:ind w:left="1080" w:hanging="720"/>
      </w:pPr>
      <w:rPr>
        <w:rFonts w:ascii="Times New Roman" w:hAnsi="Times New Roman" w:cs="Times New Roman"/>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EC602EB"/>
    <w:multiLevelType w:val="multilevel"/>
    <w:tmpl w:val="64C42B66"/>
    <w:lvl w:ilvl="0">
      <w:start w:val="1"/>
      <w:numFmt w:val="lowerLetter"/>
      <w:lvlText w:val="%1)"/>
      <w:lvlJc w:val="left"/>
      <w:pPr>
        <w:ind w:left="705" w:hanging="360"/>
      </w:pPr>
      <w:rPr>
        <w:rFonts w:ascii="Times" w:eastAsia="Times" w:hAnsi="Times" w:cs="Time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9261F5B"/>
    <w:multiLevelType w:val="multilevel"/>
    <w:tmpl w:val="4342931C"/>
    <w:lvl w:ilvl="0">
      <w:start w:val="1"/>
      <w:numFmt w:val="lowerLetter"/>
      <w:lvlText w:val="%1)"/>
      <w:lvlJc w:val="left"/>
      <w:pPr>
        <w:ind w:left="1435" w:hanging="360"/>
      </w:pPr>
      <w:rPr>
        <w:rFonts w:ascii="Times" w:eastAsia="Times" w:hAnsi="Times" w:cs="Times"/>
        <w:b/>
        <w:kern w:val="3"/>
        <w:sz w:val="28"/>
        <w:szCs w:val="2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06C3B"/>
    <w:rsid w:val="00273A2F"/>
    <w:rsid w:val="00706C3B"/>
    <w:rsid w:val="008F6762"/>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ABB9"/>
  <w15:docId w15:val="{BD66A8F8-129A-4234-AE57-2E6F6B28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sz w:val="24"/>
      <w:szCs w:val="24"/>
      <w:lang w:eastAsia="hi-IN" w:bidi="hi-IN"/>
    </w:rPr>
  </w:style>
  <w:style w:type="paragraph" w:styleId="Heading1">
    <w:name w:val="heading 1"/>
    <w:basedOn w:val="Heading"/>
    <w:next w:val="BodyText"/>
    <w:uiPriority w:val="9"/>
    <w:qFormat/>
    <w:pPr>
      <w:outlineLvl w:val="0"/>
    </w:pPr>
    <w:rPr>
      <w:b/>
      <w:bCs/>
      <w:sz w:val="32"/>
    </w:rPr>
  </w:style>
  <w:style w:type="paragraph" w:styleId="Heading3">
    <w:name w:val="heading 3"/>
    <w:basedOn w:val="Heading"/>
    <w:next w:val="BodyText"/>
    <w:uiPriority w:val="9"/>
    <w:semiHidden/>
    <w:unhideWhenUsed/>
    <w:qFormat/>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4"/>
    </w:rPr>
  </w:style>
  <w:style w:type="character" w:customStyle="1" w:styleId="WW8Num3z0">
    <w:name w:val="WW8Num3z0"/>
    <w:rPr>
      <w:rFonts w:eastAsia="Times" w:cs="Times"/>
      <w:caps w:val="0"/>
      <w:smallCaps w:val="0"/>
      <w:strike w:val="0"/>
      <w:dstrike w:val="0"/>
      <w:kern w:val="3"/>
      <w:position w:val="0"/>
      <w:sz w:val="28"/>
      <w:szCs w:val="28"/>
      <w:vertAlign w:val="baseline"/>
      <w:lang w:val="ro-RO"/>
    </w:rPr>
  </w:style>
  <w:style w:type="character" w:customStyle="1" w:styleId="WW8Num4z0">
    <w:name w:val="WW8Num4z0"/>
    <w:rPr>
      <w:rFonts w:ascii="Symbol" w:hAnsi="Symbol" w:cs="OpenSymbol"/>
    </w:rPr>
  </w:style>
  <w:style w:type="character" w:customStyle="1" w:styleId="WW8Num5z0">
    <w:name w:val="WW8Num5z0"/>
    <w:rPr>
      <w:rFonts w:ascii="Times" w:eastAsia="Times" w:hAnsi="Times" w:cs="Times"/>
      <w:b/>
      <w:kern w:val="3"/>
      <w:sz w:val="28"/>
      <w:szCs w:val="28"/>
      <w:shd w:val="clear" w:color="auto" w:fill="FFFF00"/>
      <w:lang w:val="it-IT"/>
    </w:rPr>
  </w:style>
  <w:style w:type="character" w:customStyle="1" w:styleId="WW8Num6z0">
    <w:name w:val="WW8Num6z0"/>
    <w:rPr>
      <w:rFonts w:ascii="Times" w:eastAsia="Times" w:hAnsi="Times" w:cs="Times"/>
      <w:b/>
      <w:kern w:val="3"/>
      <w:sz w:val="28"/>
      <w:szCs w:val="28"/>
    </w:rPr>
  </w:style>
  <w:style w:type="character" w:customStyle="1" w:styleId="WW8Num7z0">
    <w:name w:val="WW8Num7z0"/>
    <w:rPr>
      <w:rFonts w:ascii="Times" w:eastAsia="Times" w:hAnsi="Times" w:cs="Times"/>
      <w:b/>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DefaultParagraphFont">
    <w:name w:val="WW-Default Paragraph Font"/>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rFonts w:ascii="Times" w:eastAsia="Times" w:hAnsi="Times" w:cs="Times"/>
      <w:b/>
      <w:bCs/>
      <w:kern w:val="3"/>
      <w:sz w:val="28"/>
      <w:szCs w:val="28"/>
      <w:shd w:val="clear" w:color="auto" w:fill="FFFF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w:eastAsia="Times" w:hAnsi="Times" w:cs="Times"/>
      <w: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w:eastAsia="Times" w:hAnsi="Times" w:cs="Times"/>
      <w:kern w:val="3"/>
      <w:sz w:val="28"/>
      <w:szCs w:val="28"/>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b/>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DefaultParagraphFont1">
    <w:name w:val="WW-Default Paragraph Font1"/>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RTFNum101">
    <w:name w:val="RTF_Num 10 1"/>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RTFNum121">
    <w:name w:val="RTF_Num 12 1"/>
  </w:style>
  <w:style w:type="character" w:customStyle="1" w:styleId="RTFNum122">
    <w:name w:val="RTF_Num 12 2"/>
  </w:style>
  <w:style w:type="character" w:customStyle="1" w:styleId="RTFNum123">
    <w:name w:val="RTF_Num 12 3"/>
  </w:style>
  <w:style w:type="character" w:customStyle="1" w:styleId="RTFNum124">
    <w:name w:val="RTF_Num 12 4"/>
  </w:style>
  <w:style w:type="character" w:customStyle="1" w:styleId="RTFNum125">
    <w:name w:val="RTF_Num 12 5"/>
  </w:style>
  <w:style w:type="character" w:customStyle="1" w:styleId="RTFNum126">
    <w:name w:val="RTF_Num 12 6"/>
  </w:style>
  <w:style w:type="character" w:customStyle="1" w:styleId="RTFNum127">
    <w:name w:val="RTF_Num 12 7"/>
  </w:style>
  <w:style w:type="character" w:customStyle="1" w:styleId="RTFNum128">
    <w:name w:val="RTF_Num 12 8"/>
  </w:style>
  <w:style w:type="character" w:customStyle="1" w:styleId="RTFNum129">
    <w:name w:val="RTF_Num 12 9"/>
  </w:style>
  <w:style w:type="character" w:customStyle="1" w:styleId="RTFNum131">
    <w:name w:val="RTF_Num 13 1"/>
  </w:style>
  <w:style w:type="character" w:customStyle="1" w:styleId="RTFNum132">
    <w:name w:val="RTF_Num 13 2"/>
  </w:style>
  <w:style w:type="character" w:customStyle="1" w:styleId="RTFNum133">
    <w:name w:val="RTF_Num 13 3"/>
  </w:style>
  <w:style w:type="character" w:customStyle="1" w:styleId="RTFNum134">
    <w:name w:val="RTF_Num 13 4"/>
  </w:style>
  <w:style w:type="character" w:customStyle="1" w:styleId="RTFNum135">
    <w:name w:val="RTF_Num 13 5"/>
  </w:style>
  <w:style w:type="character" w:customStyle="1" w:styleId="RTFNum136">
    <w:name w:val="RTF_Num 13 6"/>
  </w:style>
  <w:style w:type="character" w:customStyle="1" w:styleId="RTFNum137">
    <w:name w:val="RTF_Num 13 7"/>
  </w:style>
  <w:style w:type="character" w:customStyle="1" w:styleId="RTFNum138">
    <w:name w:val="RTF_Num 13 8"/>
  </w:style>
  <w:style w:type="character" w:customStyle="1" w:styleId="RTFNum139">
    <w:name w:val="RTF_Num 13 9"/>
  </w:style>
  <w:style w:type="character" w:customStyle="1" w:styleId="RTFNum141">
    <w:name w:val="RTF_Num 14 1"/>
  </w:style>
  <w:style w:type="character" w:customStyle="1" w:styleId="RTFNum142">
    <w:name w:val="RTF_Num 14 2"/>
  </w:style>
  <w:style w:type="character" w:customStyle="1" w:styleId="RTFNum143">
    <w:name w:val="RTF_Num 14 3"/>
  </w:style>
  <w:style w:type="character" w:customStyle="1" w:styleId="RTFNum144">
    <w:name w:val="RTF_Num 14 4"/>
  </w:style>
  <w:style w:type="character" w:customStyle="1" w:styleId="RTFNum145">
    <w:name w:val="RTF_Num 14 5"/>
  </w:style>
  <w:style w:type="character" w:customStyle="1" w:styleId="RTFNum146">
    <w:name w:val="RTF_Num 14 6"/>
  </w:style>
  <w:style w:type="character" w:customStyle="1" w:styleId="RTFNum147">
    <w:name w:val="RTF_Num 14 7"/>
  </w:style>
  <w:style w:type="character" w:customStyle="1" w:styleId="RTFNum148">
    <w:name w:val="RTF_Num 14 8"/>
  </w:style>
  <w:style w:type="character" w:customStyle="1" w:styleId="RTFNum149">
    <w:name w:val="RTF_Num 14 9"/>
  </w:style>
  <w:style w:type="character" w:customStyle="1" w:styleId="RTFNum151">
    <w:name w:val="RTF_Num 15 1"/>
  </w:style>
  <w:style w:type="character" w:customStyle="1" w:styleId="RTFNum152">
    <w:name w:val="RTF_Num 15 2"/>
  </w:style>
  <w:style w:type="character" w:customStyle="1" w:styleId="RTFNum153">
    <w:name w:val="RTF_Num 15 3"/>
  </w:style>
  <w:style w:type="character" w:customStyle="1" w:styleId="RTFNum154">
    <w:name w:val="RTF_Num 15 4"/>
  </w:style>
  <w:style w:type="character" w:customStyle="1" w:styleId="RTFNum155">
    <w:name w:val="RTF_Num 15 5"/>
  </w:style>
  <w:style w:type="character" w:customStyle="1" w:styleId="RTFNum156">
    <w:name w:val="RTF_Num 15 6"/>
  </w:style>
  <w:style w:type="character" w:customStyle="1" w:styleId="RTFNum157">
    <w:name w:val="RTF_Num 15 7"/>
  </w:style>
  <w:style w:type="character" w:customStyle="1" w:styleId="RTFNum158">
    <w:name w:val="RTF_Num 15 8"/>
  </w:style>
  <w:style w:type="character" w:customStyle="1" w:styleId="RTFNum159">
    <w:name w:val="RTF_Num 15 9"/>
  </w:style>
  <w:style w:type="character" w:customStyle="1" w:styleId="RTFNum161">
    <w:name w:val="RTF_Num 16 1"/>
  </w:style>
  <w:style w:type="character" w:customStyle="1" w:styleId="RTFNum162">
    <w:name w:val="RTF_Num 16 2"/>
  </w:style>
  <w:style w:type="character" w:customStyle="1" w:styleId="RTFNum163">
    <w:name w:val="RTF_Num 16 3"/>
  </w:style>
  <w:style w:type="character" w:customStyle="1" w:styleId="RTFNum164">
    <w:name w:val="RTF_Num 16 4"/>
  </w:style>
  <w:style w:type="character" w:customStyle="1" w:styleId="RTFNum165">
    <w:name w:val="RTF_Num 16 5"/>
  </w:style>
  <w:style w:type="character" w:customStyle="1" w:styleId="RTFNum166">
    <w:name w:val="RTF_Num 16 6"/>
  </w:style>
  <w:style w:type="character" w:customStyle="1" w:styleId="RTFNum167">
    <w:name w:val="RTF_Num 16 7"/>
  </w:style>
  <w:style w:type="character" w:customStyle="1" w:styleId="RTFNum168">
    <w:name w:val="RTF_Num 16 8"/>
  </w:style>
  <w:style w:type="character" w:customStyle="1" w:styleId="RTFNum169">
    <w:name w:val="RTF_Num 16 9"/>
  </w:style>
  <w:style w:type="character" w:customStyle="1" w:styleId="RTFNum171">
    <w:name w:val="RTF_Num 17 1"/>
  </w:style>
  <w:style w:type="character" w:customStyle="1" w:styleId="RTFNum172">
    <w:name w:val="RTF_Num 17 2"/>
  </w:style>
  <w:style w:type="character" w:customStyle="1" w:styleId="RTFNum173">
    <w:name w:val="RTF_Num 17 3"/>
  </w:style>
  <w:style w:type="character" w:customStyle="1" w:styleId="RTFNum174">
    <w:name w:val="RTF_Num 17 4"/>
  </w:style>
  <w:style w:type="character" w:customStyle="1" w:styleId="RTFNum175">
    <w:name w:val="RTF_Num 17 5"/>
  </w:style>
  <w:style w:type="character" w:customStyle="1" w:styleId="RTFNum176">
    <w:name w:val="RTF_Num 17 6"/>
  </w:style>
  <w:style w:type="character" w:customStyle="1" w:styleId="RTFNum177">
    <w:name w:val="RTF_Num 17 7"/>
  </w:style>
  <w:style w:type="character" w:customStyle="1" w:styleId="RTFNum178">
    <w:name w:val="RTF_Num 17 8"/>
  </w:style>
  <w:style w:type="character" w:customStyle="1" w:styleId="RTFNum179">
    <w:name w:val="RTF_Num 17 9"/>
  </w:style>
  <w:style w:type="character" w:customStyle="1" w:styleId="WW-DefaultParagraphFont11111">
    <w:name w:val="WW-Default Paragraph Font11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pacing w:before="120" w:after="120"/>
    </w:pPr>
    <w:rPr>
      <w:rFonts w:cs="Mangal"/>
      <w:i/>
      <w:iCs/>
    </w:rPr>
  </w:style>
  <w:style w:type="paragraph" w:customStyle="1" w:styleId="Index">
    <w:name w:val="Index"/>
    <w:basedOn w:val="Normal"/>
    <w:rPr>
      <w:rFonts w:cs="Mangal"/>
    </w:rPr>
  </w:style>
  <w:style w:type="paragraph" w:customStyle="1" w:styleId="TableContents">
    <w:name w:val="Table Contents"/>
    <w:basedOn w:val="Normal"/>
  </w:style>
  <w:style w:type="paragraph" w:customStyle="1" w:styleId="TableHeading">
    <w:name w:val="Table Heading"/>
    <w:basedOn w:val="TableContents"/>
    <w:pPr>
      <w:jc w:val="center"/>
    </w:pPr>
    <w:rPr>
      <w:b/>
      <w:bCs/>
    </w:rPr>
  </w:style>
  <w:style w:type="paragraph" w:customStyle="1" w:styleId="BodyText21">
    <w:name w:val="Body Text 21"/>
    <w:basedOn w:val="Normal"/>
    <w:pPr>
      <w:widowControl/>
      <w:autoSpaceDE/>
      <w:spacing w:after="120" w:line="480" w:lineRule="auto"/>
    </w:pPr>
    <w:rPr>
      <w:sz w:val="28"/>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4027</Words>
  <Characters>22954</Characters>
  <Application>Microsoft Office Word</Application>
  <DocSecurity>0</DocSecurity>
  <Lines>191</Lines>
  <Paragraphs>53</Paragraphs>
  <ScaleCrop>false</ScaleCrop>
  <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utilizator sctpp2</dc:creator>
  <cp:lastModifiedBy>Vlad-Andrei Gruia</cp:lastModifiedBy>
  <cp:revision>2</cp:revision>
  <cp:lastPrinted>2016-11-24T08:59:00Z</cp:lastPrinted>
  <dcterms:created xsi:type="dcterms:W3CDTF">2021-09-15T10:18:00Z</dcterms:created>
  <dcterms:modified xsi:type="dcterms:W3CDTF">2021-09-15T10:18:00Z</dcterms:modified>
</cp:coreProperties>
</file>