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C3E5" w14:textId="77777777" w:rsidR="00CC59C1" w:rsidRDefault="00CC59C1">
      <w:pPr>
        <w:jc w:val="both"/>
        <w:rPr>
          <w:rFonts w:cs="Tahoma"/>
          <w:b/>
          <w:bCs/>
          <w:sz w:val="32"/>
          <w:szCs w:val="32"/>
          <w:u w:val="single"/>
        </w:rPr>
      </w:pPr>
    </w:p>
    <w:p w14:paraId="479917FC" w14:textId="77777777" w:rsidR="00CC59C1" w:rsidRDefault="00CC59C1">
      <w:pPr>
        <w:jc w:val="both"/>
        <w:rPr>
          <w:rFonts w:cs="Tahoma"/>
          <w:b/>
          <w:bCs/>
          <w:sz w:val="32"/>
          <w:szCs w:val="32"/>
          <w:u w:val="single"/>
        </w:rPr>
      </w:pPr>
    </w:p>
    <w:p w14:paraId="573A0426" w14:textId="77777777" w:rsidR="00CC59C1" w:rsidRDefault="00CC59C1">
      <w:pPr>
        <w:jc w:val="both"/>
        <w:rPr>
          <w:rFonts w:cs="Tahoma"/>
          <w:b/>
          <w:bCs/>
          <w:sz w:val="32"/>
          <w:szCs w:val="32"/>
          <w:u w:val="single"/>
        </w:rPr>
      </w:pPr>
    </w:p>
    <w:p w14:paraId="67BE0B55" w14:textId="77777777" w:rsidR="00CC59C1" w:rsidRDefault="009D6C4A">
      <w:pPr>
        <w:jc w:val="center"/>
        <w:rPr>
          <w:rFonts w:cs="Tahoma"/>
          <w:b/>
          <w:bCs/>
          <w:sz w:val="32"/>
          <w:szCs w:val="32"/>
          <w:u w:val="single"/>
        </w:rPr>
      </w:pPr>
      <w:r>
        <w:rPr>
          <w:rFonts w:cs="Tahoma"/>
          <w:b/>
          <w:bCs/>
          <w:sz w:val="32"/>
          <w:szCs w:val="32"/>
          <w:u w:val="single"/>
        </w:rPr>
        <w:t>REGULAMENT</w:t>
      </w:r>
    </w:p>
    <w:p w14:paraId="00C59A71" w14:textId="77777777" w:rsidR="00CC59C1" w:rsidRDefault="009D6C4A">
      <w:pPr>
        <w:jc w:val="center"/>
        <w:rPr>
          <w:rFonts w:cs="Tahoma"/>
          <w:b/>
          <w:bCs/>
          <w:sz w:val="28"/>
          <w:szCs w:val="28"/>
        </w:rPr>
      </w:pPr>
      <w:r>
        <w:rPr>
          <w:rFonts w:cs="Tahoma"/>
          <w:b/>
          <w:bCs/>
          <w:sz w:val="28"/>
          <w:szCs w:val="28"/>
        </w:rPr>
        <w:t>pentru efectuarea transportului public local de persoane prin curse regulate în municipiul Craiova</w:t>
      </w:r>
    </w:p>
    <w:p w14:paraId="37C29D5E" w14:textId="77777777" w:rsidR="00CC59C1" w:rsidRDefault="00CC59C1">
      <w:pPr>
        <w:jc w:val="both"/>
      </w:pPr>
    </w:p>
    <w:p w14:paraId="401C0175" w14:textId="77777777" w:rsidR="00CC59C1" w:rsidRDefault="00CC59C1">
      <w:pPr>
        <w:jc w:val="both"/>
      </w:pPr>
    </w:p>
    <w:p w14:paraId="0D70B070" w14:textId="77777777" w:rsidR="00CC59C1" w:rsidRDefault="00CC59C1">
      <w:pPr>
        <w:jc w:val="both"/>
        <w:rPr>
          <w:rFonts w:cs="Tahoma"/>
          <w:b/>
          <w:bCs/>
        </w:rPr>
      </w:pPr>
    </w:p>
    <w:p w14:paraId="372D5E61" w14:textId="77777777" w:rsidR="00CC59C1" w:rsidRDefault="009D6C4A">
      <w:pPr>
        <w:jc w:val="both"/>
        <w:rPr>
          <w:rFonts w:cs="Tahoma"/>
          <w:b/>
          <w:bCs/>
        </w:rPr>
      </w:pPr>
      <w:r>
        <w:rPr>
          <w:rFonts w:cs="Tahoma"/>
          <w:b/>
          <w:bCs/>
        </w:rPr>
        <w:tab/>
        <w:t>CAPITOLUL I</w:t>
      </w:r>
    </w:p>
    <w:p w14:paraId="628A70B9" w14:textId="77777777" w:rsidR="00CC59C1" w:rsidRDefault="009D6C4A">
      <w:pPr>
        <w:jc w:val="both"/>
      </w:pPr>
      <w:r>
        <w:tab/>
      </w:r>
      <w:r>
        <w:rPr>
          <w:b/>
          <w:bCs/>
        </w:rPr>
        <w:t>Dispozitii generale</w:t>
      </w:r>
      <w:r>
        <w:t xml:space="preserve"> </w:t>
      </w:r>
    </w:p>
    <w:p w14:paraId="74135FF7" w14:textId="77777777" w:rsidR="00CC59C1" w:rsidRDefault="00CC59C1">
      <w:pPr>
        <w:jc w:val="both"/>
      </w:pPr>
    </w:p>
    <w:p w14:paraId="2655831D" w14:textId="77777777" w:rsidR="00CC59C1" w:rsidRDefault="009D6C4A">
      <w:pPr>
        <w:jc w:val="both"/>
      </w:pPr>
      <w:r>
        <w:tab/>
        <w:t xml:space="preserve">Art. 1. – (1) Prezentul regulament stabileste cadrul juridic unitar privind </w:t>
      </w:r>
      <w:r>
        <w:t>efectuarea serviciului de transport public local de persoane prin curse regulate în municipiul Craiova, definind modalitatile si conditiile ce trebuie indeplinite pentru efectuarea serviciului, indicatorii de performanta, conditiile tehnice, precum si rapo</w:t>
      </w:r>
      <w:r>
        <w:t>rturile dintre operatorii de transport rutier/transportatorii autorizati si utilizatorii serviciului.</w:t>
      </w:r>
    </w:p>
    <w:p w14:paraId="3993B718" w14:textId="77777777" w:rsidR="00CC59C1" w:rsidRDefault="009D6C4A">
      <w:pPr>
        <w:jc w:val="both"/>
      </w:pPr>
      <w:r>
        <w:tab/>
        <w:t>(2) Serviciul de transport public local de persoane prin curse regulate în municipiul Craiova se poate efectua numai in conditiile respectarii prevederil</w:t>
      </w:r>
      <w:r>
        <w:t>or prezentului regulament, ale caietului de sarcini al serviciului de transport public local efectuat prin curse regulate, ale reglementarilor in vigoare din domeniul transporturilor rutiere, precum si ale acordurilor si conventiilor internationale la care</w:t>
      </w:r>
      <w:r>
        <w:t xml:space="preserve"> Romania este parte. </w:t>
      </w:r>
    </w:p>
    <w:p w14:paraId="72E3D919" w14:textId="77777777" w:rsidR="00CC59C1" w:rsidRDefault="009D6C4A">
      <w:pPr>
        <w:jc w:val="both"/>
      </w:pPr>
      <w:r>
        <w:tab/>
        <w:t>Art. 2. - Organizarea si efectuarea activitatilor specifice serviciului de transport public local de persoane prin curse regulate în municipiul Craiova trebuie sa asigure satisfacerea unor cerinte si nevoi de utilitate publica ale co</w:t>
      </w:r>
      <w:r>
        <w:t xml:space="preserve">munitatii locale, si anume: </w:t>
      </w:r>
    </w:p>
    <w:p w14:paraId="2A0C9BEE" w14:textId="77777777" w:rsidR="00CC59C1" w:rsidRDefault="009D6C4A">
      <w:pPr>
        <w:jc w:val="both"/>
      </w:pPr>
      <w:r>
        <w:tab/>
        <w:t xml:space="preserve">a) satisfacerea cu prioritate a nevoilor de transport ale populatiei si ale operatorilor economici pe teritoriul municipiului Craiova ; </w:t>
      </w:r>
    </w:p>
    <w:p w14:paraId="40C6B913" w14:textId="77777777" w:rsidR="00CC59C1" w:rsidRDefault="009D6C4A">
      <w:pPr>
        <w:jc w:val="both"/>
      </w:pPr>
      <w:r>
        <w:tab/>
        <w:t>b) imbunatatirea sigurantei rutiere, protectiei mediului si calitatii transportului publ</w:t>
      </w:r>
      <w:r>
        <w:t xml:space="preserve">ic local; </w:t>
      </w:r>
    </w:p>
    <w:p w14:paraId="22B6EFE9" w14:textId="77777777" w:rsidR="00CC59C1" w:rsidRDefault="009D6C4A">
      <w:pPr>
        <w:jc w:val="both"/>
      </w:pPr>
      <w:r>
        <w:tab/>
        <w:t xml:space="preserve">c) deplasarea in conditii de siguranta si de confort, inclusiv prin asigurarea de risc a marfurilor si a persoanelor transportate, precum si a bunurilor acestora prin polite de asigurari; </w:t>
      </w:r>
    </w:p>
    <w:p w14:paraId="5F1E8799" w14:textId="77777777" w:rsidR="00CC59C1" w:rsidRDefault="009D6C4A">
      <w:pPr>
        <w:jc w:val="both"/>
      </w:pPr>
      <w:r>
        <w:tab/>
        <w:t xml:space="preserve">d) accesul egal si nediscriminatoriu al </w:t>
      </w:r>
      <w:r>
        <w:t xml:space="preserve">operatorilor de transport, respectiv al transportatorilor autorizati, la piata transportului public local; </w:t>
      </w:r>
    </w:p>
    <w:p w14:paraId="3144DD23" w14:textId="77777777" w:rsidR="00CC59C1" w:rsidRDefault="009D6C4A">
      <w:pPr>
        <w:jc w:val="both"/>
      </w:pPr>
      <w:r>
        <w:tab/>
        <w:t xml:space="preserve">e) optimizarea functionarii pietei transportului public local prin asigurarea unui cadru concurential normal, dinamic si loial. </w:t>
      </w:r>
    </w:p>
    <w:p w14:paraId="39E4586A" w14:textId="77777777" w:rsidR="00CC59C1" w:rsidRDefault="009D6C4A">
      <w:pPr>
        <w:jc w:val="both"/>
      </w:pPr>
      <w:r>
        <w:tab/>
        <w:t>Art. 3. - In sens</w:t>
      </w:r>
      <w:r>
        <w:t xml:space="preserve">ul prezentului regulament, termenii si notiunile utilizate se definesc dupa cum urmeaza: </w:t>
      </w:r>
    </w:p>
    <w:p w14:paraId="0820A60A" w14:textId="77777777" w:rsidR="00CC59C1" w:rsidRDefault="009D6C4A">
      <w:pPr>
        <w:jc w:val="both"/>
      </w:pPr>
      <w:r>
        <w:tab/>
        <w:t>1. activitate de transport public local de persoane - suma operatiunilor de transport care asigura, nemijlocit, deplasarea persoanelor cu ajutorul vehiculelor sau al</w:t>
      </w:r>
      <w:r>
        <w:t xml:space="preserve"> combinatiei de vehicule, pe distante si in conditii prestabilite, efectuate in cadrul serviciului de transport public local de persoane prin curse regulate; </w:t>
      </w:r>
    </w:p>
    <w:p w14:paraId="678E84B4" w14:textId="77777777" w:rsidR="00CC59C1" w:rsidRDefault="009D6C4A">
      <w:pPr>
        <w:jc w:val="both"/>
      </w:pPr>
      <w:r>
        <w:tab/>
        <w:t>2. autoritate de autorizare -  serviciul de transport public local înfiinţat prin Hotărărea nr.5</w:t>
      </w:r>
      <w:r>
        <w:t>3/2008 a Consiliului Local al Municipiului Craiova;</w:t>
      </w:r>
    </w:p>
    <w:p w14:paraId="6185DAA2" w14:textId="77777777" w:rsidR="00CC59C1" w:rsidRDefault="009D6C4A">
      <w:pPr>
        <w:jc w:val="both"/>
      </w:pPr>
      <w:r>
        <w:tab/>
        <w:t xml:space="preserve">3. autorizatie de transport - documentul eliberat de autoritatea de autorizare, prin care se atesta ca transportatorul indeplineste conditiile pentru accesul la efectuarea transportului public local; </w:t>
      </w:r>
    </w:p>
    <w:p w14:paraId="6721729C" w14:textId="77777777" w:rsidR="00CC59C1" w:rsidRDefault="009D6C4A">
      <w:pPr>
        <w:jc w:val="both"/>
      </w:pPr>
      <w:r>
        <w:tab/>
        <w:t>4</w:t>
      </w:r>
      <w:r>
        <w:t xml:space="preserve">. caiet de sarcini al licentei de traseu - documentul care insoteste licenta de traseu, care cuprinde in principal cerintele pentru asigurarea programului de circulatie si realizarea unui transport in conditii de siguranta si confort;  </w:t>
      </w:r>
    </w:p>
    <w:p w14:paraId="0936AAE2" w14:textId="77777777" w:rsidR="00CC59C1" w:rsidRDefault="009D6C4A">
      <w:pPr>
        <w:jc w:val="both"/>
      </w:pPr>
      <w:r>
        <w:tab/>
        <w:t xml:space="preserve">5. copie conforma </w:t>
      </w:r>
      <w:r>
        <w:t xml:space="preserve">a licentei de transport - documentul eliberat in baza licentei de transport de catre Autoritatea Rutiera Romana - A.R.R., in conformitate cu prevederile Ordonanţei nr. 27/2011 privind transporturile rutiere; </w:t>
      </w:r>
    </w:p>
    <w:p w14:paraId="11465C46" w14:textId="77777777" w:rsidR="00CC59C1" w:rsidRDefault="009D6C4A">
      <w:pPr>
        <w:jc w:val="both"/>
      </w:pPr>
      <w:r>
        <w:tab/>
        <w:t xml:space="preserve">6. licenta de transport - documentul eliberat </w:t>
      </w:r>
      <w:r>
        <w:t xml:space="preserve">de Autoritatea Rutiera Romana - A.R.R., in conditiile legii, care atesta ca detinatorul indeplineste conditiile de onorabilitate, capacitate financiara si competenta profesionala, aceasta avand acces la transportul rutier public; </w:t>
      </w:r>
    </w:p>
    <w:p w14:paraId="534E976F" w14:textId="77777777" w:rsidR="00CC59C1" w:rsidRDefault="009D6C4A">
      <w:pPr>
        <w:jc w:val="both"/>
      </w:pPr>
      <w:r>
        <w:tab/>
        <w:t>7. licenta de traseu - d</w:t>
      </w:r>
      <w:r>
        <w:t xml:space="preserve">ocumentul care da dreptul operatorului de transport rutier sa efectueze </w:t>
      </w:r>
      <w:r>
        <w:lastRenderedPageBreak/>
        <w:t xml:space="preserve">transport public local de persoane prin curse regulate sau curse regulate speciale cu autobuze pe un anumit traseu, conform programului de transport; </w:t>
      </w:r>
    </w:p>
    <w:p w14:paraId="09146B66" w14:textId="77777777" w:rsidR="00CC59C1" w:rsidRDefault="009D6C4A">
      <w:pPr>
        <w:jc w:val="both"/>
      </w:pPr>
      <w:r>
        <w:tab/>
        <w:t>8. persoana desemnata - persoana</w:t>
      </w:r>
      <w:r>
        <w:t xml:space="preserve"> fizica care are calitatea de manager al activitatii de transport rutier, posesoare a unui certificat de competenta profesionala si care este angajata pe baza de contract de munca sa conduca permanent si efectiv activitatea de transport a operatorului de t</w:t>
      </w:r>
      <w:r>
        <w:t xml:space="preserve">ransport/transportatorului autorizat; in cazul persoanelor fizice/asociatiilor familiale autorizate ca transportator, persoana desemnata trebuie sa fie persoana fizica sau unul dintre membrii asociatiei familiale; </w:t>
      </w:r>
    </w:p>
    <w:p w14:paraId="6F68D502" w14:textId="77777777" w:rsidR="00CC59C1" w:rsidRDefault="009D6C4A">
      <w:pPr>
        <w:jc w:val="both"/>
      </w:pPr>
      <w:r>
        <w:tab/>
        <w:t>9. program de circulatie - documentul ut</w:t>
      </w:r>
      <w:r>
        <w:t xml:space="preserve">ilizat in transportul public local de persoane prin curse regulate, care contine in principal informatii privind traseul, capetele de traseu, lungimea traseului, statiile pentru imbarcarea/debarcarea calatorilor, distantele dintre statii si intervalele de </w:t>
      </w:r>
      <w:r>
        <w:t xml:space="preserve">succedare a curselor; </w:t>
      </w:r>
    </w:p>
    <w:p w14:paraId="23C0AD55" w14:textId="77777777" w:rsidR="00CC59C1" w:rsidRDefault="009D6C4A">
      <w:pPr>
        <w:jc w:val="both"/>
      </w:pPr>
      <w:r>
        <w:tab/>
        <w:t>10. program de transport public local - programul propus si aprobat de Consiliul Local al Municipiului Craiova, prin care se stabilesc traseele pentru transportul public local de persoane prin curse regulate pe raza teritorial-admin</w:t>
      </w:r>
      <w:r>
        <w:t xml:space="preserve">istrativa a localitatii, programele de circulatie, capetele de traseu, statiile publice, numarul si capacitatea autobuzelor necesare; </w:t>
      </w:r>
    </w:p>
    <w:p w14:paraId="31C6563E" w14:textId="77777777" w:rsidR="00CC59C1" w:rsidRDefault="009D6C4A">
      <w:pPr>
        <w:jc w:val="both"/>
      </w:pPr>
      <w:r>
        <w:tab/>
        <w:t>11. statie publica - punctul de pe traseul unui serviciu de transport public local de persoane prin curse regulate, amen</w:t>
      </w:r>
      <w:r>
        <w:t xml:space="preserve">ajat corespunzator, semnalizat printr-un indicator rutier si care sa aiba in dotare un panou suplimentar pe care este atasat orarul conform caruia opresc autobuzele pentru urcarea si coborarea persoanelor transportate; </w:t>
      </w:r>
    </w:p>
    <w:p w14:paraId="20E7637D" w14:textId="77777777" w:rsidR="00CC59C1" w:rsidRDefault="009D6C4A">
      <w:pPr>
        <w:jc w:val="both"/>
      </w:pPr>
      <w:r>
        <w:tab/>
        <w:t>12. traseu - parcursul care asigura</w:t>
      </w:r>
      <w:r>
        <w:t xml:space="preserve"> legatura intre mai multe localitati si/sau obiective, cuprinse intre doua capete, pe care se efectueaza transport public local de persoane prin curse regulate si curse regulate speciale. In functie de amplasarea capetelor si de itinerarul dintre acestea, </w:t>
      </w:r>
      <w:r>
        <w:t xml:space="preserve">traseele pot fi judetene sau locale; </w:t>
      </w:r>
    </w:p>
    <w:p w14:paraId="67E07984" w14:textId="77777777" w:rsidR="00CC59C1" w:rsidRDefault="009D6C4A">
      <w:pPr>
        <w:jc w:val="both"/>
      </w:pPr>
      <w:r>
        <w:tab/>
        <w:t xml:space="preserve">13. utilizator al serviciului de transport public local - persoana fizica beneficiara a unui serviciu de transport public local. </w:t>
      </w:r>
    </w:p>
    <w:p w14:paraId="29A2A541" w14:textId="77777777" w:rsidR="00CC59C1" w:rsidRDefault="009D6C4A">
      <w:pPr>
        <w:jc w:val="both"/>
      </w:pPr>
      <w:r>
        <w:tab/>
        <w:t>Art. 4. - Indiferent de forma de gestiune a serviciului de transport public local,  Co</w:t>
      </w:r>
      <w:r>
        <w:t xml:space="preserve">nsiliul Local al Municipiului Craiova va urmari prin exercitarea atributiilor, competentelor si drepturilor ce le revin conform legii ca efectuarea serviciului de transport public local sa se realizeze in conditii de siguranta rutiera, calitate si confort </w:t>
      </w:r>
      <w:r>
        <w:t xml:space="preserve">si in concordanta cu interesul general al comunitatii pe care o reprezinta, in conformitate cu legislatia in vigoare. </w:t>
      </w:r>
    </w:p>
    <w:p w14:paraId="5FAA8275" w14:textId="77777777" w:rsidR="00CC59C1" w:rsidRDefault="00CC59C1">
      <w:pPr>
        <w:jc w:val="both"/>
      </w:pPr>
    </w:p>
    <w:p w14:paraId="2B5BA629" w14:textId="77777777" w:rsidR="00CC59C1" w:rsidRDefault="009D6C4A">
      <w:pPr>
        <w:jc w:val="both"/>
      </w:pPr>
      <w:r>
        <w:tab/>
      </w:r>
      <w:r>
        <w:rPr>
          <w:b/>
          <w:bCs/>
        </w:rPr>
        <w:t>CAPITOLUL II</w:t>
      </w:r>
    </w:p>
    <w:p w14:paraId="76023CB2" w14:textId="77777777" w:rsidR="00CC59C1" w:rsidRDefault="009D6C4A">
      <w:pPr>
        <w:jc w:val="both"/>
        <w:rPr>
          <w:rFonts w:cs="Tahoma"/>
          <w:b/>
          <w:bCs/>
        </w:rPr>
      </w:pPr>
      <w:r>
        <w:rPr>
          <w:rFonts w:cs="Tahoma"/>
          <w:b/>
          <w:bCs/>
        </w:rPr>
        <w:tab/>
        <w:t xml:space="preserve">Efectuarea transportului public local de persoane prin curse regulate </w:t>
      </w:r>
    </w:p>
    <w:p w14:paraId="4EDF75A5" w14:textId="77777777" w:rsidR="00CC59C1" w:rsidRDefault="00CC59C1">
      <w:pPr>
        <w:jc w:val="both"/>
      </w:pPr>
    </w:p>
    <w:p w14:paraId="6DB113E1" w14:textId="77777777" w:rsidR="00CC59C1" w:rsidRDefault="009D6C4A">
      <w:pPr>
        <w:jc w:val="both"/>
      </w:pPr>
      <w:r>
        <w:tab/>
      </w:r>
      <w:r>
        <w:rPr>
          <w:b/>
          <w:bCs/>
        </w:rPr>
        <w:t>SECTIUNEA 1</w:t>
      </w:r>
    </w:p>
    <w:p w14:paraId="3D548FE1" w14:textId="77777777" w:rsidR="00CC59C1" w:rsidRDefault="009D6C4A">
      <w:pPr>
        <w:jc w:val="both"/>
        <w:rPr>
          <w:rFonts w:cs="Tahoma"/>
          <w:b/>
          <w:bCs/>
        </w:rPr>
      </w:pPr>
      <w:r>
        <w:rPr>
          <w:rFonts w:cs="Tahoma"/>
          <w:b/>
          <w:bCs/>
        </w:rPr>
        <w:tab/>
        <w:t>Principiile si obiective</w:t>
      </w:r>
    </w:p>
    <w:p w14:paraId="70208F5D" w14:textId="77777777" w:rsidR="00CC59C1" w:rsidRDefault="00CC59C1">
      <w:pPr>
        <w:jc w:val="both"/>
      </w:pPr>
    </w:p>
    <w:p w14:paraId="2C28E0D1" w14:textId="77777777" w:rsidR="00CC59C1" w:rsidRDefault="009D6C4A">
      <w:pPr>
        <w:jc w:val="both"/>
      </w:pPr>
      <w:r>
        <w:tab/>
        <w:t xml:space="preserve">Art. </w:t>
      </w:r>
      <w:r>
        <w:t>5. - Transportul public local se efectueaza numai in conditiile respectarii prevederilor legislaţiei europene – Regulamentul(CE) nr. 1370/2007 al Parlamentului European şi al Consiliului privind serviciile publice de transport feroviar şi rutier de călător</w:t>
      </w:r>
      <w:r>
        <w:t>i şi de abrogare a Regulamentului(CEE) nr. 1191/69 şi nr. 1107/70 ale Consiliului şi a legislaţiei naţionale -  Legea serviciilor de transport public local nr. 92/2007, ale Ordonanţei nr. 27/2011 privind transporturile rutiere, precum si ale acordurilor si</w:t>
      </w:r>
      <w:r>
        <w:t xml:space="preserve"> conventiilor internationale la care Romania este parte. </w:t>
      </w:r>
    </w:p>
    <w:p w14:paraId="3745797C" w14:textId="77777777" w:rsidR="00CC59C1" w:rsidRDefault="009D6C4A">
      <w:pPr>
        <w:jc w:val="both"/>
      </w:pPr>
      <w:r>
        <w:tab/>
        <w:t>Art. 6. - (1) Transportul public local de persoane prin regulate se poate efectua numai cu vehicule rutiere a caror stare tehnica corespunde reglementarilor specifice in vigoare, avand inspectia te</w:t>
      </w:r>
      <w:r>
        <w:t xml:space="preserve">hnica periodica valabila, acestea fiind clasificate/incadrate corespunzator, conform prevederilor legale in vigoare. </w:t>
      </w:r>
    </w:p>
    <w:p w14:paraId="7F524F6D" w14:textId="77777777" w:rsidR="00CC59C1" w:rsidRDefault="009D6C4A">
      <w:pPr>
        <w:jc w:val="both"/>
      </w:pPr>
      <w:r>
        <w:tab/>
        <w:t xml:space="preserve">(2) Pentru accesul la infrastructura rutiera, vehiculele rutiere fabricate in tara sau in strainatate, inmatriculate sau care urmeaza sa </w:t>
      </w:r>
      <w:r>
        <w:t xml:space="preserve">fie inmatriculate in Romania, sunt supuse omologarii in vederea inmatricularii ori inregistrarii si/sau inspectiei tehnice periodice, dupa caz, in conformitate cu prevederile legale in vigoare. </w:t>
      </w:r>
    </w:p>
    <w:p w14:paraId="13BE1072" w14:textId="77777777" w:rsidR="00CC59C1" w:rsidRDefault="009D6C4A">
      <w:pPr>
        <w:jc w:val="both"/>
      </w:pPr>
      <w:r>
        <w:tab/>
        <w:t>(3) Transportul public local de persoane se efectueaza numai</w:t>
      </w:r>
      <w:r>
        <w:t xml:space="preserve"> cu vehicule rutiere destinate prin constructie acestui tip de transport si, dupa caz, dotate cu tahografe si limitatoare de viteza, in conformitate cu reglementarile in vigoare. </w:t>
      </w:r>
    </w:p>
    <w:p w14:paraId="7D89A506" w14:textId="77777777" w:rsidR="00CC59C1" w:rsidRDefault="009D6C4A">
      <w:pPr>
        <w:jc w:val="both"/>
      </w:pPr>
      <w:r>
        <w:tab/>
        <w:t xml:space="preserve">Art. 7. - Transportul public local de persoane se efectueaza cu </w:t>
      </w:r>
      <w:r>
        <w:t xml:space="preserve">respectarea ansamblului </w:t>
      </w:r>
      <w:r>
        <w:lastRenderedPageBreak/>
        <w:t>reglementarilor care contribuie la imbunatatirea sigurantei rutiere, referitoare la conditiile pe care trebuie sa le indeplineasca mijloacele de transport, infrastructura rutiera, persoanele cu atributii care concura la siguranta ci</w:t>
      </w:r>
      <w:r>
        <w:t xml:space="preserve">rculatiei si ceilalti participanti la trafic. </w:t>
      </w:r>
    </w:p>
    <w:p w14:paraId="248CDF8D" w14:textId="77777777" w:rsidR="00CC59C1" w:rsidRDefault="009D6C4A">
      <w:pPr>
        <w:jc w:val="both"/>
      </w:pPr>
      <w:r>
        <w:tab/>
        <w:t xml:space="preserve">Art. 8. - Efectuarea serviciului de transport public local de persoane prin curse regulate trebuie sa asigure: </w:t>
      </w:r>
    </w:p>
    <w:p w14:paraId="4B68EE2D" w14:textId="77777777" w:rsidR="00CC59C1" w:rsidRDefault="009D6C4A">
      <w:pPr>
        <w:jc w:val="both"/>
      </w:pPr>
      <w:r>
        <w:tab/>
        <w:t>a) cresterea nivelului de calitate al serviciului si de confort al utilizatorilor serviciilor p</w:t>
      </w:r>
      <w:r>
        <w:t xml:space="preserve">ublice de transport public local de persoane prin curse regulate; </w:t>
      </w:r>
    </w:p>
    <w:p w14:paraId="138618E8" w14:textId="77777777" w:rsidR="00CC59C1" w:rsidRDefault="009D6C4A">
      <w:pPr>
        <w:jc w:val="both"/>
      </w:pPr>
      <w:r>
        <w:tab/>
        <w:t xml:space="preserve">b) accesul la serviciile de transport public local si protectia categoriilor sociale defavorizate; </w:t>
      </w:r>
    </w:p>
    <w:p w14:paraId="1A76269E" w14:textId="77777777" w:rsidR="00CC59C1" w:rsidRDefault="009D6C4A">
      <w:pPr>
        <w:jc w:val="both"/>
      </w:pPr>
      <w:r>
        <w:tab/>
        <w:t xml:space="preserve">c) informarea publicului calator; </w:t>
      </w:r>
    </w:p>
    <w:p w14:paraId="41B446ED" w14:textId="77777777" w:rsidR="00CC59C1" w:rsidRDefault="009D6C4A">
      <w:pPr>
        <w:jc w:val="both"/>
      </w:pPr>
      <w:r>
        <w:tab/>
        <w:t>d) executarea transportului public local de persoan</w:t>
      </w:r>
      <w:r>
        <w:t xml:space="preserve">e prin curse regulate in conditii de regularitate, siguranta si confort; </w:t>
      </w:r>
    </w:p>
    <w:p w14:paraId="3C11CF89" w14:textId="77777777" w:rsidR="00CC59C1" w:rsidRDefault="009D6C4A">
      <w:pPr>
        <w:jc w:val="both"/>
      </w:pPr>
      <w:r>
        <w:tab/>
        <w:t xml:space="preserve">e) corelarea capacitatii de transport cu fluxurile de calatori existente; </w:t>
      </w:r>
    </w:p>
    <w:p w14:paraId="125381A8" w14:textId="77777777" w:rsidR="00CC59C1" w:rsidRDefault="009D6C4A">
      <w:pPr>
        <w:jc w:val="both"/>
      </w:pPr>
      <w:r>
        <w:tab/>
        <w:t xml:space="preserve">f) continuitatea serviciului de transport public local de persoane prin curse regulate. </w:t>
      </w:r>
    </w:p>
    <w:p w14:paraId="28A1B711" w14:textId="77777777" w:rsidR="00CC59C1" w:rsidRDefault="00CC59C1">
      <w:pPr>
        <w:jc w:val="both"/>
      </w:pPr>
    </w:p>
    <w:p w14:paraId="5EF8C105" w14:textId="77777777" w:rsidR="00CC59C1" w:rsidRDefault="00CC59C1">
      <w:pPr>
        <w:jc w:val="both"/>
      </w:pPr>
    </w:p>
    <w:p w14:paraId="0811BF5A" w14:textId="77777777" w:rsidR="00CC59C1" w:rsidRDefault="009D6C4A">
      <w:pPr>
        <w:jc w:val="both"/>
      </w:pPr>
      <w:r>
        <w:tab/>
      </w:r>
      <w:r>
        <w:rPr>
          <w:b/>
          <w:bCs/>
        </w:rPr>
        <w:t>SECTIUNEA a 2</w:t>
      </w:r>
      <w:r>
        <w:rPr>
          <w:b/>
          <w:bCs/>
        </w:rPr>
        <w:t>-a</w:t>
      </w:r>
    </w:p>
    <w:p w14:paraId="2BE68DB4" w14:textId="77777777" w:rsidR="00CC59C1" w:rsidRDefault="009D6C4A">
      <w:pPr>
        <w:jc w:val="both"/>
        <w:rPr>
          <w:rFonts w:cs="Tahoma"/>
          <w:b/>
          <w:bCs/>
        </w:rPr>
      </w:pPr>
      <w:r>
        <w:rPr>
          <w:rFonts w:cs="Tahoma"/>
          <w:b/>
          <w:bCs/>
        </w:rPr>
        <w:tab/>
        <w:t xml:space="preserve">Licente, autorizatii si alte documente necesare pentru efectuarea transportului public local de persoane prin curse regulate  </w:t>
      </w:r>
    </w:p>
    <w:p w14:paraId="46D6FA19" w14:textId="77777777" w:rsidR="00CC59C1" w:rsidRDefault="009D6C4A">
      <w:pPr>
        <w:jc w:val="both"/>
        <w:rPr>
          <w:rFonts w:cs="Tahoma"/>
          <w:b/>
          <w:bCs/>
        </w:rPr>
      </w:pPr>
      <w:r>
        <w:rPr>
          <w:rFonts w:cs="Tahoma"/>
          <w:b/>
          <w:bCs/>
        </w:rPr>
        <w:t xml:space="preserve"> </w:t>
      </w:r>
    </w:p>
    <w:p w14:paraId="40456467" w14:textId="77777777" w:rsidR="00CC59C1" w:rsidRDefault="00CC59C1">
      <w:pPr>
        <w:jc w:val="both"/>
        <w:rPr>
          <w:rFonts w:cs="Tahoma"/>
          <w:b/>
          <w:bCs/>
        </w:rPr>
      </w:pPr>
    </w:p>
    <w:p w14:paraId="41299CA8" w14:textId="77777777" w:rsidR="00CC59C1" w:rsidRDefault="009D6C4A">
      <w:pPr>
        <w:jc w:val="both"/>
      </w:pPr>
      <w:r>
        <w:tab/>
        <w:t>Art. 9. - Serviciile de transport public local de persoane prin curse regulate se efectueaza numai de catre operatorii de</w:t>
      </w:r>
      <w:r>
        <w:t xml:space="preserve"> transport rutier/transportatorii autorizati care detin licenta de traseu valabila. </w:t>
      </w:r>
    </w:p>
    <w:p w14:paraId="746BBFAE" w14:textId="77777777" w:rsidR="00CC59C1" w:rsidRDefault="009D6C4A">
      <w:pPr>
        <w:jc w:val="both"/>
      </w:pPr>
      <w:r>
        <w:tab/>
        <w:t xml:space="preserve">Art. 10. - (1) Serviciile de transport public local de persoane prin curse regulate se efectueaza pe raza administrativ-teritoriala a municipiului Craiova. </w:t>
      </w:r>
    </w:p>
    <w:p w14:paraId="64A57091" w14:textId="77777777" w:rsidR="00CC59C1" w:rsidRDefault="009D6C4A">
      <w:pPr>
        <w:jc w:val="both"/>
      </w:pPr>
      <w:r>
        <w:tab/>
        <w:t>(2) In cazul</w:t>
      </w:r>
      <w:r>
        <w:t xml:space="preserve"> in care traseul transportului pe sina depaseste limita localitatii, acesta se considera transport public local. </w:t>
      </w:r>
    </w:p>
    <w:p w14:paraId="39DC5C58" w14:textId="77777777" w:rsidR="00CC59C1" w:rsidRDefault="009D6C4A">
      <w:pPr>
        <w:jc w:val="both"/>
      </w:pPr>
      <w:r>
        <w:tab/>
        <w:t>Art. 11. - Operatorii de transport/transportatorii autorizati au obligatia de a detine la bordul mijlocului de transport in comun, pe toata d</w:t>
      </w:r>
      <w:r>
        <w:t xml:space="preserve">urata transportului public de persoane prin curse regulate, urmatoarele documente: </w:t>
      </w:r>
    </w:p>
    <w:p w14:paraId="55CF6480" w14:textId="77777777" w:rsidR="00CC59C1" w:rsidRDefault="009D6C4A">
      <w:pPr>
        <w:jc w:val="both"/>
      </w:pPr>
      <w:r>
        <w:tab/>
        <w:t xml:space="preserve">a) licenta de traseu si caietul de sarcini al acesteia eliberat de emitentul licentei; </w:t>
      </w:r>
    </w:p>
    <w:p w14:paraId="104F55C0" w14:textId="77777777" w:rsidR="00CC59C1" w:rsidRDefault="009D6C4A">
      <w:pPr>
        <w:jc w:val="both"/>
      </w:pPr>
      <w:r>
        <w:tab/>
        <w:t xml:space="preserve">b) programul de circulatie; </w:t>
      </w:r>
    </w:p>
    <w:p w14:paraId="4E9952A8" w14:textId="77777777" w:rsidR="00CC59C1" w:rsidRDefault="009D6C4A">
      <w:pPr>
        <w:jc w:val="both"/>
      </w:pPr>
      <w:r>
        <w:tab/>
        <w:t xml:space="preserve">c) copia conforma a licentei de transport, in cazul </w:t>
      </w:r>
      <w:r>
        <w:t xml:space="preserve">autobuzelor; </w:t>
      </w:r>
    </w:p>
    <w:p w14:paraId="6B04E1CD" w14:textId="77777777" w:rsidR="00CC59C1" w:rsidRDefault="009D6C4A">
      <w:pPr>
        <w:jc w:val="both"/>
      </w:pPr>
      <w:r>
        <w:tab/>
        <w:t xml:space="preserve">d) legitimatia de serviciu valabila a conducatorului auto, din care sa reiasa ca este angajat al operatorului de transport/transportatorului autorizat; </w:t>
      </w:r>
    </w:p>
    <w:p w14:paraId="35576F75" w14:textId="77777777" w:rsidR="00CC59C1" w:rsidRDefault="009D6C4A">
      <w:pPr>
        <w:jc w:val="both"/>
      </w:pPr>
      <w:r>
        <w:tab/>
        <w:t>e) contractul de leasing in original ori o copie conforma cu originalul, in cazul in ca</w:t>
      </w:r>
      <w:r>
        <w:t>re autobuzul este utilizat in baza unui asemenea contract;</w:t>
      </w:r>
    </w:p>
    <w:p w14:paraId="765BAA40" w14:textId="77777777" w:rsidR="00CC59C1" w:rsidRDefault="009D6C4A">
      <w:pPr>
        <w:jc w:val="both"/>
      </w:pPr>
      <w:r>
        <w:tab/>
        <w:t>f)  contractul de concesiune in original ori o copie conforma cu originalul, in cazul in care autobuzul este utilizat in baza unui asemenea contract</w:t>
      </w:r>
    </w:p>
    <w:p w14:paraId="359F55C8" w14:textId="77777777" w:rsidR="00CC59C1" w:rsidRDefault="009D6C4A">
      <w:pPr>
        <w:jc w:val="both"/>
      </w:pPr>
      <w:r>
        <w:tab/>
        <w:t>g) actul prin care se dovedeste dreptul de mun</w:t>
      </w:r>
      <w:r>
        <w:t xml:space="preserve">ca in Romania, in cazul conducatorilor auto straini; </w:t>
      </w:r>
    </w:p>
    <w:p w14:paraId="3CAAAF4D" w14:textId="77777777" w:rsidR="00CC59C1" w:rsidRDefault="009D6C4A">
      <w:pPr>
        <w:jc w:val="both"/>
      </w:pPr>
      <w:r>
        <w:tab/>
        <w:t xml:space="preserve">h) asigurarea pentru persoanele transportate si bagajele acestora pentru riscuri de accidente ce cad in sarcina operatorului de transport/transportatorului autorizat, in copie; </w:t>
      </w:r>
    </w:p>
    <w:p w14:paraId="7B13E80C" w14:textId="77777777" w:rsidR="00CC59C1" w:rsidRDefault="009D6C4A">
      <w:pPr>
        <w:jc w:val="both"/>
      </w:pPr>
      <w:r>
        <w:tab/>
        <w:t>i) certificatul de com</w:t>
      </w:r>
      <w:r>
        <w:t xml:space="preserve">petenta profesionala al conducatorului auto pentru transportul rutier public de persoane, valabil, dupa caz. </w:t>
      </w:r>
    </w:p>
    <w:p w14:paraId="45BA14B6" w14:textId="77777777" w:rsidR="00CC59C1" w:rsidRDefault="009D6C4A">
      <w:pPr>
        <w:jc w:val="both"/>
      </w:pPr>
      <w:r>
        <w:tab/>
        <w:t>Art. 12. - Licenta de traseu se elibereaza pentru traseele cuprinse in programul de transport rutier de persoane prin curse regulate în municipiu</w:t>
      </w:r>
      <w:r>
        <w:t xml:space="preserve">l Craiova, insotita de caietul de sarcini al acesteia si de programul de circulatie. </w:t>
      </w:r>
    </w:p>
    <w:p w14:paraId="0EB969CE" w14:textId="77777777" w:rsidR="00CC59C1" w:rsidRDefault="009D6C4A">
      <w:pPr>
        <w:jc w:val="both"/>
      </w:pPr>
      <w:r>
        <w:tab/>
        <w:t xml:space="preserve">Art. 13. - Licenta de traseu se elibereaza in numarul de exemplare corespunzator numarului mijloacelor de transport in comun utilizat pentru efectuarea tuturor curselor </w:t>
      </w:r>
      <w:r>
        <w:t xml:space="preserve">prevazute in programul de circulatie. </w:t>
      </w:r>
    </w:p>
    <w:p w14:paraId="7A1CB596" w14:textId="77777777" w:rsidR="00CC59C1" w:rsidRDefault="009D6C4A">
      <w:pPr>
        <w:jc w:val="both"/>
      </w:pPr>
      <w:r>
        <w:tab/>
        <w:t>Art. 14. - Licenta de traseu se elibereaza dupa prezentarea de catre operatorul de transport rutier a documentului de plata a tarifului de eliberare.</w:t>
      </w:r>
    </w:p>
    <w:p w14:paraId="3A6F2CB6" w14:textId="77777777" w:rsidR="00CC59C1" w:rsidRDefault="009D6C4A">
      <w:pPr>
        <w:jc w:val="both"/>
      </w:pPr>
      <w:r>
        <w:tab/>
      </w:r>
    </w:p>
    <w:p w14:paraId="56130746" w14:textId="77777777" w:rsidR="00CC59C1" w:rsidRDefault="00CC59C1">
      <w:pPr>
        <w:jc w:val="both"/>
      </w:pPr>
    </w:p>
    <w:p w14:paraId="330AFB5F" w14:textId="77777777" w:rsidR="00CC59C1" w:rsidRDefault="009D6C4A">
      <w:pPr>
        <w:jc w:val="both"/>
      </w:pPr>
      <w:r>
        <w:tab/>
      </w:r>
      <w:r>
        <w:rPr>
          <w:b/>
          <w:bCs/>
        </w:rPr>
        <w:t>SECTIUNEA a 3-a</w:t>
      </w:r>
    </w:p>
    <w:p w14:paraId="475A376A" w14:textId="77777777" w:rsidR="00CC59C1" w:rsidRDefault="009D6C4A">
      <w:pPr>
        <w:jc w:val="both"/>
        <w:rPr>
          <w:rFonts w:cs="Tahoma"/>
          <w:b/>
          <w:bCs/>
        </w:rPr>
      </w:pPr>
      <w:r>
        <w:rPr>
          <w:rFonts w:cs="Tahoma"/>
          <w:b/>
          <w:bCs/>
        </w:rPr>
        <w:lastRenderedPageBreak/>
        <w:tab/>
        <w:t xml:space="preserve">Siguranta rutiera </w:t>
      </w:r>
    </w:p>
    <w:p w14:paraId="6B0CB76B" w14:textId="77777777" w:rsidR="00CC59C1" w:rsidRDefault="00CC59C1">
      <w:pPr>
        <w:jc w:val="both"/>
      </w:pPr>
    </w:p>
    <w:p w14:paraId="61E582DF" w14:textId="77777777" w:rsidR="00CC59C1" w:rsidRDefault="00CC59C1">
      <w:pPr>
        <w:jc w:val="both"/>
      </w:pPr>
    </w:p>
    <w:p w14:paraId="3CDAA0B8" w14:textId="77777777" w:rsidR="00CC59C1" w:rsidRDefault="009D6C4A">
      <w:pPr>
        <w:jc w:val="both"/>
      </w:pPr>
      <w:r>
        <w:tab/>
        <w:t xml:space="preserve">Art. 15. - In </w:t>
      </w:r>
      <w:r>
        <w:t>scopul prevenirii cauzelor generatoare de evenimente rutiere, operatorii de transport/transportatorii autorizati care efectueaza serviciul de transport public local de persoane prin curse regulate în municipiul Craiova au obligatia sa adopte masurile neces</w:t>
      </w:r>
      <w:r>
        <w:t xml:space="preserve">are pentru cunoasterea, aplicarea si respectarea reglementarilor legale privind siguranta rutiera si a conditiilor pe care trebuie sa le indeplineasca mijloacele de transport si persoanele cu atributii care concura la siguranta circulatiei. </w:t>
      </w:r>
    </w:p>
    <w:p w14:paraId="2A54886A" w14:textId="77777777" w:rsidR="00CC59C1" w:rsidRDefault="009D6C4A">
      <w:pPr>
        <w:jc w:val="both"/>
      </w:pPr>
      <w:r>
        <w:tab/>
        <w:t>Art. 16. - Op</w:t>
      </w:r>
      <w:r>
        <w:t xml:space="preserve">eratorii de transport/transportatorii autorizati care efectueaza serviciul de transport public local de persoane prin curse regulate în municipiul Craiova au urmatoarele indatoriri: </w:t>
      </w:r>
    </w:p>
    <w:p w14:paraId="08020E9F" w14:textId="77777777" w:rsidR="00CC59C1" w:rsidRDefault="009D6C4A">
      <w:pPr>
        <w:jc w:val="both"/>
      </w:pPr>
      <w:r>
        <w:tab/>
        <w:t>1. sa respecte reglementarile legale privind omologarea, inmatricularea,</w:t>
      </w:r>
      <w:r>
        <w:t xml:space="preserve"> efectuarea inspectiilor tehnice periodice, repararea, intretinerea, reglarea, modificarea constructiva si reconstructia mijloacelor de transport; </w:t>
      </w:r>
    </w:p>
    <w:p w14:paraId="51F7A182" w14:textId="77777777" w:rsidR="00CC59C1" w:rsidRDefault="009D6C4A">
      <w:pPr>
        <w:jc w:val="both"/>
      </w:pPr>
      <w:r>
        <w:tab/>
        <w:t>2. sa utilizeze mijloace de transport a caror stare tehnica corespunde reglementarilor nationale de siguran</w:t>
      </w:r>
      <w:r>
        <w:t xml:space="preserve">ta rutiera si de protectie a mediului inconjurator, cu inspectia tehnica periodica/revizia tehnica periodica valabila si certificate/clasificate/incadrate corespunzator, conform prevederilor legale in vigoare; </w:t>
      </w:r>
    </w:p>
    <w:p w14:paraId="23FBD776" w14:textId="77777777" w:rsidR="00CC59C1" w:rsidRDefault="009D6C4A">
      <w:pPr>
        <w:jc w:val="both"/>
      </w:pPr>
      <w:r>
        <w:tab/>
        <w:t>3. in intervalul dintre doua inspectii tehni</w:t>
      </w:r>
      <w:r>
        <w:t>ce periodice/revizii tehnice periodice, sa asigure mentinerea mijloacelor de transport intr-o stare tehnica corespunzatoare, in vederea incadrarii in normele tehnice privind siguranta circulatiei rutiere, protectia mediului si in categoria de folosinta con</w:t>
      </w:r>
      <w:r>
        <w:t xml:space="preserve">form destinatiei, utilizand in acest scop numai sisteme, echipamente, componente, entitati tehnice, piese de schimb, materiale de exploatare si dotari obligatorii de origine sau omologate/certificate conform legislatiei in vigoare; </w:t>
      </w:r>
    </w:p>
    <w:p w14:paraId="0F859E8A" w14:textId="77777777" w:rsidR="00CC59C1" w:rsidRDefault="009D6C4A">
      <w:pPr>
        <w:jc w:val="both"/>
      </w:pPr>
      <w:r>
        <w:tab/>
        <w:t>4. sa monteze, prin op</w:t>
      </w:r>
      <w:r>
        <w:t xml:space="preserve">eratori economici autorizati, tahografe si limitatoare de viteza cu aprobare de model la vehiculele pentru care acestea sunt obligatorii; </w:t>
      </w:r>
    </w:p>
    <w:p w14:paraId="141FD15A" w14:textId="77777777" w:rsidR="00CC59C1" w:rsidRDefault="009D6C4A">
      <w:pPr>
        <w:jc w:val="both"/>
      </w:pPr>
      <w:r>
        <w:tab/>
        <w:t xml:space="preserve">5. sa nu permita plecarea in cursa a vehiculelor care au tahograful sau limitatorul de viteza defect, </w:t>
      </w:r>
      <w:r>
        <w:t xml:space="preserve">nesigilat ori fara suficiente foi de inregistrare pentru efectuarea intregului parcurs al transportului; </w:t>
      </w:r>
    </w:p>
    <w:p w14:paraId="23AF2C89" w14:textId="77777777" w:rsidR="00CC59C1" w:rsidRDefault="009D6C4A">
      <w:pPr>
        <w:jc w:val="both"/>
      </w:pPr>
      <w:r>
        <w:tab/>
        <w:t>6. sa informeze conducatorii mijloacelor de transport si lucratorii mobili cu privire la regulamentele interne ale intreprinderii si prevederile rele</w:t>
      </w:r>
      <w:r>
        <w:t xml:space="preserve">vante ale contractelor colective de munca; </w:t>
      </w:r>
    </w:p>
    <w:p w14:paraId="124C3826" w14:textId="77777777" w:rsidR="00CC59C1" w:rsidRDefault="009D6C4A">
      <w:pPr>
        <w:jc w:val="both"/>
      </w:pPr>
      <w:r>
        <w:tab/>
        <w:t xml:space="preserve">7. sa verifice pe foile de inregistrare sau pe cartelele conducatorilor auto utilizate modul in care acestia respecta prevederile legale in vigoare privind perioadele de conducere si de odihna si sa ia masurile </w:t>
      </w:r>
      <w:r>
        <w:t xml:space="preserve">necesare pentru a impiedica repetarea unor nereguli in acest sens; </w:t>
      </w:r>
    </w:p>
    <w:p w14:paraId="1112BC03" w14:textId="77777777" w:rsidR="00CC59C1" w:rsidRDefault="009D6C4A">
      <w:pPr>
        <w:jc w:val="both"/>
      </w:pPr>
      <w:r>
        <w:tab/>
        <w:t xml:space="preserve">8. sa verifice functionarea tahografului si a limitatorului de viteza, inclusiv cu ocazia analizarii diagramelor-tahograf sau a inregistrarilor stocate in memoria cardului conducatorului </w:t>
      </w:r>
      <w:r>
        <w:t xml:space="preserve">auto/tahografului digital, dupa caz; </w:t>
      </w:r>
    </w:p>
    <w:p w14:paraId="16C36708" w14:textId="77777777" w:rsidR="00CC59C1" w:rsidRDefault="009D6C4A">
      <w:pPr>
        <w:jc w:val="both"/>
      </w:pPr>
      <w:r>
        <w:tab/>
        <w:t xml:space="preserve">9. sa nu permita interventia persoanelor neautorizate asupra tahografelor si a limitatoarelor de viteza; </w:t>
      </w:r>
    </w:p>
    <w:p w14:paraId="61544A43" w14:textId="77777777" w:rsidR="00CC59C1" w:rsidRDefault="009D6C4A">
      <w:pPr>
        <w:jc w:val="both"/>
      </w:pPr>
      <w:r>
        <w:tab/>
        <w:t>10. sa angajeze transporturile si sa intocmeasca programul de executare a transporturilor, astfel incat conduc</w:t>
      </w:r>
      <w:r>
        <w:t xml:space="preserve">atorii mijloacelor de transport si lucratorii mobili sa poata respecta prevederile legale privind timpul de lucru, de odihna si de repaus; </w:t>
      </w:r>
    </w:p>
    <w:p w14:paraId="79B1DA8E" w14:textId="77777777" w:rsidR="00CC59C1" w:rsidRDefault="009D6C4A">
      <w:pPr>
        <w:jc w:val="both"/>
      </w:pPr>
      <w:r>
        <w:tab/>
        <w:t>11. sa se asigure ca conducatorii mijloacelor de transport respecta normele de protectie a muncii, protectie a medi</w:t>
      </w:r>
      <w:r>
        <w:t xml:space="preserve">ului, prevenire si combatere a incendiilor, pe tot timpul efectuarii transportului; </w:t>
      </w:r>
    </w:p>
    <w:p w14:paraId="371A8135" w14:textId="77777777" w:rsidR="00CC59C1" w:rsidRDefault="009D6C4A">
      <w:pPr>
        <w:jc w:val="both"/>
      </w:pPr>
      <w:r>
        <w:tab/>
        <w:t xml:space="preserve">12. sa permita efectuarea transporturilor numai cu respectarea maselor totale maxime autorizate de autoritatea competenta si/sau in limita numarului de locuri inscris in </w:t>
      </w:r>
      <w:r>
        <w:t xml:space="preserve">certificatul de inmatriculare; sa se asigure spatii libere suficiente pentru transportul bagajelor pasagerilor si sa permita transportul marfurilor/coletelor doar in limita spatiilor disponibile; </w:t>
      </w:r>
    </w:p>
    <w:p w14:paraId="0EDB9F68" w14:textId="77777777" w:rsidR="00CC59C1" w:rsidRDefault="009D6C4A">
      <w:pPr>
        <w:jc w:val="both"/>
      </w:pPr>
      <w:r>
        <w:tab/>
        <w:t>13. sa respecte procedurile ce trebuie urmate in caz de ac</w:t>
      </w:r>
      <w:r>
        <w:t xml:space="preserve">cident si sa aplice procedurile corespunzatoare pentru a preveni producerea unor noi accidente sau a unor incalcari grave ale regulilor de circulatie; </w:t>
      </w:r>
    </w:p>
    <w:p w14:paraId="1A7F0165" w14:textId="77777777" w:rsidR="00CC59C1" w:rsidRDefault="009D6C4A">
      <w:pPr>
        <w:jc w:val="both"/>
      </w:pPr>
      <w:r>
        <w:tab/>
        <w:t xml:space="preserve">14. sa respecte si sa aplice reglementarile legale in vigoare privind transportul rutier al marfurilor </w:t>
      </w:r>
      <w:r>
        <w:t xml:space="preserve">periculoase; </w:t>
      </w:r>
    </w:p>
    <w:p w14:paraId="15654467" w14:textId="77777777" w:rsidR="00CC59C1" w:rsidRDefault="009D6C4A">
      <w:pPr>
        <w:jc w:val="both"/>
      </w:pPr>
      <w:r>
        <w:tab/>
        <w:t xml:space="preserve">15. sa respecte intocmai legile si reglementarile specifice fiecarei categorii de transport rutier pe care o executa. </w:t>
      </w:r>
    </w:p>
    <w:p w14:paraId="68FDEC8C" w14:textId="77777777" w:rsidR="00CC59C1" w:rsidRDefault="009D6C4A">
      <w:pPr>
        <w:jc w:val="both"/>
      </w:pPr>
      <w:r>
        <w:lastRenderedPageBreak/>
        <w:tab/>
        <w:t xml:space="preserve">Art. 17. - Responsabilitatile ce revin persoanei desemnate sa conduca permanent si efectiv activitatea de transport sunt </w:t>
      </w:r>
      <w:r>
        <w:t xml:space="preserve">cele stabilite prin Ordinul ministrului transporturilor nr. 1214/2015 </w:t>
      </w:r>
      <w:r>
        <w:rPr>
          <w:rStyle w:val="l5tlu1"/>
          <w:b w:val="0"/>
          <w:sz w:val="24"/>
          <w:szCs w:val="24"/>
        </w:rPr>
        <w:t>pentru aprobarea normelor privind pregătirea şi atestarea profesională a personalului de specialitate din domeniul transporturilor rutiere</w:t>
      </w:r>
      <w:r>
        <w:rPr>
          <w:b/>
        </w:rPr>
        <w:t>.</w:t>
      </w:r>
      <w:r>
        <w:t xml:space="preserve">  </w:t>
      </w:r>
    </w:p>
    <w:p w14:paraId="70689B7C" w14:textId="77777777" w:rsidR="00CC59C1" w:rsidRDefault="009D6C4A">
      <w:pPr>
        <w:jc w:val="both"/>
      </w:pPr>
      <w:r>
        <w:tab/>
        <w:t>Art. 18. - Conducatorii mijloacelor de tran</w:t>
      </w:r>
      <w:r>
        <w:t xml:space="preserve">sport au urmatoarele atributii si responsabilitati: </w:t>
      </w:r>
    </w:p>
    <w:p w14:paraId="7821E213" w14:textId="77777777" w:rsidR="00CC59C1" w:rsidRDefault="009D6C4A">
      <w:pPr>
        <w:jc w:val="both"/>
      </w:pPr>
      <w:r>
        <w:tab/>
        <w:t xml:space="preserve">1. sa se prezinte pentru efectuarea examinarii medicale si psihologice, initiala si periodica, si sa respecte recomandarile comisiilor medicale si psihologice; </w:t>
      </w:r>
    </w:p>
    <w:p w14:paraId="46EAE0D2" w14:textId="77777777" w:rsidR="00CC59C1" w:rsidRDefault="009D6C4A">
      <w:pPr>
        <w:jc w:val="both"/>
      </w:pPr>
      <w:r>
        <w:tab/>
        <w:t>2. sa respecte normele si regulile privi</w:t>
      </w:r>
      <w:r>
        <w:t xml:space="preserve">nd conducerea in conditii de siguranta rutiera si conduita preventiva; </w:t>
      </w:r>
    </w:p>
    <w:p w14:paraId="3BBFC41D" w14:textId="77777777" w:rsidR="00CC59C1" w:rsidRDefault="009D6C4A">
      <w:pPr>
        <w:jc w:val="both"/>
      </w:pPr>
      <w:r>
        <w:tab/>
        <w:t xml:space="preserve">3. sa respecte regulile privind prevenirea accidentelor de munca in circulatia rutiera;  </w:t>
      </w:r>
    </w:p>
    <w:p w14:paraId="46D34E9F" w14:textId="77777777" w:rsidR="00CC59C1" w:rsidRDefault="009D6C4A">
      <w:pPr>
        <w:jc w:val="both"/>
      </w:pPr>
      <w:r>
        <w:tab/>
        <w:t xml:space="preserve">4. sa cunoasca si sa respecte masurile ce trebuie luate dupa un accident sau </w:t>
      </w:r>
      <w:r>
        <w:t xml:space="preserve">incident in ceea ce priveste asigurarea vehiculului, protectia personala si a celorlalti participanti la trafic, protectia mediului, protectia bunurilor; </w:t>
      </w:r>
    </w:p>
    <w:p w14:paraId="337C0B8B" w14:textId="77777777" w:rsidR="00CC59C1" w:rsidRDefault="009D6C4A">
      <w:pPr>
        <w:jc w:val="both"/>
      </w:pPr>
      <w:r>
        <w:tab/>
        <w:t>5. sa respecte perioadele de conducere si perioadele de odihna, conform reglementarilor legale in vi</w:t>
      </w:r>
      <w:r>
        <w:t xml:space="preserve">goare, si sa utilizeze corect tahograful; </w:t>
      </w:r>
    </w:p>
    <w:p w14:paraId="38D3AEE9" w14:textId="77777777" w:rsidR="00CC59C1" w:rsidRDefault="009D6C4A">
      <w:pPr>
        <w:jc w:val="both"/>
      </w:pPr>
      <w:r>
        <w:tab/>
        <w:t xml:space="preserve">6. sa nu intervina asupra tahografului sau a limitatorului de viteza pentru scoaterea acestora din uz sau modificarea caracteristicilor de functionare; </w:t>
      </w:r>
    </w:p>
    <w:p w14:paraId="2BE9EB33" w14:textId="77777777" w:rsidR="00CC59C1" w:rsidRDefault="009D6C4A">
      <w:pPr>
        <w:jc w:val="both"/>
      </w:pPr>
      <w:r>
        <w:tab/>
        <w:t>7. sa respecte intocmai legile si reglementarile specifice</w:t>
      </w:r>
      <w:r>
        <w:t xml:space="preserve"> fiecarei categorii de transport rutier pe care o executa. </w:t>
      </w:r>
    </w:p>
    <w:p w14:paraId="47F0D31A" w14:textId="77777777" w:rsidR="00CC59C1" w:rsidRDefault="009D6C4A">
      <w:pPr>
        <w:jc w:val="both"/>
      </w:pPr>
      <w:r>
        <w:tab/>
        <w:t>Art. 19. - Operatorii de transport/transportatorii autorizati care efectueaza servicii de transport public local de persoane prin curse regulate vor intreprinde o investigatie pe linie administra</w:t>
      </w:r>
      <w:r>
        <w:t xml:space="preserve">tiva in toate cazurile de accidente de circulatie in care au fost angajate vehiculele utilizate, indiferent de gravitatea accidentului. </w:t>
      </w:r>
    </w:p>
    <w:p w14:paraId="7CDF6289" w14:textId="77777777" w:rsidR="00CC59C1" w:rsidRDefault="009D6C4A">
      <w:pPr>
        <w:jc w:val="both"/>
      </w:pPr>
      <w:r>
        <w:tab/>
        <w:t>Art. 20. - Rezultatele cercetarii administrative vor sta la baza adoptarii masurilor ce se impun pentru eliminarea rep</w:t>
      </w:r>
      <w:r>
        <w:t xml:space="preserve">etarii cauzelor generatoare de evenimente rutiere. </w:t>
      </w:r>
    </w:p>
    <w:p w14:paraId="20D416A9" w14:textId="77777777" w:rsidR="00CC59C1" w:rsidRDefault="00CC59C1">
      <w:pPr>
        <w:jc w:val="both"/>
      </w:pPr>
    </w:p>
    <w:p w14:paraId="037612A9" w14:textId="77777777" w:rsidR="00CC59C1" w:rsidRDefault="009D6C4A">
      <w:pPr>
        <w:jc w:val="both"/>
      </w:pPr>
      <w:r>
        <w:tab/>
      </w:r>
    </w:p>
    <w:p w14:paraId="63B698E3" w14:textId="77777777" w:rsidR="00CC59C1" w:rsidRDefault="009D6C4A">
      <w:pPr>
        <w:jc w:val="both"/>
        <w:rPr>
          <w:rFonts w:cs="Tahoma"/>
          <w:b/>
          <w:bCs/>
        </w:rPr>
      </w:pPr>
      <w:r>
        <w:rPr>
          <w:rFonts w:cs="Tahoma"/>
          <w:b/>
          <w:bCs/>
        </w:rPr>
        <w:tab/>
        <w:t>SECTIUNEA a 4-a</w:t>
      </w:r>
    </w:p>
    <w:p w14:paraId="6F141ED8" w14:textId="77777777" w:rsidR="00CC59C1" w:rsidRDefault="009D6C4A">
      <w:pPr>
        <w:jc w:val="both"/>
      </w:pPr>
      <w:r>
        <w:tab/>
      </w:r>
      <w:r>
        <w:rPr>
          <w:b/>
          <w:bCs/>
        </w:rPr>
        <w:t>Conditii privind efectuarea transportului public local de persoane prin curse regulate în municipiul Craiova</w:t>
      </w:r>
    </w:p>
    <w:p w14:paraId="71F03143" w14:textId="77777777" w:rsidR="00CC59C1" w:rsidRDefault="00CC59C1">
      <w:pPr>
        <w:jc w:val="both"/>
      </w:pPr>
    </w:p>
    <w:p w14:paraId="269ECDA7" w14:textId="77777777" w:rsidR="00CC59C1" w:rsidRDefault="009D6C4A">
      <w:pPr>
        <w:jc w:val="both"/>
      </w:pPr>
      <w:r>
        <w:tab/>
      </w:r>
    </w:p>
    <w:p w14:paraId="35445251" w14:textId="77777777" w:rsidR="00CC59C1" w:rsidRDefault="009D6C4A">
      <w:pPr>
        <w:jc w:val="both"/>
      </w:pPr>
      <w:r>
        <w:tab/>
        <w:t>Art. 21. - Operatorii de transport/transportatorii autorizati vor efec</w:t>
      </w:r>
      <w:r>
        <w:t xml:space="preserve">tua serviciul de transport public local de persoane prin curse regulate cu respectarea urmatoarelor obligatii: </w:t>
      </w:r>
    </w:p>
    <w:p w14:paraId="1916AE51" w14:textId="77777777" w:rsidR="00CC59C1" w:rsidRDefault="009D6C4A">
      <w:pPr>
        <w:jc w:val="both"/>
      </w:pPr>
      <w:r>
        <w:tab/>
        <w:t xml:space="preserve">1. sa asigure afisarea la partile din fata si laterala dreapta ale mijlocului de transport a indicativului si a capetelor traseului; la partea </w:t>
      </w:r>
      <w:r>
        <w:t xml:space="preserve">din spate a mijlocului de transport se va afisa cel putin indicativul traseului. Elementele de informare mentionate anterior vor fi iluminate corespunzator pe timp de noapte sau in conditii de vizibilitate scazuta; </w:t>
      </w:r>
    </w:p>
    <w:p w14:paraId="162A1871" w14:textId="77777777" w:rsidR="00CC59C1" w:rsidRDefault="009D6C4A">
      <w:pPr>
        <w:jc w:val="both"/>
      </w:pPr>
      <w:r>
        <w:tab/>
        <w:t>2. in salonul mijlocului de transport v</w:t>
      </w:r>
      <w:r>
        <w:t xml:space="preserve">a fi asigurata informarea publicului calator prin mijloace vizuale si sonore cu privire la denumirea statiei care urmeaza si la legaturile cu alte mijloace de transport public local de persoane; </w:t>
      </w:r>
    </w:p>
    <w:p w14:paraId="67F877AC" w14:textId="77777777" w:rsidR="00CC59C1" w:rsidRDefault="009D6C4A">
      <w:pPr>
        <w:jc w:val="both"/>
      </w:pPr>
      <w:r>
        <w:tab/>
        <w:t>3. sa asigure afisarea in salonul mijlocului de transport a</w:t>
      </w:r>
      <w:r>
        <w:t xml:space="preserve"> numelui conducatorului acestuia, a hartii schematice care sa permita vizualizarea traseului si a retelei de trasee, a instructiunilor privind modul de desfasurare a transportului, a obligatiilor publicului calator si a altor informatii de utilitate public</w:t>
      </w:r>
      <w:r>
        <w:t xml:space="preserve">a privind transportul, stabilite prin reglementarile in vigoare; </w:t>
      </w:r>
    </w:p>
    <w:p w14:paraId="4213EC68" w14:textId="77777777" w:rsidR="00CC59C1" w:rsidRDefault="009D6C4A">
      <w:pPr>
        <w:jc w:val="both"/>
      </w:pPr>
      <w:r>
        <w:tab/>
        <w:t xml:space="preserve">4. sa asigure vanzarea legitimatiilor/abonamentelor de calatorie in toate statiile stabilite de comun acord cu Consiliul Local al Municipiului Craiova; </w:t>
      </w:r>
    </w:p>
    <w:p w14:paraId="11613357" w14:textId="77777777" w:rsidR="00CC59C1" w:rsidRDefault="009D6C4A">
      <w:pPr>
        <w:jc w:val="both"/>
      </w:pPr>
      <w:r>
        <w:tab/>
        <w:t>5. in statiile din programul de cir</w:t>
      </w:r>
      <w:r>
        <w:t xml:space="preserve">culatie, sa asigure afisarea codului traseului, a intervalelor de succedare a curselor, precum si a hartilor simplificate cu indicarea traseelor si statiilor pentru informarea publicului calator; </w:t>
      </w:r>
    </w:p>
    <w:p w14:paraId="58FB571D" w14:textId="77777777" w:rsidR="00CC59C1" w:rsidRDefault="009D6C4A">
      <w:pPr>
        <w:jc w:val="both"/>
      </w:pPr>
      <w:r>
        <w:tab/>
        <w:t>6. sa emita abonamente de calatorie cu respectarea regleme</w:t>
      </w:r>
      <w:r>
        <w:t xml:space="preserve">ntarilor in vigoare, inclusiv pentru categoriile sociale care beneficiaza de reduceri ale costului abonamentului; </w:t>
      </w:r>
    </w:p>
    <w:p w14:paraId="3D49CA74" w14:textId="77777777" w:rsidR="00CC59C1" w:rsidRDefault="009D6C4A">
      <w:pPr>
        <w:jc w:val="both"/>
      </w:pPr>
      <w:r>
        <w:tab/>
        <w:t>7. sa asigure accesul liber si nediscriminatoriu la transport, in baza documentelor stabilite de reglementarile legale in vigoare, al persoa</w:t>
      </w:r>
      <w:r>
        <w:t xml:space="preserve">nelor care beneficiaza de facilitati/gratuitati la transport; </w:t>
      </w:r>
    </w:p>
    <w:p w14:paraId="52E89297" w14:textId="77777777" w:rsidR="00CC59C1" w:rsidRDefault="009D6C4A">
      <w:pPr>
        <w:jc w:val="both"/>
      </w:pPr>
      <w:r>
        <w:tab/>
        <w:t xml:space="preserve">8. sa asigure transportul gratuit al copiilor sub 5 ani; </w:t>
      </w:r>
    </w:p>
    <w:p w14:paraId="3F4C8B83" w14:textId="77777777" w:rsidR="00CC59C1" w:rsidRDefault="009D6C4A">
      <w:pPr>
        <w:jc w:val="both"/>
      </w:pPr>
      <w:r>
        <w:tab/>
        <w:t xml:space="preserve">9. mijlocul de transport trebuie sa aiba locuri rezervate pentru persoane cu handicap, batrani, </w:t>
      </w:r>
      <w:r>
        <w:lastRenderedPageBreak/>
        <w:t xml:space="preserve">femei insarcinate, persoane cu copii </w:t>
      </w:r>
      <w:r>
        <w:t xml:space="preserve">in brate; </w:t>
      </w:r>
    </w:p>
    <w:p w14:paraId="76910690" w14:textId="77777777" w:rsidR="00CC59C1" w:rsidRDefault="009D6C4A">
      <w:pPr>
        <w:jc w:val="both"/>
      </w:pPr>
      <w:r>
        <w:tab/>
        <w:t xml:space="preserve">10. sa supravegheze urcarea si coborarea calatorilor, sa nu plece mijlocul de transport din statii cu usile deschise sau cu calatori aflati pe scarile acestuia, precum si cu calatori agatati de exteriorul caroseriei; </w:t>
      </w:r>
    </w:p>
    <w:p w14:paraId="34B5CAAF" w14:textId="77777777" w:rsidR="00CC59C1" w:rsidRDefault="009D6C4A">
      <w:pPr>
        <w:jc w:val="both"/>
      </w:pPr>
      <w:r>
        <w:tab/>
        <w:t>11. sa nu admita la trans</w:t>
      </w:r>
      <w:r>
        <w:t xml:space="preserve">port in salonul mijlocului de transport materii mirositoare, inflamabile, butelii de aragaz, tuburi de oxigen sau alte gaze, butoaie cu carbid, materiale explozibile, produse caustice ori acide, alte materiale sau obiecte care, prin format ori dimensiune, </w:t>
      </w:r>
      <w:r>
        <w:t xml:space="preserve">pot produce daune, vatamari corporale sau, prin natura materialului, pot murdari, ori alte obiecte sau marfuri interzise la transportul public; </w:t>
      </w:r>
    </w:p>
    <w:p w14:paraId="3D2D6587" w14:textId="77777777" w:rsidR="00CC59C1" w:rsidRDefault="009D6C4A">
      <w:pPr>
        <w:jc w:val="both"/>
      </w:pPr>
      <w:r>
        <w:tab/>
        <w:t xml:space="preserve">12. sa nu imbarce calatori peste capacitatea maxima admisa a mijlocului de transport; </w:t>
      </w:r>
    </w:p>
    <w:p w14:paraId="119CD09A" w14:textId="77777777" w:rsidR="00CC59C1" w:rsidRDefault="009D6C4A">
      <w:pPr>
        <w:jc w:val="both"/>
      </w:pPr>
      <w:r>
        <w:tab/>
        <w:t>13. sa asigure spatiil</w:t>
      </w:r>
      <w:r>
        <w:t xml:space="preserve">e necesare pentru bagajele de mana ale calatorilor; </w:t>
      </w:r>
    </w:p>
    <w:p w14:paraId="47FB4E48" w14:textId="77777777" w:rsidR="00CC59C1" w:rsidRDefault="009D6C4A">
      <w:pPr>
        <w:jc w:val="both"/>
      </w:pPr>
      <w:r>
        <w:tab/>
        <w:t xml:space="preserve">14. sa imbarce/debarce calatori numai in statiile special amenajate, prevazute in programul de circulatie; </w:t>
      </w:r>
    </w:p>
    <w:p w14:paraId="0EF6EBB0" w14:textId="77777777" w:rsidR="00CC59C1" w:rsidRDefault="009D6C4A">
      <w:pPr>
        <w:jc w:val="both"/>
      </w:pPr>
      <w:r>
        <w:tab/>
        <w:t xml:space="preserve">15. sa utilizeze numai legitimatii/abonamente de calatorie cu regim special, agreate de </w:t>
      </w:r>
      <w:r>
        <w:t xml:space="preserve">Consiliul Local al Municipiului Craiova; </w:t>
      </w:r>
    </w:p>
    <w:p w14:paraId="31BC7603" w14:textId="77777777" w:rsidR="00CC59C1" w:rsidRDefault="009D6C4A">
      <w:pPr>
        <w:jc w:val="both"/>
      </w:pPr>
      <w:r>
        <w:tab/>
        <w:t xml:space="preserve">16. sa nu permita transportul calatorilor decat pe baza de legitimatii/abonamente de calatorie valabile sau alte documente prevazute de reglementarile legale in vigoare; </w:t>
      </w:r>
    </w:p>
    <w:p w14:paraId="260817F9" w14:textId="77777777" w:rsidR="00CC59C1" w:rsidRDefault="009D6C4A">
      <w:pPr>
        <w:jc w:val="both"/>
      </w:pPr>
      <w:r>
        <w:tab/>
        <w:t xml:space="preserve">17. sa asigure calatorii si </w:t>
      </w:r>
      <w:r>
        <w:t xml:space="preserve">bagajele acestora pentru riscurile de accidente ce cad in sarcina operatorului de transport; </w:t>
      </w:r>
    </w:p>
    <w:p w14:paraId="1F8C7EDB" w14:textId="77777777" w:rsidR="00CC59C1" w:rsidRDefault="009D6C4A">
      <w:pPr>
        <w:jc w:val="both"/>
      </w:pPr>
      <w:r>
        <w:tab/>
        <w:t xml:space="preserve">18. sa tina evidenta curselor sosite si plecate, la fiecare capat de linie; </w:t>
      </w:r>
    </w:p>
    <w:p w14:paraId="6BEB5167" w14:textId="77777777" w:rsidR="00CC59C1" w:rsidRDefault="009D6C4A">
      <w:pPr>
        <w:jc w:val="both"/>
      </w:pPr>
      <w:r>
        <w:tab/>
        <w:t xml:space="preserve">19. sa asigure inlocuirea mijlocului de transport imobilizat pe traseu; </w:t>
      </w:r>
    </w:p>
    <w:p w14:paraId="3D9EBEF3" w14:textId="77777777" w:rsidR="00CC59C1" w:rsidRDefault="009D6C4A">
      <w:pPr>
        <w:jc w:val="both"/>
      </w:pPr>
      <w:r>
        <w:tab/>
        <w:t>20. sa as</w:t>
      </w:r>
      <w:r>
        <w:t>igure, prin dispecerate si dotari speciale, urmarirea si coordonarea in trafic a mijloacelor de transport, de interventie si de depanare, precum si aplicarea cu operativitate a masurilor ce se impun in caz de eveniment, incident, accident sau alte situatii</w:t>
      </w:r>
      <w:r>
        <w:t xml:space="preserve"> care pot afecta desfasurarea transportului, in vederea asigurarii conditiilor asumate privind regularitatea, siguranta si confortul; </w:t>
      </w:r>
    </w:p>
    <w:p w14:paraId="0E1044BA" w14:textId="77777777" w:rsidR="00CC59C1" w:rsidRDefault="009D6C4A">
      <w:pPr>
        <w:jc w:val="both"/>
      </w:pPr>
      <w:r>
        <w:tab/>
        <w:t>21. sa dispuna de echipaje de interventie si depanare dotate corespunzator pentru degajarea drumului public sau a caii d</w:t>
      </w:r>
      <w:r>
        <w:t xml:space="preserve">e rulare in cazul defectarii mijlocului de transport, precum si pentru interventii la reteaua electrica de contact sau calea de rulare a tramvaielor etc.; </w:t>
      </w:r>
    </w:p>
    <w:p w14:paraId="21293BE2" w14:textId="77777777" w:rsidR="00CC59C1" w:rsidRDefault="009D6C4A">
      <w:pPr>
        <w:jc w:val="both"/>
      </w:pPr>
      <w:r>
        <w:tab/>
        <w:t>22. sa asigure informarea anticipata a publicului calator in legatura cu modificarea/suspendarea pr</w:t>
      </w:r>
      <w:r>
        <w:t xml:space="preserve">ogramului de circulatie sau a unui traseu in caz de forta majora; </w:t>
      </w:r>
    </w:p>
    <w:p w14:paraId="45EB1C4D" w14:textId="77777777" w:rsidR="00CC59C1" w:rsidRDefault="009D6C4A">
      <w:pPr>
        <w:jc w:val="both"/>
      </w:pPr>
      <w:r>
        <w:tab/>
        <w:t xml:space="preserve">23. sa asigure, zilnic si ori de cate ori este nevoie, salubrizarea, spalarea si dezinfectarea mijloacelor de transport; </w:t>
      </w:r>
    </w:p>
    <w:p w14:paraId="67A98F96" w14:textId="77777777" w:rsidR="00CC59C1" w:rsidRDefault="009D6C4A">
      <w:pPr>
        <w:jc w:val="both"/>
      </w:pPr>
      <w:r>
        <w:tab/>
        <w:t>24. sa asigure conditiile de executie a transportului in conditii</w:t>
      </w:r>
      <w:r>
        <w:t xml:space="preserve"> de regularitate, siguranta si confort; </w:t>
      </w:r>
    </w:p>
    <w:p w14:paraId="6EF6509F" w14:textId="77777777" w:rsidR="00CC59C1" w:rsidRDefault="009D6C4A">
      <w:pPr>
        <w:jc w:val="both"/>
      </w:pPr>
      <w:r>
        <w:tab/>
        <w:t xml:space="preserve">25. mijloacele de transport trebuie sa fie echipate cu instalatie de incalzire/conditionare a aerului in stare de functionare; </w:t>
      </w:r>
    </w:p>
    <w:p w14:paraId="7A7FC983" w14:textId="77777777" w:rsidR="00CC59C1" w:rsidRDefault="009D6C4A">
      <w:pPr>
        <w:jc w:val="both"/>
      </w:pPr>
      <w:r>
        <w:tab/>
        <w:t xml:space="preserve">26. sa asigure aspectul estetic corespunzator al mijlocului de transport; </w:t>
      </w:r>
    </w:p>
    <w:p w14:paraId="13629A35" w14:textId="77777777" w:rsidR="00CC59C1" w:rsidRDefault="009D6C4A">
      <w:pPr>
        <w:jc w:val="both"/>
      </w:pPr>
      <w:r>
        <w:tab/>
        <w:t>27. pe pa</w:t>
      </w:r>
      <w:r>
        <w:t xml:space="preserve">rtile laterale ale mijlocului de transport va fi inscriptionata denumirea executantului transportului; </w:t>
      </w:r>
    </w:p>
    <w:p w14:paraId="48C2A138" w14:textId="77777777" w:rsidR="00CC59C1" w:rsidRDefault="009D6C4A">
      <w:pPr>
        <w:jc w:val="both"/>
      </w:pPr>
      <w:r>
        <w:tab/>
        <w:t>28. la bordul mijlocului de transport trebuie sa existe mijloace de prevenire si combatere a incendiilor, precum si ciocan pentru spart geamurile in ca</w:t>
      </w:r>
      <w:r>
        <w:t xml:space="preserve">z de necesitate; </w:t>
      </w:r>
    </w:p>
    <w:p w14:paraId="6DAFC37F" w14:textId="77777777" w:rsidR="00CC59C1" w:rsidRDefault="009D6C4A">
      <w:pPr>
        <w:jc w:val="both"/>
      </w:pPr>
      <w:r>
        <w:tab/>
        <w:t xml:space="preserve">29. mijloacele de transport trebuie sa aiba inspectia tehnica periodica sau, dupa caz, revizia tehnica periodica efectuata la termen. </w:t>
      </w:r>
    </w:p>
    <w:p w14:paraId="0AEBDD65" w14:textId="77777777" w:rsidR="00CC59C1" w:rsidRDefault="009D6C4A">
      <w:pPr>
        <w:jc w:val="both"/>
      </w:pPr>
      <w:r>
        <w:tab/>
      </w:r>
    </w:p>
    <w:p w14:paraId="159921B8" w14:textId="77777777" w:rsidR="00CC59C1" w:rsidRDefault="00CC59C1">
      <w:pPr>
        <w:jc w:val="both"/>
      </w:pPr>
    </w:p>
    <w:p w14:paraId="2EAF41E6" w14:textId="77777777" w:rsidR="00CC59C1" w:rsidRDefault="00CC59C1">
      <w:pPr>
        <w:jc w:val="both"/>
      </w:pPr>
    </w:p>
    <w:p w14:paraId="147FD4EC" w14:textId="77777777" w:rsidR="00CC59C1" w:rsidRDefault="00CC59C1">
      <w:pPr>
        <w:jc w:val="both"/>
      </w:pPr>
    </w:p>
    <w:p w14:paraId="07181656" w14:textId="77777777" w:rsidR="00CC59C1" w:rsidRDefault="00CC59C1">
      <w:pPr>
        <w:jc w:val="both"/>
      </w:pPr>
    </w:p>
    <w:p w14:paraId="421DA859" w14:textId="77777777" w:rsidR="00CC59C1" w:rsidRDefault="00CC59C1">
      <w:pPr>
        <w:jc w:val="both"/>
      </w:pPr>
    </w:p>
    <w:p w14:paraId="06D046A3" w14:textId="77777777" w:rsidR="00CC59C1" w:rsidRDefault="00CC59C1">
      <w:pPr>
        <w:jc w:val="both"/>
      </w:pPr>
    </w:p>
    <w:p w14:paraId="7F3288B1" w14:textId="77777777" w:rsidR="00CC59C1" w:rsidRDefault="00CC59C1">
      <w:pPr>
        <w:jc w:val="both"/>
      </w:pPr>
    </w:p>
    <w:p w14:paraId="50B2F851" w14:textId="77777777" w:rsidR="00CC59C1" w:rsidRDefault="00CC59C1">
      <w:pPr>
        <w:jc w:val="both"/>
      </w:pPr>
    </w:p>
    <w:p w14:paraId="7CED2BBD" w14:textId="77777777" w:rsidR="00CC59C1" w:rsidRDefault="00CC59C1">
      <w:pPr>
        <w:jc w:val="both"/>
      </w:pPr>
    </w:p>
    <w:p w14:paraId="31B3FC94" w14:textId="77777777" w:rsidR="00CC59C1" w:rsidRDefault="00CC59C1">
      <w:pPr>
        <w:jc w:val="both"/>
      </w:pPr>
    </w:p>
    <w:p w14:paraId="60ED8A9D" w14:textId="77777777" w:rsidR="00CC59C1" w:rsidRDefault="00CC59C1">
      <w:pPr>
        <w:jc w:val="both"/>
      </w:pPr>
    </w:p>
    <w:p w14:paraId="13EB8281" w14:textId="77777777" w:rsidR="00CC59C1" w:rsidRDefault="00CC59C1">
      <w:pPr>
        <w:jc w:val="both"/>
      </w:pPr>
    </w:p>
    <w:p w14:paraId="4CFA3DB1" w14:textId="77777777" w:rsidR="00CC59C1" w:rsidRDefault="009D6C4A">
      <w:pPr>
        <w:jc w:val="both"/>
      </w:pPr>
      <w:r>
        <w:lastRenderedPageBreak/>
        <w:tab/>
      </w:r>
      <w:r>
        <w:rPr>
          <w:b/>
          <w:bCs/>
        </w:rPr>
        <w:t>CAPITOLUL III</w:t>
      </w:r>
    </w:p>
    <w:p w14:paraId="371D9D4C" w14:textId="77777777" w:rsidR="00CC59C1" w:rsidRDefault="009D6C4A">
      <w:pPr>
        <w:jc w:val="both"/>
        <w:rPr>
          <w:rFonts w:cs="Tahoma"/>
          <w:b/>
          <w:bCs/>
        </w:rPr>
      </w:pPr>
      <w:r>
        <w:rPr>
          <w:rFonts w:cs="Tahoma"/>
          <w:b/>
          <w:bCs/>
        </w:rPr>
        <w:tab/>
        <w:t xml:space="preserve">Drepturi si obligatii </w:t>
      </w:r>
    </w:p>
    <w:p w14:paraId="062838F7" w14:textId="77777777" w:rsidR="00CC59C1" w:rsidRDefault="00CC59C1">
      <w:pPr>
        <w:jc w:val="both"/>
      </w:pPr>
    </w:p>
    <w:p w14:paraId="501E12BA" w14:textId="77777777" w:rsidR="00CC59C1" w:rsidRDefault="00CC59C1">
      <w:pPr>
        <w:jc w:val="both"/>
      </w:pPr>
    </w:p>
    <w:p w14:paraId="2CC14FD9" w14:textId="77777777" w:rsidR="00CC59C1" w:rsidRDefault="009D6C4A">
      <w:pPr>
        <w:jc w:val="both"/>
      </w:pPr>
      <w:r>
        <w:tab/>
        <w:t xml:space="preserve">Art. 22. - Operatorii de </w:t>
      </w:r>
      <w:r>
        <w:t xml:space="preserve">transport/transportatorii autorizati care desfasoara activitati de transport public local de persoane prin curse regulate în municipiul Craiova au urmatoarele drepturi:  </w:t>
      </w:r>
    </w:p>
    <w:p w14:paraId="0F210F5A" w14:textId="77777777" w:rsidR="00CC59C1" w:rsidRDefault="009D6C4A">
      <w:pPr>
        <w:jc w:val="both"/>
      </w:pPr>
      <w:r>
        <w:tab/>
        <w:t>a) sa incaseze tarifele aferente transportului public local de persoane prin curse r</w:t>
      </w:r>
      <w:r>
        <w:t xml:space="preserve">egulate; </w:t>
      </w:r>
    </w:p>
    <w:p w14:paraId="0256A92B" w14:textId="77777777" w:rsidR="00CC59C1" w:rsidRDefault="009D6C4A">
      <w:pPr>
        <w:jc w:val="both"/>
      </w:pPr>
      <w:r>
        <w:tab/>
        <w:t xml:space="preserve">b) sa actualizeze semestrial tarifele aferente transportului public local de persoane prin curse regulate cu rata inflatiei; </w:t>
      </w:r>
    </w:p>
    <w:p w14:paraId="51A4964F" w14:textId="77777777" w:rsidR="00CC59C1" w:rsidRDefault="009D6C4A">
      <w:pPr>
        <w:jc w:val="both"/>
      </w:pPr>
      <w:r>
        <w:tab/>
        <w:t>c) sa includa in tarifele de transport percepute calatorilor primele de asigurare pentru acestia si pentru bagajele lo</w:t>
      </w:r>
      <w:r>
        <w:t xml:space="preserve">r, pentru riscurile de accidente ce cad in sarcina operatorului de transport; </w:t>
      </w:r>
    </w:p>
    <w:p w14:paraId="32273DAD" w14:textId="77777777" w:rsidR="00CC59C1" w:rsidRDefault="009D6C4A">
      <w:pPr>
        <w:jc w:val="both"/>
      </w:pPr>
      <w:r>
        <w:tab/>
        <w:t xml:space="preserve">d) sa utilizeze patrimoniul propriu sau concesionat pentru asigurarea serviciului public local de calatori prin curse regulate; </w:t>
      </w:r>
    </w:p>
    <w:p w14:paraId="2675F2B0" w14:textId="77777777" w:rsidR="00CC59C1" w:rsidRDefault="009D6C4A">
      <w:pPr>
        <w:jc w:val="both"/>
      </w:pPr>
      <w:r>
        <w:tab/>
        <w:t>e) sa utilizeze infrastructura tehnico-edilita</w:t>
      </w:r>
      <w:r>
        <w:t xml:space="preserve">ra a sistemului de transport public local de persoane, in conditiile stabilite conform hotararii de dare in administrare sau contractului de delegare a gestiunii, dupa caz; </w:t>
      </w:r>
    </w:p>
    <w:p w14:paraId="15EBFF70" w14:textId="77777777" w:rsidR="00CC59C1" w:rsidRDefault="009D6C4A">
      <w:pPr>
        <w:jc w:val="both"/>
      </w:pPr>
      <w:r>
        <w:tab/>
        <w:t>f) sa beneficieze de o despagubire adecvata si efectiva pentru prejudiciile aduse</w:t>
      </w:r>
      <w:r>
        <w:t xml:space="preserve"> in caz de modificare unilaterala a contractului de delegare a gestiunii de catre concedent, fara respectarea termenelor si conditiilor prevazute in acesta; </w:t>
      </w:r>
    </w:p>
    <w:p w14:paraId="19B339B1" w14:textId="77777777" w:rsidR="00CC59C1" w:rsidRDefault="009D6C4A">
      <w:pPr>
        <w:jc w:val="both"/>
      </w:pPr>
      <w:r>
        <w:tab/>
        <w:t>g) sa ceara intreruperea serviciului in cazul in care continuarea activitatii ar conduce la crear</w:t>
      </w:r>
      <w:r>
        <w:t xml:space="preserve">ea de prejudicii importante patrimoniului incredintat spre administrare; </w:t>
      </w:r>
    </w:p>
    <w:p w14:paraId="0BB8F227" w14:textId="77777777" w:rsidR="00CC59C1" w:rsidRDefault="009D6C4A">
      <w:pPr>
        <w:jc w:val="both"/>
      </w:pPr>
      <w:r>
        <w:tab/>
        <w:t xml:space="preserve">h) in cazul nerespectarii obligatiilor contractuale de catre concedent, conform legislatiei in vigoare, se pot adresa instantei competente. </w:t>
      </w:r>
    </w:p>
    <w:p w14:paraId="512E7425" w14:textId="77777777" w:rsidR="00CC59C1" w:rsidRDefault="009D6C4A">
      <w:pPr>
        <w:jc w:val="both"/>
      </w:pPr>
      <w:r>
        <w:tab/>
        <w:t>Art. 23. - Suplimentar fata de obligati</w:t>
      </w:r>
      <w:r>
        <w:t xml:space="preserve">ile ce decurg din prevederile sectiunilor a 3-a si a 4-a ale cap. II, operatorii de transport si, dupa caz, transportatorii autorizati au urmatoarele obligatii: </w:t>
      </w:r>
    </w:p>
    <w:p w14:paraId="7E2A8F32" w14:textId="77777777" w:rsidR="00CC59C1" w:rsidRDefault="009D6C4A">
      <w:pPr>
        <w:jc w:val="both"/>
      </w:pPr>
      <w:r>
        <w:tab/>
        <w:t xml:space="preserve">a) sa respecte intocmai legile si reglementarile specifice categoriei de transport pe care o </w:t>
      </w:r>
      <w:r>
        <w:t xml:space="preserve">executa; </w:t>
      </w:r>
    </w:p>
    <w:p w14:paraId="41C4769D" w14:textId="77777777" w:rsidR="00CC59C1" w:rsidRDefault="009D6C4A">
      <w:pPr>
        <w:jc w:val="both"/>
      </w:pPr>
      <w:r>
        <w:tab/>
        <w:t xml:space="preserve">b) sa asigure prestarea serviciului conform prevederilor contractuale sau ale hotararii de dare in administrare, dupa caz; </w:t>
      </w:r>
    </w:p>
    <w:p w14:paraId="29072BD8" w14:textId="77777777" w:rsidR="00CC59C1" w:rsidRDefault="009D6C4A">
      <w:pPr>
        <w:jc w:val="both"/>
      </w:pPr>
      <w:r>
        <w:tab/>
        <w:t>c) sa respecte sarcinile asumate potrivit hotararii de dare in administrare, contractului de delegare a gestiunii servic</w:t>
      </w:r>
      <w:r>
        <w:t xml:space="preserve">iului sau contractului de transport incheiat cu beneficiarul, dupa caz; </w:t>
      </w:r>
    </w:p>
    <w:p w14:paraId="1329C9E6" w14:textId="77777777" w:rsidR="00CC59C1" w:rsidRDefault="009D6C4A">
      <w:pPr>
        <w:jc w:val="both"/>
      </w:pPr>
      <w:r>
        <w:tab/>
        <w:t xml:space="preserve">d) sa respecte indicatorii de performanta si de calitate stabiliti prin contractul de delegare a gestiunii sau prin hotararea de dare in administrare; </w:t>
      </w:r>
    </w:p>
    <w:p w14:paraId="45333A85" w14:textId="77777777" w:rsidR="00CC59C1" w:rsidRDefault="009D6C4A">
      <w:pPr>
        <w:jc w:val="both"/>
      </w:pPr>
      <w:r>
        <w:tab/>
        <w:t>e) sa permita accesul liber s</w:t>
      </w:r>
      <w:r>
        <w:t xml:space="preserve">i nediscriminatoriu al utilizatorilor la serviciul de transport public local; </w:t>
      </w:r>
    </w:p>
    <w:p w14:paraId="5958E279" w14:textId="77777777" w:rsidR="00CC59C1" w:rsidRDefault="009D6C4A">
      <w:pPr>
        <w:jc w:val="both"/>
      </w:pPr>
      <w:r>
        <w:tab/>
        <w:t xml:space="preserve">f) sa asigure respectarea drepturilor utilizatorilor in efectuarea serviciului de transport public local; </w:t>
      </w:r>
    </w:p>
    <w:p w14:paraId="41F513D9" w14:textId="77777777" w:rsidR="00CC59C1" w:rsidRDefault="009D6C4A">
      <w:pPr>
        <w:jc w:val="both"/>
      </w:pPr>
      <w:r>
        <w:tab/>
        <w:t xml:space="preserve">g) sa efectueze transportul public de persoane prin curse regulate, </w:t>
      </w:r>
      <w:r>
        <w:t xml:space="preserve">conform prevederilor programului de circulatie, in conditii de calitate, siguranta, regularitate si confort; </w:t>
      </w:r>
    </w:p>
    <w:p w14:paraId="72074824" w14:textId="77777777" w:rsidR="00CC59C1" w:rsidRDefault="009D6C4A">
      <w:pPr>
        <w:jc w:val="both"/>
      </w:pPr>
      <w:r>
        <w:tab/>
        <w:t xml:space="preserve">h) sa asigure continuitatea serviciului de transport public local de persoane prin curse regulate; </w:t>
      </w:r>
    </w:p>
    <w:p w14:paraId="1C6784E4" w14:textId="77777777" w:rsidR="00CC59C1" w:rsidRDefault="009D6C4A">
      <w:pPr>
        <w:jc w:val="both"/>
      </w:pPr>
      <w:r>
        <w:tab/>
        <w:t>i) sa coreleze capacitatea de transport cu f</w:t>
      </w:r>
      <w:r>
        <w:t xml:space="preserve">luxurile de calatori existente; </w:t>
      </w:r>
    </w:p>
    <w:p w14:paraId="4A61E363" w14:textId="77777777" w:rsidR="00CC59C1" w:rsidRDefault="009D6C4A">
      <w:pPr>
        <w:jc w:val="both"/>
      </w:pPr>
      <w:r>
        <w:tab/>
        <w:t xml:space="preserve">j) sa fundamenteze si sa supuna concedentului tarifele ce vor fi utilizate in activitatea de transport public local de persoane prin curse regulate; </w:t>
      </w:r>
    </w:p>
    <w:p w14:paraId="285D2E86" w14:textId="77777777" w:rsidR="00CC59C1" w:rsidRDefault="009D6C4A">
      <w:pPr>
        <w:jc w:val="both"/>
      </w:pPr>
      <w:r>
        <w:tab/>
        <w:t xml:space="preserve">k) sa nu incarce in mod artificial costurile de operare; </w:t>
      </w:r>
    </w:p>
    <w:p w14:paraId="19CE9131" w14:textId="77777777" w:rsidR="00CC59C1" w:rsidRDefault="009D6C4A">
      <w:pPr>
        <w:jc w:val="both"/>
      </w:pPr>
      <w:r>
        <w:tab/>
        <w:t>l) sa puna l</w:t>
      </w:r>
      <w:r>
        <w:t xml:space="preserve">a dispozitia publicului calator mijloace de transport care sa indeplineasca conditiile impuse de legislatia in vigoare privind siguranta circulatiei si protectia mediului; </w:t>
      </w:r>
    </w:p>
    <w:p w14:paraId="24A4B55B" w14:textId="77777777" w:rsidR="00CC59C1" w:rsidRDefault="009D6C4A">
      <w:pPr>
        <w:jc w:val="both"/>
      </w:pPr>
      <w:r>
        <w:tab/>
        <w:t>m) sa efectueze intretinerea curenta, reparatiile curente si accidentale care se i</w:t>
      </w:r>
      <w:r>
        <w:t xml:space="preserve">mpun, in limita bugetului aprobat, la bunurile concesionate/inchiriate de la concedent, conform programelor de intretinere, reparatii, dotari si investitii aprobate de acesta; </w:t>
      </w:r>
    </w:p>
    <w:p w14:paraId="5DCE3282" w14:textId="77777777" w:rsidR="00CC59C1" w:rsidRDefault="009D6C4A">
      <w:pPr>
        <w:jc w:val="both"/>
      </w:pPr>
      <w:r>
        <w:tab/>
        <w:t>n) sa fundamenteze necesarul anual de fonduri pentru investitii din surse prop</w:t>
      </w:r>
      <w:r>
        <w:t xml:space="preserve">rii, precum si diferenta de tarif pentru protectie sociala, conform legislatiei in vigoare, pentru a fi supuse aprobarii Consiliului Local al Municipiului Craiova; </w:t>
      </w:r>
    </w:p>
    <w:p w14:paraId="4A7485E2" w14:textId="77777777" w:rsidR="00CC59C1" w:rsidRDefault="009D6C4A">
      <w:pPr>
        <w:jc w:val="both"/>
      </w:pPr>
      <w:r>
        <w:tab/>
        <w:t xml:space="preserve">o) in cazul in care sesizeaza existenta sau posibilitatea existentei unei cauze de natura </w:t>
      </w:r>
      <w:r>
        <w:t xml:space="preserve">sa conduca la reducerea activitatii, sa notifice de indata acest fapt concedentului, in vederea luarii masurilor ce se impun pentru asigurarea continuitatii activitatii; </w:t>
      </w:r>
    </w:p>
    <w:p w14:paraId="73411513" w14:textId="77777777" w:rsidR="00CC59C1" w:rsidRDefault="009D6C4A">
      <w:pPr>
        <w:jc w:val="both"/>
      </w:pPr>
      <w:r>
        <w:tab/>
        <w:t xml:space="preserve">p) sa incheie si sa onoreze contractele de asigurari pentru mijloacele de transport </w:t>
      </w:r>
      <w:r>
        <w:t xml:space="preserve">detinute, </w:t>
      </w:r>
      <w:r>
        <w:lastRenderedPageBreak/>
        <w:t xml:space="preserve">precum si asigurarea calatorilor si bunurilor acestora, conform prevederilor legislatiei in vigoare privind asigurarile; </w:t>
      </w:r>
    </w:p>
    <w:p w14:paraId="22D28246" w14:textId="77777777" w:rsidR="00CC59C1" w:rsidRDefault="009D6C4A">
      <w:pPr>
        <w:jc w:val="both"/>
      </w:pPr>
      <w:r>
        <w:tab/>
        <w:t>q) sa informeze permanent calatorii cu privire la traseele, programele de circulatie, tarifele aplicate, precum si modifica</w:t>
      </w:r>
      <w:r>
        <w:t xml:space="preserve">rea acestora; </w:t>
      </w:r>
    </w:p>
    <w:p w14:paraId="00DC8163" w14:textId="77777777" w:rsidR="00CC59C1" w:rsidRDefault="009D6C4A">
      <w:pPr>
        <w:jc w:val="both"/>
      </w:pPr>
      <w:r>
        <w:tab/>
        <w:t xml:space="preserve">r) sa aplice normele de protectie a muncii specifice activitatii desfasurate in cadrul serviciului contractat; </w:t>
      </w:r>
    </w:p>
    <w:p w14:paraId="265C7128" w14:textId="77777777" w:rsidR="00CC59C1" w:rsidRDefault="009D6C4A">
      <w:pPr>
        <w:jc w:val="both"/>
      </w:pPr>
      <w:r>
        <w:tab/>
        <w:t xml:space="preserve">s) sa asigure accesul organelor de control ale concedentului la informatiile privind executarea serviciului </w:t>
      </w:r>
      <w:r>
        <w:t xml:space="preserve">concesionat si modul de exploatare a mijloacelor de transport, a infrastructurii aferente si a bunurilor concesionate/inchiriate, dupa caz; </w:t>
      </w:r>
    </w:p>
    <w:p w14:paraId="436DDC3B" w14:textId="77777777" w:rsidR="00CC59C1" w:rsidRDefault="009D6C4A">
      <w:pPr>
        <w:jc w:val="both"/>
      </w:pPr>
      <w:r>
        <w:tab/>
        <w:t>s) sa planifice efectuarea inspectiilor tehnice periodice/reviziilor tehnice periodice pentru mijloacele de transp</w:t>
      </w:r>
      <w:r>
        <w:t xml:space="preserve">ort, astfel incat sa se asigure respectarea programului de circulatie si a prevederilor reglementarilor legale in vigoare privind siguranta rutiera; </w:t>
      </w:r>
    </w:p>
    <w:p w14:paraId="68A69A76" w14:textId="77777777" w:rsidR="00CC59C1" w:rsidRDefault="009D6C4A">
      <w:pPr>
        <w:jc w:val="both"/>
      </w:pPr>
      <w:r>
        <w:tab/>
        <w:t>t) sa detina la sediul social urmatoarele documente, in functie de tipul de transport public local efectu</w:t>
      </w:r>
      <w:r>
        <w:t xml:space="preserve">at: </w:t>
      </w:r>
    </w:p>
    <w:p w14:paraId="5A808CEA" w14:textId="77777777" w:rsidR="00CC59C1" w:rsidRDefault="009D6C4A">
      <w:pPr>
        <w:jc w:val="both"/>
      </w:pPr>
      <w:r>
        <w:tab/>
        <w:t xml:space="preserve">- asigurarea pentru persoanele transportate si bagajele acestora pentru riscuri de accidente ce cad in sarcina transportatorului; </w:t>
      </w:r>
    </w:p>
    <w:p w14:paraId="10AAC401" w14:textId="77777777" w:rsidR="00CC59C1" w:rsidRDefault="009D6C4A">
      <w:pPr>
        <w:jc w:val="both"/>
      </w:pPr>
      <w:r>
        <w:tab/>
        <w:t>- cartile de identitate ale vehiculelor, in original pentru cele detinute in proprietate, respectiv in copie pentru ce</w:t>
      </w:r>
      <w:r>
        <w:t xml:space="preserve">le detinute in baza unui contract de leasing; </w:t>
      </w:r>
    </w:p>
    <w:p w14:paraId="022E096C" w14:textId="77777777" w:rsidR="00CC59C1" w:rsidRDefault="009D6C4A">
      <w:pPr>
        <w:jc w:val="both"/>
      </w:pPr>
      <w:r>
        <w:tab/>
        <w:t>- contractele de leasing pentru vehiculele utilizate;</w:t>
      </w:r>
    </w:p>
    <w:p w14:paraId="3B2C2A68" w14:textId="77777777" w:rsidR="00CC59C1" w:rsidRDefault="009D6C4A">
      <w:pPr>
        <w:jc w:val="both"/>
      </w:pPr>
      <w:r>
        <w:tab/>
        <w:t>- contractele de concesiune pentru vehiculele utilizate;</w:t>
      </w:r>
    </w:p>
    <w:p w14:paraId="2863BE23" w14:textId="77777777" w:rsidR="00CC59C1" w:rsidRDefault="009D6C4A">
      <w:pPr>
        <w:jc w:val="both"/>
      </w:pPr>
      <w:r>
        <w:tab/>
        <w:t>- avizele medicale si psihologice valabile pentru persoana desemnata sa conduca permanent si ef</w:t>
      </w:r>
      <w:r>
        <w:t xml:space="preserve">ectiv activitatea de transport rutier, precum si pentru conducatorii auto; </w:t>
      </w:r>
    </w:p>
    <w:p w14:paraId="158213D8" w14:textId="77777777" w:rsidR="00CC59C1" w:rsidRDefault="009D6C4A">
      <w:pPr>
        <w:jc w:val="both"/>
      </w:pPr>
      <w:r>
        <w:tab/>
        <w:t>- toate documentele care atesta mentinerea conditiilor initiale care au stat la baza eliberarii licentei de transport/autorizatiei de transport si a delegarii gestiunii, dupa caz;</w:t>
      </w:r>
      <w:r>
        <w:t xml:space="preserve"> </w:t>
      </w:r>
    </w:p>
    <w:p w14:paraId="3A3FF1C1" w14:textId="77777777" w:rsidR="00CC59C1" w:rsidRDefault="009D6C4A">
      <w:pPr>
        <w:jc w:val="both"/>
      </w:pPr>
      <w:r>
        <w:tab/>
        <w:t xml:space="preserve">- formularul de expeditie/transport si formularul pentru aprobarea transportului in cazul transportului de deseuri, pentru anul in curs si anul precedent; </w:t>
      </w:r>
    </w:p>
    <w:p w14:paraId="422A3A00" w14:textId="77777777" w:rsidR="00CC59C1" w:rsidRDefault="009D6C4A">
      <w:pPr>
        <w:jc w:val="both"/>
      </w:pPr>
      <w:r>
        <w:tab/>
        <w:t>- documentele doveditoare din care sa rezulte angajarea in conditii legale a persoanelor cu func</w:t>
      </w:r>
      <w:r>
        <w:t xml:space="preserve">tii care concura la siguranta circulatiei; </w:t>
      </w:r>
    </w:p>
    <w:p w14:paraId="68FFF760" w14:textId="77777777" w:rsidR="00CC59C1" w:rsidRDefault="009D6C4A">
      <w:pPr>
        <w:jc w:val="both"/>
      </w:pPr>
      <w:r>
        <w:tab/>
        <w:t xml:space="preserve">- evidenta si planificarea inspectiilor tehnice periodice/reviziilor tehnice periodice pentru mijloacele de transport; </w:t>
      </w:r>
    </w:p>
    <w:p w14:paraId="3EC214DD" w14:textId="77777777" w:rsidR="00CC59C1" w:rsidRDefault="009D6C4A">
      <w:pPr>
        <w:jc w:val="both"/>
      </w:pPr>
      <w:r>
        <w:tab/>
        <w:t>- evidenta accidentelor de circulatie, documentele de cercetare administrativa a accidente</w:t>
      </w:r>
      <w:r>
        <w:t xml:space="preserve">lor de circulatie, precum si notele informative transmise consiliului judetean  in cazul accidentelor grave de circulatie; </w:t>
      </w:r>
    </w:p>
    <w:p w14:paraId="36A726D8" w14:textId="77777777" w:rsidR="00CC59C1" w:rsidRDefault="009D6C4A">
      <w:pPr>
        <w:jc w:val="both"/>
      </w:pPr>
      <w:r>
        <w:tab/>
        <w:t xml:space="preserve">- alte documente prevazute de reglementarile legale in vigoare; </w:t>
      </w:r>
    </w:p>
    <w:p w14:paraId="458A0E06" w14:textId="77777777" w:rsidR="00CC59C1" w:rsidRDefault="009D6C4A">
      <w:pPr>
        <w:jc w:val="both"/>
      </w:pPr>
      <w:r>
        <w:tab/>
        <w:t>t) sa furnizeze Consiliului Local a Municipiului Craiova, respect</w:t>
      </w:r>
      <w:r>
        <w:t xml:space="preserve">iv autoritatilor de reglementare competente conform legii, informatiile solicitate si sa asigure accesul la documentatiile si la actele individuale pe baza carora presteaza serviciul, necesare verificarii si evaluarii modului de prestare a serviciului; </w:t>
      </w:r>
    </w:p>
    <w:p w14:paraId="5C48E90D" w14:textId="77777777" w:rsidR="00CC59C1" w:rsidRDefault="009D6C4A">
      <w:pPr>
        <w:jc w:val="both"/>
      </w:pPr>
      <w:r>
        <w:tab/>
        <w:t>u</w:t>
      </w:r>
      <w:r>
        <w:t xml:space="preserve">) sa plateasca despagubiri persoanelor fizice sau juridice pentru prejudiciile aduse din culpa, conform prevederilor legale si/sau contractuale, daca acestea nu sunt acoperite prin polite de asigurare; </w:t>
      </w:r>
    </w:p>
    <w:p w14:paraId="74216EA3" w14:textId="77777777" w:rsidR="00CC59C1" w:rsidRDefault="009D6C4A">
      <w:pPr>
        <w:jc w:val="both"/>
      </w:pPr>
      <w:r>
        <w:tab/>
        <w:t xml:space="preserve">v) sa asigure finantarea pregatirii profesionale si </w:t>
      </w:r>
      <w:r>
        <w:t xml:space="preserve">efectuarea examinarilor medicale si psihologice ale propriilor angajati; </w:t>
      </w:r>
    </w:p>
    <w:p w14:paraId="419E5807" w14:textId="77777777" w:rsidR="00CC59C1" w:rsidRDefault="009D6C4A">
      <w:pPr>
        <w:jc w:val="both"/>
      </w:pPr>
      <w:r>
        <w:tab/>
        <w:t>w) sa puna in aplicare metode performante de management, care sa conduca la reducerea costurilor de operare, inclusiv prin aplicarea procedurilor concurentiale impuse de normele leg</w:t>
      </w:r>
      <w:r>
        <w:t xml:space="preserve">ale in vigoare privind achizitiile de lucrari sau bunuri; </w:t>
      </w:r>
    </w:p>
    <w:p w14:paraId="72A3E546" w14:textId="77777777" w:rsidR="00CC59C1" w:rsidRDefault="009D6C4A">
      <w:pPr>
        <w:jc w:val="both"/>
      </w:pPr>
      <w:r>
        <w:tab/>
        <w:t xml:space="preserve">x) sa gestioneze serviciul public pe criterii de competitivitate si eficienta economica; </w:t>
      </w:r>
    </w:p>
    <w:p w14:paraId="149F9B61" w14:textId="77777777" w:rsidR="00CC59C1" w:rsidRDefault="009D6C4A">
      <w:pPr>
        <w:jc w:val="both"/>
      </w:pPr>
      <w:r>
        <w:tab/>
        <w:t>y) sa promoveze dezvoltarea, modernizarea si exploatarea eficienta a bazei tehnico-materiale aferente ser</w:t>
      </w:r>
      <w:r>
        <w:t xml:space="preserve">viciului prestat. </w:t>
      </w:r>
    </w:p>
    <w:p w14:paraId="4A188FE9" w14:textId="77777777" w:rsidR="00CC59C1" w:rsidRDefault="009D6C4A">
      <w:pPr>
        <w:jc w:val="both"/>
      </w:pPr>
      <w:r>
        <w:tab/>
        <w:t xml:space="preserve">Art. 24. - Au calitatea de utilizatori beneficiarii serviciilor de transport public local de persoane prin curse regulate. </w:t>
      </w:r>
    </w:p>
    <w:p w14:paraId="2B55B5E9" w14:textId="77777777" w:rsidR="00CC59C1" w:rsidRDefault="009D6C4A">
      <w:pPr>
        <w:jc w:val="both"/>
      </w:pPr>
      <w:r>
        <w:tab/>
        <w:t xml:space="preserve">Art. 25. - (1) Principalele drepturi ale utilizatorilor sunt urmatoarele: </w:t>
      </w:r>
    </w:p>
    <w:p w14:paraId="12308470" w14:textId="77777777" w:rsidR="00CC59C1" w:rsidRDefault="009D6C4A">
      <w:pPr>
        <w:jc w:val="both"/>
      </w:pPr>
      <w:r>
        <w:tab/>
        <w:t>a) sa beneficieze, liber si nediscr</w:t>
      </w:r>
      <w:r>
        <w:t xml:space="preserve">iminatoriu, de serviciul de transport public local; </w:t>
      </w:r>
    </w:p>
    <w:p w14:paraId="6A557987" w14:textId="77777777" w:rsidR="00CC59C1" w:rsidRDefault="009D6C4A">
      <w:pPr>
        <w:jc w:val="both"/>
      </w:pPr>
      <w:r>
        <w:tab/>
        <w:t>b) sa aiba acces la informatiile publice cu privire la serviciul de transport public local. Consiliul Local al Municipiului Craiova are obligatia de a comunica informatii cu privire la indicatorii de ca</w:t>
      </w:r>
      <w:r>
        <w:t xml:space="preserve">litate ai serviciului, la structura tarifara si la clauzele contractuale care sunt de interes public; </w:t>
      </w:r>
    </w:p>
    <w:p w14:paraId="6C241CC3" w14:textId="77777777" w:rsidR="00CC59C1" w:rsidRDefault="009D6C4A">
      <w:pPr>
        <w:jc w:val="both"/>
      </w:pPr>
      <w:r>
        <w:lastRenderedPageBreak/>
        <w:tab/>
        <w:t>c) sa le fie aduse la cunostinta hotararile Consiliului Local al Municipiului Craiova  cu privire la transportul public local de persoane prin curse reg</w:t>
      </w:r>
      <w:r>
        <w:t xml:space="preserve">ulate; </w:t>
      </w:r>
    </w:p>
    <w:p w14:paraId="4070542F" w14:textId="77777777" w:rsidR="00CC59C1" w:rsidRDefault="009D6C4A">
      <w:pPr>
        <w:jc w:val="both"/>
      </w:pPr>
      <w:r>
        <w:tab/>
        <w:t xml:space="preserve">d) sa conteste hotararile Consiliului Local al Municipiului Craiova , in vederea prevenirii sau repararii unui prejudiciu direct ori indirect provocat de acestea, in conditiile legii; </w:t>
      </w:r>
    </w:p>
    <w:p w14:paraId="305A65EB" w14:textId="77777777" w:rsidR="00CC59C1" w:rsidRDefault="009D6C4A">
      <w:pPr>
        <w:jc w:val="both"/>
      </w:pPr>
      <w:r>
        <w:tab/>
        <w:t>e) sa solicite si sa primeasca, in conditiile legii, despagub</w:t>
      </w:r>
      <w:r>
        <w:t xml:space="preserve">iri sau compensatii pentru daunele provocate lor de operatorii de transport rutier sau de transportatorii autorizati, prin nerespectarea obligatiilor asumate prin contractele de atribuire a gestiunii; </w:t>
      </w:r>
    </w:p>
    <w:p w14:paraId="1704AFDB" w14:textId="77777777" w:rsidR="00CC59C1" w:rsidRDefault="009D6C4A">
      <w:pPr>
        <w:jc w:val="both"/>
      </w:pPr>
      <w:r>
        <w:tab/>
        <w:t>f) sa sesizeze Consiliului Local al Municipiului Crai</w:t>
      </w:r>
      <w:r>
        <w:t xml:space="preserve">ova  locale orice deficiente constatate in efectuarea serviciilor de transport public local de persoane prin curse regulate si sa faca propuneri vizand inlaturarea acestora;  </w:t>
      </w:r>
    </w:p>
    <w:p w14:paraId="29DB22FA" w14:textId="77777777" w:rsidR="00CC59C1" w:rsidRDefault="009D6C4A">
      <w:pPr>
        <w:jc w:val="both"/>
      </w:pPr>
      <w:r>
        <w:tab/>
        <w:t>g) sa fie consultati, direct sau prin intermediul unor organizatii neguvernamen</w:t>
      </w:r>
      <w:r>
        <w:t xml:space="preserve">tale reprezentative, in procesul de elaborare si adoptare a deciziilor, strategiilor si reglementarilor privind serviciul de transport public local de persoane prin curse regulate; </w:t>
      </w:r>
    </w:p>
    <w:p w14:paraId="56D9900F" w14:textId="77777777" w:rsidR="00CC59C1" w:rsidRDefault="009D6C4A">
      <w:pPr>
        <w:jc w:val="both"/>
      </w:pPr>
      <w:r>
        <w:tab/>
        <w:t xml:space="preserve">(2) Anumite categorii de utilizatori, persoane fizice, </w:t>
      </w:r>
      <w:r>
        <w:t xml:space="preserve">beneficiaza, in conditiile legii, de facilitati pentru plata serviciului de transport public local. </w:t>
      </w:r>
    </w:p>
    <w:p w14:paraId="737874F9" w14:textId="77777777" w:rsidR="00CC59C1" w:rsidRDefault="009D6C4A">
      <w:pPr>
        <w:jc w:val="both"/>
      </w:pPr>
      <w:r>
        <w:tab/>
        <w:t xml:space="preserve">Art. 26. - Principalele obligatii ale utilizatorilor sunt urmatoarele: </w:t>
      </w:r>
    </w:p>
    <w:p w14:paraId="6F2C7961" w14:textId="77777777" w:rsidR="00CC59C1" w:rsidRDefault="009D6C4A">
      <w:pPr>
        <w:jc w:val="both"/>
      </w:pPr>
      <w:r>
        <w:tab/>
        <w:t>a) sa detina legitimatii de calatorie valabile sau alte documente de transport st</w:t>
      </w:r>
      <w:r>
        <w:t xml:space="preserve">abilite prin lege; </w:t>
      </w:r>
    </w:p>
    <w:p w14:paraId="18396112" w14:textId="77777777" w:rsidR="00CC59C1" w:rsidRDefault="009D6C4A">
      <w:pPr>
        <w:jc w:val="both"/>
      </w:pPr>
      <w:r>
        <w:tab/>
        <w:t xml:space="preserve">b) sa achite costul legitimatiilor de calatorie valabile pentru calatoriile pe care le efectueaza, conform tarifelor mentionate lizibil pe acestea;  </w:t>
      </w:r>
    </w:p>
    <w:p w14:paraId="6C4DB97E" w14:textId="77777777" w:rsidR="00CC59C1" w:rsidRDefault="009D6C4A">
      <w:pPr>
        <w:jc w:val="both"/>
      </w:pPr>
      <w:r>
        <w:tab/>
        <w:t xml:space="preserve">c) sa nu aduca prejudicii bunurilor sistemelor de transport din domeniul public sau </w:t>
      </w:r>
      <w:r>
        <w:t xml:space="preserve">privat; </w:t>
      </w:r>
    </w:p>
    <w:p w14:paraId="7CD1FB53" w14:textId="77777777" w:rsidR="00CC59C1" w:rsidRDefault="009D6C4A">
      <w:pPr>
        <w:jc w:val="both"/>
      </w:pPr>
      <w:r>
        <w:tab/>
        <w:t xml:space="preserve">d) sa aiba un comportament civilizat in raport cu personalul prestatorilor de servicii, precum si cu ceilalti utilizatori. </w:t>
      </w:r>
    </w:p>
    <w:p w14:paraId="1EA3965E" w14:textId="77777777" w:rsidR="00CC59C1" w:rsidRDefault="00CC59C1">
      <w:pPr>
        <w:jc w:val="both"/>
      </w:pPr>
    </w:p>
    <w:p w14:paraId="04CC4754" w14:textId="77777777" w:rsidR="00CC59C1" w:rsidRDefault="009D6C4A">
      <w:pPr>
        <w:jc w:val="both"/>
      </w:pPr>
      <w:r>
        <w:tab/>
      </w:r>
      <w:r>
        <w:rPr>
          <w:b/>
          <w:bCs/>
        </w:rPr>
        <w:t>CAPITOLUL IV</w:t>
      </w:r>
    </w:p>
    <w:p w14:paraId="2BD91751" w14:textId="77777777" w:rsidR="00CC59C1" w:rsidRDefault="009D6C4A">
      <w:pPr>
        <w:jc w:val="both"/>
      </w:pPr>
      <w:r>
        <w:rPr>
          <w:b/>
          <w:bCs/>
        </w:rPr>
        <w:tab/>
        <w:t>Indicatori de performanta</w:t>
      </w:r>
      <w:r>
        <w:t xml:space="preserve"> </w:t>
      </w:r>
    </w:p>
    <w:p w14:paraId="426041F0" w14:textId="77777777" w:rsidR="00CC59C1" w:rsidRDefault="00CC59C1">
      <w:pPr>
        <w:jc w:val="both"/>
      </w:pPr>
    </w:p>
    <w:p w14:paraId="01CE60EB" w14:textId="77777777" w:rsidR="00CC59C1" w:rsidRDefault="009D6C4A">
      <w:pPr>
        <w:jc w:val="both"/>
      </w:pPr>
      <w:r>
        <w:tab/>
        <w:t>Art. 27. - (1) Indicatorii de performanta privind efectuarea transportului pu</w:t>
      </w:r>
      <w:r>
        <w:t>blic local de persoane prin curse regulate în municipiul Craiova sunt prevăzuţi în anexa nr.1, la prezentul regulament.</w:t>
      </w:r>
    </w:p>
    <w:p w14:paraId="6568CAD8" w14:textId="77777777" w:rsidR="00CC59C1" w:rsidRDefault="009D6C4A">
      <w:pPr>
        <w:jc w:val="both"/>
      </w:pPr>
      <w:r>
        <w:tab/>
        <w:t>(2) In efectuarea serviciului de transport public local prin curse regulate în municipiul Craiova operatorii de transport rutier/ trans</w:t>
      </w:r>
      <w:r>
        <w:t>portatorii autorizaţi au obligativitatea de a  respecta indicatorii de performanta şi să prezinte semestrial comisiilor de specialitate ale Consiliului Local al Municipiului Craiova un raport de activitate care să conţină valoarea indicatorilor de performa</w:t>
      </w:r>
      <w:r>
        <w:t xml:space="preserve">nţă realizaţi de către aceştia. </w:t>
      </w:r>
    </w:p>
    <w:p w14:paraId="003AB883" w14:textId="77777777" w:rsidR="00CC59C1" w:rsidRDefault="009D6C4A">
      <w:pPr>
        <w:jc w:val="both"/>
      </w:pPr>
      <w:r>
        <w:tab/>
        <w:t xml:space="preserve">(3) Consiliul Local al Municipiului Craiova poate aproba si alti indicatori de performanta in efectuarea serviciului de transport public local, pe baza unor studii de necesitate si oportunitate in care se va tine seama de </w:t>
      </w:r>
      <w:r>
        <w:t xml:space="preserve">necesitatile comunitatilor locale, nivelul de dezvoltare a infrastructurii tehnico-edilitare, precum si de cerintele reglementarilor legale in vigoare din domeniul transporturilor rutiere. </w:t>
      </w:r>
    </w:p>
    <w:p w14:paraId="67C51D41" w14:textId="77777777" w:rsidR="00CC59C1" w:rsidRDefault="00CC59C1">
      <w:pPr>
        <w:jc w:val="both"/>
      </w:pPr>
    </w:p>
    <w:p w14:paraId="10003224" w14:textId="77777777" w:rsidR="00CC59C1" w:rsidRDefault="00CC59C1">
      <w:pPr>
        <w:jc w:val="both"/>
      </w:pPr>
    </w:p>
    <w:p w14:paraId="729043AD" w14:textId="77777777" w:rsidR="00CC59C1" w:rsidRDefault="009D6C4A">
      <w:pPr>
        <w:jc w:val="both"/>
      </w:pPr>
      <w:r>
        <w:tab/>
      </w:r>
      <w:r>
        <w:rPr>
          <w:b/>
          <w:bCs/>
        </w:rPr>
        <w:t>CAPITOLUL V</w:t>
      </w:r>
    </w:p>
    <w:p w14:paraId="23813152" w14:textId="77777777" w:rsidR="00CC59C1" w:rsidRDefault="009D6C4A">
      <w:pPr>
        <w:jc w:val="both"/>
        <w:rPr>
          <w:rFonts w:cs="Tahoma"/>
          <w:b/>
          <w:bCs/>
        </w:rPr>
      </w:pPr>
      <w:r>
        <w:rPr>
          <w:rFonts w:cs="Tahoma"/>
          <w:b/>
          <w:bCs/>
        </w:rPr>
        <w:tab/>
        <w:t xml:space="preserve">Raspunderi si sanctiuni </w:t>
      </w:r>
    </w:p>
    <w:p w14:paraId="2E4DD8CD" w14:textId="77777777" w:rsidR="00CC59C1" w:rsidRDefault="00CC59C1">
      <w:pPr>
        <w:jc w:val="both"/>
      </w:pPr>
    </w:p>
    <w:p w14:paraId="7B830B48" w14:textId="77777777" w:rsidR="00CC59C1" w:rsidRDefault="00CC59C1">
      <w:pPr>
        <w:jc w:val="both"/>
      </w:pPr>
    </w:p>
    <w:p w14:paraId="6D54CF0D" w14:textId="77777777" w:rsidR="00CC59C1" w:rsidRDefault="009D6C4A">
      <w:pPr>
        <w:jc w:val="both"/>
      </w:pPr>
      <w:r>
        <w:tab/>
        <w:t xml:space="preserve">Art. 28. - Incalcarea </w:t>
      </w:r>
      <w:r>
        <w:t>dispozitiilor prezentului regulament atrage raspunderea disciplinara, patrimoniala, civila, contraventionala sau penala, dupa caz, in conditiile Legii serviciilor comunitare de utilitati publice nr. 51/2006, modificată şi completată prin O.U.G. nr. 13/2008</w:t>
      </w:r>
      <w:r>
        <w:t xml:space="preserve">,  ale Legii nr. 92/2007, precum si ale actelor normative din domeniul transporturilor rutiere. </w:t>
      </w:r>
    </w:p>
    <w:p w14:paraId="69981656" w14:textId="77777777" w:rsidR="00CC59C1" w:rsidRDefault="00CC59C1">
      <w:pPr>
        <w:jc w:val="both"/>
      </w:pPr>
    </w:p>
    <w:p w14:paraId="0A9DE1BF" w14:textId="77777777" w:rsidR="00CC59C1" w:rsidRDefault="009D6C4A">
      <w:pPr>
        <w:jc w:val="both"/>
        <w:rPr>
          <w:rFonts w:cs="Tahoma"/>
          <w:b/>
          <w:bCs/>
        </w:rPr>
      </w:pPr>
      <w:r>
        <w:rPr>
          <w:rFonts w:cs="Tahoma"/>
          <w:b/>
          <w:bCs/>
        </w:rPr>
        <w:tab/>
      </w:r>
    </w:p>
    <w:p w14:paraId="65EA2391" w14:textId="77777777" w:rsidR="00CC59C1" w:rsidRDefault="00CC59C1">
      <w:pPr>
        <w:jc w:val="both"/>
        <w:rPr>
          <w:rFonts w:cs="Tahoma"/>
          <w:b/>
          <w:bCs/>
        </w:rPr>
      </w:pPr>
    </w:p>
    <w:p w14:paraId="626360F1" w14:textId="77777777" w:rsidR="00CC59C1" w:rsidRDefault="00CC59C1">
      <w:pPr>
        <w:jc w:val="both"/>
        <w:rPr>
          <w:rFonts w:cs="Tahoma"/>
          <w:b/>
          <w:bCs/>
        </w:rPr>
      </w:pPr>
    </w:p>
    <w:p w14:paraId="198AF3A4" w14:textId="77777777" w:rsidR="00CC59C1" w:rsidRDefault="00CC59C1">
      <w:pPr>
        <w:jc w:val="both"/>
        <w:rPr>
          <w:rFonts w:cs="Tahoma"/>
          <w:b/>
          <w:bCs/>
        </w:rPr>
      </w:pPr>
    </w:p>
    <w:p w14:paraId="02B19840" w14:textId="77777777" w:rsidR="00CC59C1" w:rsidRDefault="00CC59C1">
      <w:pPr>
        <w:jc w:val="both"/>
        <w:rPr>
          <w:rFonts w:cs="Tahoma"/>
          <w:b/>
          <w:bCs/>
        </w:rPr>
      </w:pPr>
    </w:p>
    <w:p w14:paraId="722A6F2B" w14:textId="77777777" w:rsidR="00CC59C1" w:rsidRDefault="00CC59C1">
      <w:pPr>
        <w:jc w:val="both"/>
        <w:rPr>
          <w:rFonts w:cs="Tahoma"/>
          <w:b/>
          <w:bCs/>
        </w:rPr>
      </w:pPr>
    </w:p>
    <w:p w14:paraId="60F7ACFF" w14:textId="77777777" w:rsidR="00CC59C1" w:rsidRDefault="009D6C4A">
      <w:pPr>
        <w:jc w:val="both"/>
        <w:rPr>
          <w:rFonts w:cs="Tahoma"/>
          <w:b/>
          <w:bCs/>
        </w:rPr>
      </w:pPr>
      <w:r>
        <w:rPr>
          <w:rFonts w:cs="Tahoma"/>
          <w:b/>
          <w:bCs/>
        </w:rPr>
        <w:lastRenderedPageBreak/>
        <w:tab/>
        <w:t>CAPITOLUL VI</w:t>
      </w:r>
    </w:p>
    <w:p w14:paraId="18B4A475" w14:textId="77777777" w:rsidR="00CC59C1" w:rsidRDefault="009D6C4A">
      <w:pPr>
        <w:jc w:val="both"/>
        <w:rPr>
          <w:rFonts w:cs="Tahoma"/>
          <w:b/>
          <w:bCs/>
        </w:rPr>
      </w:pPr>
      <w:r>
        <w:rPr>
          <w:rFonts w:cs="Tahoma"/>
          <w:b/>
          <w:bCs/>
        </w:rPr>
        <w:tab/>
        <w:t xml:space="preserve">Dispozitii finale si tranzitorii </w:t>
      </w:r>
    </w:p>
    <w:p w14:paraId="6515CC9B" w14:textId="77777777" w:rsidR="00CC59C1" w:rsidRDefault="00CC59C1">
      <w:pPr>
        <w:jc w:val="both"/>
      </w:pPr>
    </w:p>
    <w:p w14:paraId="105747AE" w14:textId="77777777" w:rsidR="00CC59C1" w:rsidRDefault="00CC59C1">
      <w:pPr>
        <w:jc w:val="both"/>
      </w:pPr>
    </w:p>
    <w:p w14:paraId="7F658ADD" w14:textId="77777777" w:rsidR="00CC59C1" w:rsidRDefault="009D6C4A">
      <w:pPr>
        <w:pStyle w:val="BodyTextFirstIndent"/>
        <w:jc w:val="both"/>
      </w:pPr>
      <w:r>
        <w:tab/>
        <w:t xml:space="preserve">Art. 29. - Prezentul regulament, pentru efectuarea transportului public local prin curse </w:t>
      </w:r>
      <w:r>
        <w:t>regulate în municipiul Craiova, respectă prevederile Ordinului Ministrului Transporturilor nr 972/2007 pentru aprobarea Regulamentului-cadru pentru efectuarea transportului public local.</w:t>
      </w:r>
    </w:p>
    <w:p w14:paraId="758D4A60" w14:textId="77777777" w:rsidR="00CC59C1" w:rsidRDefault="009D6C4A">
      <w:pPr>
        <w:pStyle w:val="BodyTextFirstIndent"/>
        <w:jc w:val="both"/>
      </w:pPr>
      <w:r>
        <w:tab/>
        <w:t>Art. 30. - Tarifele percepute de autoritatea de autorizare pentru se</w:t>
      </w:r>
      <w:r>
        <w:t>rviciile prestate privind acordarea licenţelor de traseu, sunt cele prevăzute în anexa nr.2, la prezentul regulament</w:t>
      </w:r>
    </w:p>
    <w:p w14:paraId="486B3C16" w14:textId="77777777" w:rsidR="00CC59C1" w:rsidRDefault="009D6C4A">
      <w:pPr>
        <w:pStyle w:val="BodyTextFirstIndent"/>
        <w:jc w:val="both"/>
      </w:pPr>
      <w:r>
        <w:tab/>
        <w:t xml:space="preserve">Art. 31. - Modificările legislative aduse regulamentului cadru de </w:t>
      </w:r>
      <w:r>
        <w:rPr>
          <w:rFonts w:cs="Tahoma"/>
        </w:rPr>
        <w:t>efectuarea transportului public local, cu caracter imperativ, modifică d</w:t>
      </w:r>
      <w:r>
        <w:rPr>
          <w:rFonts w:cs="Tahoma"/>
        </w:rPr>
        <w:t>e drept prezentul regulament.</w:t>
      </w:r>
    </w:p>
    <w:p w14:paraId="54ECF188" w14:textId="77777777" w:rsidR="00CC59C1" w:rsidRDefault="009D6C4A">
      <w:pPr>
        <w:jc w:val="both"/>
      </w:pPr>
      <w:r>
        <w:tab/>
        <w:t>Art. 32. -  Prezentul regulament poate fi modificat şi completat prin hotărâre a Consiliului Local al Municipiului Craiova.</w:t>
      </w:r>
    </w:p>
    <w:p w14:paraId="20FACA92" w14:textId="77777777" w:rsidR="00CC59C1" w:rsidRDefault="009D6C4A">
      <w:pPr>
        <w:jc w:val="both"/>
      </w:pPr>
      <w:r>
        <w:tab/>
        <w:t xml:space="preserve">Art. 33. -  Anexele 1 şi 2 fac parte integrantă din prezentul regulament. </w:t>
      </w:r>
    </w:p>
    <w:p w14:paraId="503A068C" w14:textId="77777777" w:rsidR="00CC59C1" w:rsidRDefault="00CC59C1"/>
    <w:p w14:paraId="5D1A1BF3" w14:textId="77777777" w:rsidR="00CC59C1" w:rsidRDefault="00CC59C1"/>
    <w:p w14:paraId="4DAF131E" w14:textId="77777777" w:rsidR="00CC59C1" w:rsidRDefault="00CC59C1"/>
    <w:p w14:paraId="507D3792" w14:textId="77777777" w:rsidR="00CC59C1" w:rsidRDefault="00CC59C1"/>
    <w:p w14:paraId="6EC9B56D" w14:textId="77777777" w:rsidR="00CC59C1" w:rsidRDefault="00CC59C1"/>
    <w:p w14:paraId="4B420B30" w14:textId="77777777" w:rsidR="00CC59C1" w:rsidRDefault="00CC59C1"/>
    <w:p w14:paraId="3FB3FC31" w14:textId="77777777" w:rsidR="00CC59C1" w:rsidRDefault="00CC59C1"/>
    <w:p w14:paraId="76DEAFC6" w14:textId="77777777" w:rsidR="00CC59C1" w:rsidRDefault="00CC59C1"/>
    <w:p w14:paraId="580A462D" w14:textId="77777777" w:rsidR="00CC59C1" w:rsidRDefault="00CC59C1"/>
    <w:p w14:paraId="1D3300F2" w14:textId="77777777" w:rsidR="00CC59C1" w:rsidRDefault="00CC59C1"/>
    <w:p w14:paraId="48B7FA29" w14:textId="77777777" w:rsidR="00CC59C1" w:rsidRDefault="00CC59C1"/>
    <w:p w14:paraId="5504E437" w14:textId="77777777" w:rsidR="00CC59C1" w:rsidRDefault="00CC59C1"/>
    <w:p w14:paraId="37B3EC58" w14:textId="77777777" w:rsidR="00CC59C1" w:rsidRDefault="00CC59C1"/>
    <w:p w14:paraId="0C7EC80F" w14:textId="77777777" w:rsidR="00CC59C1" w:rsidRDefault="00CC59C1"/>
    <w:p w14:paraId="76CDA3FD" w14:textId="77777777" w:rsidR="00CC59C1" w:rsidRDefault="00CC59C1"/>
    <w:p w14:paraId="4A19181F" w14:textId="77777777" w:rsidR="00CC59C1" w:rsidRDefault="00CC59C1"/>
    <w:p w14:paraId="3FBF36CD" w14:textId="77777777" w:rsidR="00CC59C1" w:rsidRDefault="00CC59C1"/>
    <w:p w14:paraId="25A632A3" w14:textId="77777777" w:rsidR="00CC59C1" w:rsidRDefault="00CC59C1"/>
    <w:p w14:paraId="73F15AB9" w14:textId="77777777" w:rsidR="00CC59C1" w:rsidRDefault="00CC59C1"/>
    <w:p w14:paraId="0D325E4D" w14:textId="77777777" w:rsidR="00CC59C1" w:rsidRDefault="00CC59C1"/>
    <w:p w14:paraId="60586372" w14:textId="77777777" w:rsidR="00CC59C1" w:rsidRDefault="00CC59C1"/>
    <w:p w14:paraId="39EC0473" w14:textId="77777777" w:rsidR="00CC59C1" w:rsidRDefault="00CC59C1"/>
    <w:p w14:paraId="2E73892B" w14:textId="77777777" w:rsidR="00CC59C1" w:rsidRDefault="00CC59C1"/>
    <w:p w14:paraId="216204D9" w14:textId="77777777" w:rsidR="00CC59C1" w:rsidRDefault="00CC59C1"/>
    <w:p w14:paraId="4860C496" w14:textId="77777777" w:rsidR="00CC59C1" w:rsidRDefault="00CC59C1"/>
    <w:p w14:paraId="43627A78" w14:textId="77777777" w:rsidR="00CC59C1" w:rsidRDefault="00CC59C1"/>
    <w:p w14:paraId="34012E7A" w14:textId="77777777" w:rsidR="00CC59C1" w:rsidRDefault="00CC59C1"/>
    <w:p w14:paraId="2C60D2D7" w14:textId="77777777" w:rsidR="00CC59C1" w:rsidRDefault="00CC59C1"/>
    <w:p w14:paraId="198557C0" w14:textId="77777777" w:rsidR="00CC59C1" w:rsidRDefault="00CC59C1"/>
    <w:p w14:paraId="2B842BD4" w14:textId="77777777" w:rsidR="00CC59C1" w:rsidRDefault="00CC59C1"/>
    <w:p w14:paraId="08923E02" w14:textId="77777777" w:rsidR="00CC59C1" w:rsidRDefault="00CC59C1"/>
    <w:p w14:paraId="6D618BF8" w14:textId="77777777" w:rsidR="00CC59C1" w:rsidRDefault="00CC59C1"/>
    <w:p w14:paraId="5243A09B" w14:textId="77777777" w:rsidR="00CC59C1" w:rsidRDefault="00CC59C1"/>
    <w:p w14:paraId="0775295D" w14:textId="77777777" w:rsidR="00CC59C1" w:rsidRDefault="009D6C4A">
      <w:pPr>
        <w:pStyle w:val="BodyText"/>
        <w:jc w:val="center"/>
        <w:rPr>
          <w:b/>
          <w:bCs/>
          <w:lang w:eastAsia="ar-SA"/>
        </w:rPr>
      </w:pPr>
      <w:r>
        <w:rPr>
          <w:b/>
          <w:bCs/>
          <w:lang w:eastAsia="ar-SA"/>
        </w:rPr>
        <w:t xml:space="preserve">                                                                                                  </w:t>
      </w:r>
    </w:p>
    <w:p w14:paraId="34C07A1A" w14:textId="77777777" w:rsidR="00CC59C1" w:rsidRDefault="00CC59C1">
      <w:pPr>
        <w:pStyle w:val="BodyText"/>
        <w:jc w:val="center"/>
        <w:rPr>
          <w:b/>
          <w:bCs/>
          <w:lang w:eastAsia="ar-SA"/>
        </w:rPr>
      </w:pPr>
    </w:p>
    <w:p w14:paraId="5718FC74" w14:textId="77777777" w:rsidR="00CC59C1" w:rsidRDefault="00CC59C1">
      <w:pPr>
        <w:pStyle w:val="BodyText"/>
        <w:jc w:val="center"/>
        <w:rPr>
          <w:b/>
          <w:bCs/>
          <w:lang w:eastAsia="ar-SA"/>
        </w:rPr>
      </w:pPr>
    </w:p>
    <w:p w14:paraId="7499D324" w14:textId="77777777" w:rsidR="00CC59C1" w:rsidRDefault="00CC59C1">
      <w:pPr>
        <w:pStyle w:val="BodyText"/>
        <w:jc w:val="center"/>
        <w:rPr>
          <w:b/>
          <w:bCs/>
          <w:lang w:eastAsia="ar-SA"/>
        </w:rPr>
      </w:pPr>
    </w:p>
    <w:p w14:paraId="4C460696" w14:textId="77777777" w:rsidR="00CC59C1" w:rsidRDefault="00CC59C1">
      <w:pPr>
        <w:pStyle w:val="BodyText"/>
        <w:jc w:val="center"/>
        <w:rPr>
          <w:b/>
          <w:bCs/>
          <w:lang w:eastAsia="ar-SA"/>
        </w:rPr>
      </w:pPr>
    </w:p>
    <w:p w14:paraId="357781BC" w14:textId="77777777" w:rsidR="00CC59C1" w:rsidRDefault="009D6C4A">
      <w:pPr>
        <w:pStyle w:val="BodyText"/>
        <w:jc w:val="right"/>
        <w:rPr>
          <w:b/>
          <w:bCs/>
          <w:lang w:eastAsia="ar-SA"/>
        </w:rPr>
      </w:pPr>
      <w:r>
        <w:rPr>
          <w:b/>
          <w:bCs/>
          <w:lang w:eastAsia="ar-SA"/>
        </w:rPr>
        <w:lastRenderedPageBreak/>
        <w:t xml:space="preserve">      ANEXA NR.1 la regulament</w:t>
      </w:r>
    </w:p>
    <w:p w14:paraId="44B8C996" w14:textId="77777777" w:rsidR="00CC59C1" w:rsidRDefault="00CC59C1">
      <w:pPr>
        <w:pStyle w:val="BodyText"/>
        <w:jc w:val="center"/>
        <w:rPr>
          <w:b/>
          <w:bCs/>
          <w:lang w:eastAsia="ar-SA"/>
        </w:rPr>
      </w:pPr>
    </w:p>
    <w:p w14:paraId="001A537E" w14:textId="77777777" w:rsidR="00CC59C1" w:rsidRDefault="00CC59C1">
      <w:pPr>
        <w:pStyle w:val="BodyText"/>
        <w:jc w:val="center"/>
        <w:rPr>
          <w:b/>
          <w:bCs/>
          <w:lang w:eastAsia="ar-SA"/>
        </w:rPr>
      </w:pPr>
    </w:p>
    <w:p w14:paraId="0D01ADA4" w14:textId="77777777" w:rsidR="00CC59C1" w:rsidRDefault="00CC59C1">
      <w:pPr>
        <w:pStyle w:val="BodyText"/>
        <w:jc w:val="center"/>
        <w:rPr>
          <w:b/>
          <w:bCs/>
          <w:lang w:eastAsia="ar-SA"/>
        </w:rPr>
      </w:pPr>
    </w:p>
    <w:p w14:paraId="146F2E25" w14:textId="77777777" w:rsidR="00CC59C1" w:rsidRDefault="009D6C4A">
      <w:pPr>
        <w:pStyle w:val="BodyText"/>
        <w:jc w:val="center"/>
        <w:rPr>
          <w:b/>
          <w:bCs/>
          <w:lang w:eastAsia="ar-SA"/>
        </w:rPr>
      </w:pPr>
      <w:r>
        <w:rPr>
          <w:b/>
          <w:bCs/>
          <w:lang w:eastAsia="ar-SA"/>
        </w:rPr>
        <w:t>INDICATORI DE PERFORMANTA</w:t>
      </w:r>
    </w:p>
    <w:p w14:paraId="084A00D3" w14:textId="77777777" w:rsidR="00CC59C1" w:rsidRDefault="00CC59C1">
      <w:pPr>
        <w:pStyle w:val="BodyText"/>
        <w:jc w:val="center"/>
        <w:rPr>
          <w:b/>
          <w:bCs/>
          <w:lang w:eastAsia="ar-SA"/>
        </w:rPr>
      </w:pPr>
    </w:p>
    <w:tbl>
      <w:tblPr>
        <w:tblW w:w="9631" w:type="dxa"/>
        <w:jc w:val="right"/>
        <w:tblLayout w:type="fixed"/>
        <w:tblCellMar>
          <w:left w:w="10" w:type="dxa"/>
          <w:right w:w="10" w:type="dxa"/>
        </w:tblCellMar>
        <w:tblLook w:val="0000" w:firstRow="0" w:lastRow="0" w:firstColumn="0" w:lastColumn="0" w:noHBand="0" w:noVBand="0"/>
      </w:tblPr>
      <w:tblGrid>
        <w:gridCol w:w="481"/>
        <w:gridCol w:w="7182"/>
        <w:gridCol w:w="1968"/>
      </w:tblGrid>
      <w:tr w:rsidR="00CC59C1" w14:paraId="4E9B0254" w14:textId="77777777">
        <w:tblPrEx>
          <w:tblCellMar>
            <w:top w:w="0" w:type="dxa"/>
            <w:bottom w:w="0" w:type="dxa"/>
          </w:tblCellMar>
        </w:tblPrEx>
        <w:trPr>
          <w:jc w:val="right"/>
        </w:trPr>
        <w:tc>
          <w:tcPr>
            <w:tcW w:w="48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A0E5C82" w14:textId="77777777" w:rsidR="00CC59C1" w:rsidRDefault="009D6C4A">
            <w:pPr>
              <w:pStyle w:val="TableContents"/>
              <w:snapToGrid w:val="0"/>
              <w:jc w:val="center"/>
              <w:rPr>
                <w:rFonts w:cs="Tahoma"/>
              </w:rPr>
            </w:pPr>
            <w:r>
              <w:rPr>
                <w:rFonts w:cs="Tahoma"/>
              </w:rPr>
              <w:t>1</w:t>
            </w:r>
          </w:p>
        </w:tc>
        <w:tc>
          <w:tcPr>
            <w:tcW w:w="71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FFABC0" w14:textId="77777777" w:rsidR="00CC59C1" w:rsidRDefault="009D6C4A">
            <w:pPr>
              <w:tabs>
                <w:tab w:val="left" w:pos="0"/>
                <w:tab w:val="left" w:pos="1380"/>
              </w:tabs>
              <w:snapToGrid w:val="0"/>
              <w:ind w:firstLine="720"/>
              <w:jc w:val="both"/>
              <w:rPr>
                <w:lang w:eastAsia="ar-SA"/>
              </w:rPr>
            </w:pPr>
            <w:r>
              <w:rPr>
                <w:lang w:eastAsia="ar-SA"/>
              </w:rPr>
              <w:t xml:space="preserve">Numărul de curse, trasee pe care operatorul a suspendat sau a întârziat </w:t>
            </w:r>
            <w:r>
              <w:rPr>
                <w:lang w:eastAsia="ar-SA"/>
              </w:rPr>
              <w:t>executarea transportului faţă de programul de circulaţie</w:t>
            </w:r>
          </w:p>
        </w:tc>
        <w:tc>
          <w:tcPr>
            <w:tcW w:w="19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6CAFA3" w14:textId="77777777" w:rsidR="00CC59C1" w:rsidRDefault="009D6C4A">
            <w:pPr>
              <w:pStyle w:val="TableContents"/>
              <w:snapToGrid w:val="0"/>
              <w:jc w:val="center"/>
              <w:rPr>
                <w:rFonts w:cs="Tahoma"/>
              </w:rPr>
            </w:pPr>
            <w:r>
              <w:rPr>
                <w:rFonts w:cs="Tahoma"/>
              </w:rPr>
              <w:t>max 5% / an</w:t>
            </w:r>
          </w:p>
        </w:tc>
      </w:tr>
      <w:tr w:rsidR="00CC59C1" w14:paraId="62E29F44" w14:textId="77777777">
        <w:tblPrEx>
          <w:tblCellMar>
            <w:top w:w="0" w:type="dxa"/>
            <w:bottom w:w="0" w:type="dxa"/>
          </w:tblCellMar>
        </w:tblPrEx>
        <w:trPr>
          <w:jc w:val="right"/>
        </w:trPr>
        <w:tc>
          <w:tcPr>
            <w:tcW w:w="481" w:type="dxa"/>
            <w:tcBorders>
              <w:left w:val="single" w:sz="2" w:space="0" w:color="000000"/>
              <w:bottom w:val="single" w:sz="2" w:space="0" w:color="000000"/>
            </w:tcBorders>
            <w:shd w:val="clear" w:color="auto" w:fill="auto"/>
            <w:tcMar>
              <w:top w:w="55" w:type="dxa"/>
              <w:left w:w="55" w:type="dxa"/>
              <w:bottom w:w="55" w:type="dxa"/>
              <w:right w:w="55" w:type="dxa"/>
            </w:tcMar>
          </w:tcPr>
          <w:p w14:paraId="2BB5275C" w14:textId="77777777" w:rsidR="00CC59C1" w:rsidRDefault="009D6C4A">
            <w:pPr>
              <w:pStyle w:val="TableContents"/>
              <w:snapToGrid w:val="0"/>
              <w:jc w:val="center"/>
              <w:rPr>
                <w:rFonts w:cs="Tahoma"/>
              </w:rPr>
            </w:pPr>
            <w:r>
              <w:rPr>
                <w:rFonts w:cs="Tahoma"/>
              </w:rPr>
              <w:t>2</w:t>
            </w:r>
          </w:p>
        </w:tc>
        <w:tc>
          <w:tcPr>
            <w:tcW w:w="7182" w:type="dxa"/>
            <w:tcBorders>
              <w:left w:val="single" w:sz="2" w:space="0" w:color="000000"/>
              <w:bottom w:val="single" w:sz="2" w:space="0" w:color="000000"/>
            </w:tcBorders>
            <w:shd w:val="clear" w:color="auto" w:fill="auto"/>
            <w:tcMar>
              <w:top w:w="55" w:type="dxa"/>
              <w:left w:w="55" w:type="dxa"/>
              <w:bottom w:w="55" w:type="dxa"/>
              <w:right w:w="55" w:type="dxa"/>
            </w:tcMar>
          </w:tcPr>
          <w:p w14:paraId="5FB3BBE7" w14:textId="77777777" w:rsidR="00CC59C1" w:rsidRDefault="009D6C4A">
            <w:pPr>
              <w:tabs>
                <w:tab w:val="left" w:pos="1440"/>
              </w:tabs>
              <w:snapToGrid w:val="0"/>
              <w:ind w:firstLine="720"/>
              <w:jc w:val="both"/>
              <w:rPr>
                <w:lang w:eastAsia="ar-SA"/>
              </w:rPr>
            </w:pPr>
            <w:r>
              <w:rPr>
                <w:lang w:eastAsia="ar-SA"/>
              </w:rPr>
              <w:t>Numărul de trasee pe care operatorul nu a efectuat transportul public local de călători pe o perioadă mai mare de 24 de ore</w:t>
            </w:r>
          </w:p>
        </w:tc>
        <w:tc>
          <w:tcPr>
            <w:tcW w:w="1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3C71B3" w14:textId="77777777" w:rsidR="00CC59C1" w:rsidRDefault="009D6C4A">
            <w:pPr>
              <w:pStyle w:val="TableContents"/>
              <w:snapToGrid w:val="0"/>
              <w:jc w:val="center"/>
              <w:rPr>
                <w:rFonts w:cs="Tahoma"/>
              </w:rPr>
            </w:pPr>
            <w:r>
              <w:rPr>
                <w:rFonts w:cs="Tahoma"/>
              </w:rPr>
              <w:t>max 1% / an</w:t>
            </w:r>
          </w:p>
        </w:tc>
      </w:tr>
      <w:tr w:rsidR="00CC59C1" w14:paraId="5DEBB705" w14:textId="77777777">
        <w:tblPrEx>
          <w:tblCellMar>
            <w:top w:w="0" w:type="dxa"/>
            <w:bottom w:w="0" w:type="dxa"/>
          </w:tblCellMar>
        </w:tblPrEx>
        <w:trPr>
          <w:jc w:val="right"/>
        </w:trPr>
        <w:tc>
          <w:tcPr>
            <w:tcW w:w="481" w:type="dxa"/>
            <w:tcBorders>
              <w:left w:val="single" w:sz="2" w:space="0" w:color="000000"/>
              <w:bottom w:val="single" w:sz="2" w:space="0" w:color="000000"/>
            </w:tcBorders>
            <w:shd w:val="clear" w:color="auto" w:fill="auto"/>
            <w:tcMar>
              <w:top w:w="55" w:type="dxa"/>
              <w:left w:w="55" w:type="dxa"/>
              <w:bottom w:w="55" w:type="dxa"/>
              <w:right w:w="55" w:type="dxa"/>
            </w:tcMar>
          </w:tcPr>
          <w:p w14:paraId="2B04D93C" w14:textId="77777777" w:rsidR="00CC59C1" w:rsidRDefault="009D6C4A">
            <w:pPr>
              <w:pStyle w:val="TableContents"/>
              <w:snapToGrid w:val="0"/>
              <w:jc w:val="center"/>
              <w:rPr>
                <w:rFonts w:cs="Tahoma"/>
              </w:rPr>
            </w:pPr>
            <w:r>
              <w:rPr>
                <w:rFonts w:cs="Tahoma"/>
              </w:rPr>
              <w:t>3</w:t>
            </w:r>
          </w:p>
        </w:tc>
        <w:tc>
          <w:tcPr>
            <w:tcW w:w="7182" w:type="dxa"/>
            <w:tcBorders>
              <w:left w:val="single" w:sz="2" w:space="0" w:color="000000"/>
              <w:bottom w:val="single" w:sz="2" w:space="0" w:color="000000"/>
            </w:tcBorders>
            <w:shd w:val="clear" w:color="auto" w:fill="auto"/>
            <w:tcMar>
              <w:top w:w="55" w:type="dxa"/>
              <w:left w:w="55" w:type="dxa"/>
              <w:bottom w:w="55" w:type="dxa"/>
              <w:right w:w="55" w:type="dxa"/>
            </w:tcMar>
          </w:tcPr>
          <w:p w14:paraId="740E8AFE" w14:textId="77777777" w:rsidR="00CC59C1" w:rsidRDefault="009D6C4A">
            <w:pPr>
              <w:tabs>
                <w:tab w:val="left" w:pos="1440"/>
              </w:tabs>
              <w:snapToGrid w:val="0"/>
              <w:ind w:firstLine="720"/>
              <w:jc w:val="both"/>
              <w:rPr>
                <w:lang w:eastAsia="ar-SA"/>
              </w:rPr>
            </w:pPr>
            <w:r>
              <w:rPr>
                <w:lang w:eastAsia="ar-SA"/>
              </w:rPr>
              <w:t xml:space="preserve">Numărul de călători afectaţi de </w:t>
            </w:r>
            <w:r>
              <w:rPr>
                <w:lang w:eastAsia="ar-SA"/>
              </w:rPr>
              <w:t>situaţiile prevăzute la punctele 1 şi 2</w:t>
            </w:r>
          </w:p>
        </w:tc>
        <w:tc>
          <w:tcPr>
            <w:tcW w:w="1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F714F4" w14:textId="77777777" w:rsidR="00CC59C1" w:rsidRDefault="009D6C4A">
            <w:pPr>
              <w:pStyle w:val="TableContents"/>
              <w:snapToGrid w:val="0"/>
              <w:jc w:val="center"/>
              <w:rPr>
                <w:rFonts w:cs="Tahoma"/>
              </w:rPr>
            </w:pPr>
            <w:r>
              <w:rPr>
                <w:rFonts w:cs="Tahoma"/>
              </w:rPr>
              <w:t>max 5% / an</w:t>
            </w:r>
          </w:p>
        </w:tc>
      </w:tr>
      <w:tr w:rsidR="00CC59C1" w14:paraId="2CBD7663" w14:textId="77777777">
        <w:tblPrEx>
          <w:tblCellMar>
            <w:top w:w="0" w:type="dxa"/>
            <w:bottom w:w="0" w:type="dxa"/>
          </w:tblCellMar>
        </w:tblPrEx>
        <w:trPr>
          <w:jc w:val="right"/>
        </w:trPr>
        <w:tc>
          <w:tcPr>
            <w:tcW w:w="481" w:type="dxa"/>
            <w:tcBorders>
              <w:left w:val="single" w:sz="2" w:space="0" w:color="000000"/>
              <w:bottom w:val="single" w:sz="2" w:space="0" w:color="000000"/>
            </w:tcBorders>
            <w:shd w:val="clear" w:color="auto" w:fill="auto"/>
            <w:tcMar>
              <w:top w:w="55" w:type="dxa"/>
              <w:left w:w="55" w:type="dxa"/>
              <w:bottom w:w="55" w:type="dxa"/>
              <w:right w:w="55" w:type="dxa"/>
            </w:tcMar>
          </w:tcPr>
          <w:p w14:paraId="36D927B0" w14:textId="77777777" w:rsidR="00CC59C1" w:rsidRDefault="009D6C4A">
            <w:pPr>
              <w:pStyle w:val="TableContents"/>
              <w:snapToGrid w:val="0"/>
              <w:jc w:val="center"/>
              <w:rPr>
                <w:rFonts w:cs="Tahoma"/>
              </w:rPr>
            </w:pPr>
            <w:r>
              <w:rPr>
                <w:rFonts w:cs="Tahoma"/>
              </w:rPr>
              <w:t>4</w:t>
            </w:r>
          </w:p>
        </w:tc>
        <w:tc>
          <w:tcPr>
            <w:tcW w:w="7182" w:type="dxa"/>
            <w:tcBorders>
              <w:left w:val="single" w:sz="2" w:space="0" w:color="000000"/>
              <w:bottom w:val="single" w:sz="2" w:space="0" w:color="000000"/>
            </w:tcBorders>
            <w:shd w:val="clear" w:color="auto" w:fill="auto"/>
            <w:tcMar>
              <w:top w:w="55" w:type="dxa"/>
              <w:left w:w="55" w:type="dxa"/>
              <w:bottom w:w="55" w:type="dxa"/>
              <w:right w:w="55" w:type="dxa"/>
            </w:tcMar>
          </w:tcPr>
          <w:p w14:paraId="43D461DB" w14:textId="77777777" w:rsidR="00CC59C1" w:rsidRDefault="009D6C4A">
            <w:pPr>
              <w:tabs>
                <w:tab w:val="left" w:pos="1440"/>
              </w:tabs>
              <w:snapToGrid w:val="0"/>
              <w:ind w:firstLine="720"/>
              <w:jc w:val="both"/>
              <w:rPr>
                <w:lang w:eastAsia="ar-SA"/>
              </w:rPr>
            </w:pPr>
            <w:r>
              <w:rPr>
                <w:lang w:eastAsia="ar-SA"/>
              </w:rPr>
              <w:t xml:space="preserve">Numărul total de mijloace de transport utilizate zilnic comparativ cu numărul necesar pentru realizarea programului de circulaţie </w:t>
            </w:r>
          </w:p>
        </w:tc>
        <w:tc>
          <w:tcPr>
            <w:tcW w:w="1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BADD02" w14:textId="77777777" w:rsidR="00CC59C1" w:rsidRDefault="009D6C4A">
            <w:pPr>
              <w:pStyle w:val="TableContents"/>
              <w:snapToGrid w:val="0"/>
              <w:jc w:val="center"/>
              <w:rPr>
                <w:rFonts w:cs="Tahoma"/>
              </w:rPr>
            </w:pPr>
            <w:r>
              <w:rPr>
                <w:rFonts w:cs="Tahoma"/>
              </w:rPr>
              <w:t>min 90 %</w:t>
            </w:r>
          </w:p>
        </w:tc>
      </w:tr>
      <w:tr w:rsidR="00CC59C1" w14:paraId="0ABF4E2F" w14:textId="77777777">
        <w:tblPrEx>
          <w:tblCellMar>
            <w:top w:w="0" w:type="dxa"/>
            <w:bottom w:w="0" w:type="dxa"/>
          </w:tblCellMar>
        </w:tblPrEx>
        <w:trPr>
          <w:jc w:val="right"/>
        </w:trPr>
        <w:tc>
          <w:tcPr>
            <w:tcW w:w="481" w:type="dxa"/>
            <w:tcBorders>
              <w:left w:val="single" w:sz="2" w:space="0" w:color="000000"/>
              <w:bottom w:val="single" w:sz="2" w:space="0" w:color="000000"/>
            </w:tcBorders>
            <w:shd w:val="clear" w:color="auto" w:fill="auto"/>
            <w:tcMar>
              <w:top w:w="55" w:type="dxa"/>
              <w:left w:w="55" w:type="dxa"/>
              <w:bottom w:w="55" w:type="dxa"/>
              <w:right w:w="55" w:type="dxa"/>
            </w:tcMar>
          </w:tcPr>
          <w:p w14:paraId="7B737393" w14:textId="77777777" w:rsidR="00CC59C1" w:rsidRDefault="009D6C4A">
            <w:pPr>
              <w:pStyle w:val="TableContents"/>
              <w:snapToGrid w:val="0"/>
              <w:jc w:val="center"/>
              <w:rPr>
                <w:rFonts w:cs="Tahoma"/>
              </w:rPr>
            </w:pPr>
            <w:r>
              <w:rPr>
                <w:rFonts w:cs="Tahoma"/>
              </w:rPr>
              <w:t>5</w:t>
            </w:r>
          </w:p>
        </w:tc>
        <w:tc>
          <w:tcPr>
            <w:tcW w:w="7182" w:type="dxa"/>
            <w:tcBorders>
              <w:left w:val="single" w:sz="2" w:space="0" w:color="000000"/>
              <w:bottom w:val="single" w:sz="2" w:space="0" w:color="000000"/>
            </w:tcBorders>
            <w:shd w:val="clear" w:color="auto" w:fill="auto"/>
            <w:tcMar>
              <w:top w:w="55" w:type="dxa"/>
              <w:left w:w="55" w:type="dxa"/>
              <w:bottom w:w="55" w:type="dxa"/>
              <w:right w:w="55" w:type="dxa"/>
            </w:tcMar>
          </w:tcPr>
          <w:p w14:paraId="1725D6C6" w14:textId="77777777" w:rsidR="00CC59C1" w:rsidRDefault="009D6C4A">
            <w:pPr>
              <w:tabs>
                <w:tab w:val="left" w:pos="1440"/>
              </w:tabs>
              <w:snapToGrid w:val="0"/>
              <w:ind w:firstLine="720"/>
              <w:jc w:val="both"/>
              <w:rPr>
                <w:lang w:eastAsia="ar-SA"/>
              </w:rPr>
            </w:pPr>
            <w:r>
              <w:rPr>
                <w:lang w:eastAsia="ar-SA"/>
              </w:rPr>
              <w:t>Numărul de reclamaţii ale călătorilor privind calitatea tr</w:t>
            </w:r>
            <w:r>
              <w:rPr>
                <w:lang w:eastAsia="ar-SA"/>
              </w:rPr>
              <w:t>ansportului, dintre care:</w:t>
            </w:r>
          </w:p>
          <w:p w14:paraId="21AD33E3" w14:textId="77777777" w:rsidR="00CC59C1" w:rsidRDefault="009D6C4A">
            <w:pPr>
              <w:ind w:left="720"/>
              <w:jc w:val="both"/>
              <w:rPr>
                <w:lang w:eastAsia="ar-SA"/>
              </w:rPr>
            </w:pPr>
            <w:r>
              <w:rPr>
                <w:lang w:eastAsia="ar-SA"/>
              </w:rPr>
              <w:t xml:space="preserve">a) numărul reclamaţiilor justificate </w:t>
            </w:r>
          </w:p>
          <w:p w14:paraId="0CAC49A9" w14:textId="77777777" w:rsidR="00CC59C1" w:rsidRDefault="009D6C4A">
            <w:pPr>
              <w:ind w:left="720"/>
              <w:jc w:val="both"/>
              <w:rPr>
                <w:lang w:eastAsia="ar-SA"/>
              </w:rPr>
            </w:pPr>
            <w:r>
              <w:rPr>
                <w:lang w:eastAsia="ar-SA"/>
              </w:rPr>
              <w:t>b) numărul de reclamaţii rezolvate</w:t>
            </w:r>
          </w:p>
          <w:p w14:paraId="489282BB" w14:textId="77777777" w:rsidR="00CC59C1" w:rsidRDefault="009D6C4A">
            <w:pPr>
              <w:ind w:firstLine="720"/>
              <w:jc w:val="both"/>
              <w:rPr>
                <w:lang w:eastAsia="ar-SA"/>
              </w:rPr>
            </w:pPr>
            <w:r>
              <w:rPr>
                <w:lang w:eastAsia="ar-SA"/>
              </w:rPr>
              <w:t>c) numărul de reclamaţii la care călătorii nu au primit răspuns în termen legal</w:t>
            </w:r>
          </w:p>
        </w:tc>
        <w:tc>
          <w:tcPr>
            <w:tcW w:w="1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AE0B76" w14:textId="77777777" w:rsidR="00CC59C1" w:rsidRDefault="00CC59C1">
            <w:pPr>
              <w:pStyle w:val="TableContents"/>
              <w:snapToGrid w:val="0"/>
              <w:jc w:val="center"/>
              <w:rPr>
                <w:rFonts w:cs="Tahoma"/>
              </w:rPr>
            </w:pPr>
          </w:p>
          <w:p w14:paraId="2AFA8B4E" w14:textId="77777777" w:rsidR="00CC59C1" w:rsidRDefault="00CC59C1">
            <w:pPr>
              <w:pStyle w:val="TableContents"/>
              <w:snapToGrid w:val="0"/>
              <w:jc w:val="center"/>
              <w:rPr>
                <w:rFonts w:cs="Tahoma"/>
              </w:rPr>
            </w:pPr>
          </w:p>
          <w:p w14:paraId="68BEF637" w14:textId="77777777" w:rsidR="00CC59C1" w:rsidRDefault="009D6C4A">
            <w:pPr>
              <w:pStyle w:val="TableContents"/>
              <w:snapToGrid w:val="0"/>
              <w:jc w:val="center"/>
              <w:rPr>
                <w:rFonts w:cs="Tahoma"/>
              </w:rPr>
            </w:pPr>
            <w:r>
              <w:rPr>
                <w:rFonts w:cs="Tahoma"/>
              </w:rPr>
              <w:t>max 15% / an</w:t>
            </w:r>
          </w:p>
          <w:p w14:paraId="00F895BE" w14:textId="77777777" w:rsidR="00CC59C1" w:rsidRDefault="009D6C4A">
            <w:pPr>
              <w:pStyle w:val="TableContents"/>
              <w:snapToGrid w:val="0"/>
              <w:jc w:val="center"/>
              <w:rPr>
                <w:rFonts w:cs="Tahoma"/>
              </w:rPr>
            </w:pPr>
            <w:r>
              <w:rPr>
                <w:rFonts w:cs="Tahoma"/>
              </w:rPr>
              <w:t>min 80% / an</w:t>
            </w:r>
          </w:p>
          <w:p w14:paraId="5B9553DE" w14:textId="77777777" w:rsidR="00CC59C1" w:rsidRDefault="009D6C4A">
            <w:pPr>
              <w:pStyle w:val="TableContents"/>
              <w:snapToGrid w:val="0"/>
              <w:jc w:val="center"/>
              <w:rPr>
                <w:rFonts w:cs="Tahoma"/>
              </w:rPr>
            </w:pPr>
            <w:r>
              <w:rPr>
                <w:rFonts w:cs="Tahoma"/>
              </w:rPr>
              <w:t>0</w:t>
            </w:r>
          </w:p>
        </w:tc>
      </w:tr>
      <w:tr w:rsidR="00CC59C1" w14:paraId="7B0EDA92" w14:textId="77777777">
        <w:tblPrEx>
          <w:tblCellMar>
            <w:top w:w="0" w:type="dxa"/>
            <w:bottom w:w="0" w:type="dxa"/>
          </w:tblCellMar>
        </w:tblPrEx>
        <w:trPr>
          <w:jc w:val="right"/>
        </w:trPr>
        <w:tc>
          <w:tcPr>
            <w:tcW w:w="481" w:type="dxa"/>
            <w:tcBorders>
              <w:left w:val="single" w:sz="2" w:space="0" w:color="000000"/>
              <w:bottom w:val="single" w:sz="2" w:space="0" w:color="000000"/>
            </w:tcBorders>
            <w:shd w:val="clear" w:color="auto" w:fill="auto"/>
            <w:tcMar>
              <w:top w:w="55" w:type="dxa"/>
              <w:left w:w="55" w:type="dxa"/>
              <w:bottom w:w="55" w:type="dxa"/>
              <w:right w:w="55" w:type="dxa"/>
            </w:tcMar>
          </w:tcPr>
          <w:p w14:paraId="68271A8B" w14:textId="77777777" w:rsidR="00CC59C1" w:rsidRDefault="009D6C4A">
            <w:pPr>
              <w:pStyle w:val="TableContents"/>
              <w:snapToGrid w:val="0"/>
              <w:jc w:val="center"/>
              <w:rPr>
                <w:rFonts w:cs="Tahoma"/>
              </w:rPr>
            </w:pPr>
            <w:r>
              <w:rPr>
                <w:rFonts w:cs="Tahoma"/>
              </w:rPr>
              <w:t>6</w:t>
            </w:r>
          </w:p>
        </w:tc>
        <w:tc>
          <w:tcPr>
            <w:tcW w:w="7182" w:type="dxa"/>
            <w:tcBorders>
              <w:left w:val="single" w:sz="2" w:space="0" w:color="000000"/>
              <w:bottom w:val="single" w:sz="2" w:space="0" w:color="000000"/>
            </w:tcBorders>
            <w:shd w:val="clear" w:color="auto" w:fill="auto"/>
            <w:tcMar>
              <w:top w:w="55" w:type="dxa"/>
              <w:left w:w="55" w:type="dxa"/>
              <w:bottom w:w="55" w:type="dxa"/>
              <w:right w:w="55" w:type="dxa"/>
            </w:tcMar>
          </w:tcPr>
          <w:p w14:paraId="3F322C8C" w14:textId="77777777" w:rsidR="00CC59C1" w:rsidRDefault="009D6C4A">
            <w:pPr>
              <w:tabs>
                <w:tab w:val="left" w:pos="1440"/>
              </w:tabs>
              <w:snapToGrid w:val="0"/>
              <w:ind w:firstLine="720"/>
              <w:jc w:val="both"/>
              <w:rPr>
                <w:lang w:eastAsia="ar-SA"/>
              </w:rPr>
            </w:pPr>
            <w:r>
              <w:rPr>
                <w:lang w:eastAsia="ar-SA"/>
              </w:rPr>
              <w:t xml:space="preserve">Numărul autovehiculelor atestate Euro3 </w:t>
            </w:r>
            <w:r>
              <w:rPr>
                <w:lang w:eastAsia="ar-SA"/>
              </w:rPr>
              <w:t xml:space="preserve">sau Euro4 raportat la numărul total de autovehicule necesar pentru realizarea programului de circulaţie </w:t>
            </w:r>
          </w:p>
        </w:tc>
        <w:tc>
          <w:tcPr>
            <w:tcW w:w="1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E3DFD7" w14:textId="77777777" w:rsidR="00CC59C1" w:rsidRDefault="009D6C4A">
            <w:pPr>
              <w:pStyle w:val="TableContents"/>
              <w:snapToGrid w:val="0"/>
              <w:jc w:val="center"/>
              <w:rPr>
                <w:rFonts w:cs="Tahoma"/>
              </w:rPr>
            </w:pPr>
            <w:r>
              <w:rPr>
                <w:rFonts w:cs="Tahoma"/>
              </w:rPr>
              <w:t xml:space="preserve">min 50% </w:t>
            </w:r>
          </w:p>
        </w:tc>
      </w:tr>
      <w:tr w:rsidR="00CC59C1" w14:paraId="5B376452" w14:textId="77777777">
        <w:tblPrEx>
          <w:tblCellMar>
            <w:top w:w="0" w:type="dxa"/>
            <w:bottom w:w="0" w:type="dxa"/>
          </w:tblCellMar>
        </w:tblPrEx>
        <w:trPr>
          <w:trHeight w:val="1212"/>
          <w:jc w:val="right"/>
        </w:trPr>
        <w:tc>
          <w:tcPr>
            <w:tcW w:w="481" w:type="dxa"/>
            <w:tcBorders>
              <w:left w:val="single" w:sz="2" w:space="0" w:color="000000"/>
              <w:bottom w:val="single" w:sz="2" w:space="0" w:color="000000"/>
            </w:tcBorders>
            <w:shd w:val="clear" w:color="auto" w:fill="auto"/>
            <w:tcMar>
              <w:top w:w="55" w:type="dxa"/>
              <w:left w:w="55" w:type="dxa"/>
              <w:bottom w:w="55" w:type="dxa"/>
              <w:right w:w="55" w:type="dxa"/>
            </w:tcMar>
          </w:tcPr>
          <w:p w14:paraId="03E41E56" w14:textId="77777777" w:rsidR="00CC59C1" w:rsidRDefault="009D6C4A">
            <w:pPr>
              <w:pStyle w:val="TableContents"/>
              <w:snapToGrid w:val="0"/>
              <w:jc w:val="center"/>
              <w:rPr>
                <w:rFonts w:cs="Tahoma"/>
              </w:rPr>
            </w:pPr>
            <w:r>
              <w:rPr>
                <w:rFonts w:cs="Tahoma"/>
              </w:rPr>
              <w:t>7</w:t>
            </w:r>
          </w:p>
        </w:tc>
        <w:tc>
          <w:tcPr>
            <w:tcW w:w="7182" w:type="dxa"/>
            <w:tcBorders>
              <w:left w:val="single" w:sz="2" w:space="0" w:color="000000"/>
              <w:bottom w:val="single" w:sz="2" w:space="0" w:color="000000"/>
            </w:tcBorders>
            <w:shd w:val="clear" w:color="auto" w:fill="auto"/>
            <w:tcMar>
              <w:top w:w="55" w:type="dxa"/>
              <w:left w:w="55" w:type="dxa"/>
              <w:bottom w:w="55" w:type="dxa"/>
              <w:right w:w="55" w:type="dxa"/>
            </w:tcMar>
          </w:tcPr>
          <w:p w14:paraId="616C870E" w14:textId="77777777" w:rsidR="00CC59C1" w:rsidRDefault="009D6C4A">
            <w:pPr>
              <w:snapToGrid w:val="0"/>
              <w:ind w:right="5" w:firstLine="695"/>
              <w:jc w:val="both"/>
              <w:rPr>
                <w:rFonts w:cs="Tahoma"/>
              </w:rPr>
            </w:pPr>
            <w:r>
              <w:rPr>
                <w:rFonts w:cs="Tahoma"/>
              </w:rPr>
              <w:t>Vechimea mijloacelor de transport şi dotărilor de confort pentru călători:</w:t>
            </w:r>
          </w:p>
          <w:p w14:paraId="1B861EAC" w14:textId="77777777" w:rsidR="00CC59C1" w:rsidRDefault="009D6C4A">
            <w:pPr>
              <w:ind w:left="695" w:right="5"/>
              <w:jc w:val="both"/>
              <w:rPr>
                <w:rFonts w:cs="Tahoma"/>
              </w:rPr>
            </w:pPr>
            <w:r>
              <w:rPr>
                <w:rFonts w:cs="Tahoma"/>
              </w:rPr>
              <w:t>a) vechime sub 10 ani</w:t>
            </w:r>
          </w:p>
          <w:p w14:paraId="03536642" w14:textId="77777777" w:rsidR="00CC59C1" w:rsidRDefault="009D6C4A">
            <w:pPr>
              <w:ind w:left="695" w:right="5"/>
              <w:jc w:val="both"/>
              <w:rPr>
                <w:rFonts w:cs="Tahoma"/>
              </w:rPr>
            </w:pPr>
            <w:r>
              <w:rPr>
                <w:rFonts w:cs="Tahoma"/>
              </w:rPr>
              <w:t xml:space="preserve">b) instalaţii de </w:t>
            </w:r>
            <w:r>
              <w:rPr>
                <w:rFonts w:cs="Tahoma"/>
              </w:rPr>
              <w:t>încălzire/condiţionare a aerului</w:t>
            </w:r>
          </w:p>
        </w:tc>
        <w:tc>
          <w:tcPr>
            <w:tcW w:w="1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86A72D" w14:textId="77777777" w:rsidR="00CC59C1" w:rsidRDefault="00CC59C1">
            <w:pPr>
              <w:pStyle w:val="TableContents"/>
              <w:snapToGrid w:val="0"/>
              <w:jc w:val="center"/>
              <w:rPr>
                <w:rFonts w:cs="Tahoma"/>
              </w:rPr>
            </w:pPr>
          </w:p>
          <w:p w14:paraId="15C841D8" w14:textId="77777777" w:rsidR="00CC59C1" w:rsidRDefault="00CC59C1">
            <w:pPr>
              <w:pStyle w:val="TableContents"/>
              <w:snapToGrid w:val="0"/>
              <w:jc w:val="center"/>
              <w:rPr>
                <w:rFonts w:cs="Tahoma"/>
              </w:rPr>
            </w:pPr>
          </w:p>
          <w:p w14:paraId="3E92B371" w14:textId="77777777" w:rsidR="00CC59C1" w:rsidRDefault="009D6C4A">
            <w:pPr>
              <w:pStyle w:val="TableContents"/>
              <w:snapToGrid w:val="0"/>
              <w:jc w:val="center"/>
              <w:rPr>
                <w:rFonts w:cs="Tahoma"/>
              </w:rPr>
            </w:pPr>
            <w:r>
              <w:rPr>
                <w:rFonts w:cs="Tahoma"/>
              </w:rPr>
              <w:t>min 60%</w:t>
            </w:r>
          </w:p>
          <w:p w14:paraId="1CFAC3D4" w14:textId="77777777" w:rsidR="00CC59C1" w:rsidRDefault="009D6C4A">
            <w:pPr>
              <w:pStyle w:val="TableContents"/>
              <w:snapToGrid w:val="0"/>
              <w:jc w:val="center"/>
              <w:rPr>
                <w:rFonts w:cs="Tahoma"/>
              </w:rPr>
            </w:pPr>
            <w:r>
              <w:rPr>
                <w:rFonts w:cs="Tahoma"/>
              </w:rPr>
              <w:t>min 90%</w:t>
            </w:r>
          </w:p>
        </w:tc>
      </w:tr>
      <w:tr w:rsidR="00CC59C1" w14:paraId="0AE4A705" w14:textId="77777777">
        <w:tblPrEx>
          <w:tblCellMar>
            <w:top w:w="0" w:type="dxa"/>
            <w:bottom w:w="0" w:type="dxa"/>
          </w:tblCellMar>
        </w:tblPrEx>
        <w:trPr>
          <w:jc w:val="right"/>
        </w:trPr>
        <w:tc>
          <w:tcPr>
            <w:tcW w:w="481" w:type="dxa"/>
            <w:tcBorders>
              <w:left w:val="single" w:sz="2" w:space="0" w:color="000000"/>
              <w:bottom w:val="single" w:sz="2" w:space="0" w:color="000000"/>
            </w:tcBorders>
            <w:shd w:val="clear" w:color="auto" w:fill="auto"/>
            <w:tcMar>
              <w:top w:w="55" w:type="dxa"/>
              <w:left w:w="55" w:type="dxa"/>
              <w:bottom w:w="55" w:type="dxa"/>
              <w:right w:w="55" w:type="dxa"/>
            </w:tcMar>
          </w:tcPr>
          <w:p w14:paraId="7710827D" w14:textId="77777777" w:rsidR="00CC59C1" w:rsidRDefault="009D6C4A">
            <w:pPr>
              <w:pStyle w:val="TableContents"/>
              <w:snapToGrid w:val="0"/>
              <w:jc w:val="center"/>
              <w:rPr>
                <w:rFonts w:cs="Tahoma"/>
              </w:rPr>
            </w:pPr>
            <w:r>
              <w:rPr>
                <w:rFonts w:cs="Tahoma"/>
              </w:rPr>
              <w:t>8</w:t>
            </w:r>
          </w:p>
        </w:tc>
        <w:tc>
          <w:tcPr>
            <w:tcW w:w="7182" w:type="dxa"/>
            <w:tcBorders>
              <w:left w:val="single" w:sz="2" w:space="0" w:color="000000"/>
              <w:bottom w:val="single" w:sz="2" w:space="0" w:color="000000"/>
            </w:tcBorders>
            <w:shd w:val="clear" w:color="auto" w:fill="auto"/>
            <w:tcMar>
              <w:top w:w="55" w:type="dxa"/>
              <w:left w:w="55" w:type="dxa"/>
              <w:bottom w:w="55" w:type="dxa"/>
              <w:right w:w="55" w:type="dxa"/>
            </w:tcMar>
          </w:tcPr>
          <w:p w14:paraId="4F6AFA68" w14:textId="77777777" w:rsidR="00CC59C1" w:rsidRDefault="009D6C4A">
            <w:pPr>
              <w:tabs>
                <w:tab w:val="left" w:pos="1440"/>
              </w:tabs>
              <w:snapToGrid w:val="0"/>
              <w:ind w:firstLine="720"/>
              <w:jc w:val="both"/>
              <w:rPr>
                <w:lang w:eastAsia="ar-SA"/>
              </w:rPr>
            </w:pPr>
            <w:r>
              <w:rPr>
                <w:lang w:eastAsia="ar-SA"/>
              </w:rPr>
              <w:t>Despăgubirile plătite de către operatorii de transport/ transportatorii autorizaţi pentru nerespectarea condiţiilor de calitate şi de mediu privind desfăşurarea transportului</w:t>
            </w:r>
          </w:p>
        </w:tc>
        <w:tc>
          <w:tcPr>
            <w:tcW w:w="1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155181" w14:textId="77777777" w:rsidR="00CC59C1" w:rsidRDefault="009D6C4A">
            <w:pPr>
              <w:pStyle w:val="TableContents"/>
              <w:snapToGrid w:val="0"/>
              <w:jc w:val="center"/>
              <w:rPr>
                <w:rFonts w:cs="Tahoma"/>
              </w:rPr>
            </w:pPr>
            <w:r>
              <w:rPr>
                <w:rFonts w:cs="Tahoma"/>
              </w:rPr>
              <w:t xml:space="preserve">max 1 % din cifra de </w:t>
            </w:r>
            <w:r>
              <w:rPr>
                <w:rFonts w:cs="Tahoma"/>
              </w:rPr>
              <w:t>afaceri</w:t>
            </w:r>
          </w:p>
        </w:tc>
      </w:tr>
      <w:tr w:rsidR="00CC59C1" w14:paraId="18FBECD6" w14:textId="77777777">
        <w:tblPrEx>
          <w:tblCellMar>
            <w:top w:w="0" w:type="dxa"/>
            <w:bottom w:w="0" w:type="dxa"/>
          </w:tblCellMar>
        </w:tblPrEx>
        <w:trPr>
          <w:jc w:val="right"/>
        </w:trPr>
        <w:tc>
          <w:tcPr>
            <w:tcW w:w="481" w:type="dxa"/>
            <w:tcBorders>
              <w:left w:val="single" w:sz="2" w:space="0" w:color="000000"/>
              <w:bottom w:val="single" w:sz="2" w:space="0" w:color="000000"/>
            </w:tcBorders>
            <w:shd w:val="clear" w:color="auto" w:fill="auto"/>
            <w:tcMar>
              <w:top w:w="55" w:type="dxa"/>
              <w:left w:w="55" w:type="dxa"/>
              <w:bottom w:w="55" w:type="dxa"/>
              <w:right w:w="55" w:type="dxa"/>
            </w:tcMar>
          </w:tcPr>
          <w:p w14:paraId="00E8268A" w14:textId="77777777" w:rsidR="00CC59C1" w:rsidRDefault="009D6C4A">
            <w:pPr>
              <w:pStyle w:val="TableContents"/>
              <w:snapToGrid w:val="0"/>
              <w:jc w:val="center"/>
              <w:rPr>
                <w:rFonts w:cs="Tahoma"/>
              </w:rPr>
            </w:pPr>
            <w:r>
              <w:rPr>
                <w:rFonts w:cs="Tahoma"/>
              </w:rPr>
              <w:t>9</w:t>
            </w:r>
          </w:p>
        </w:tc>
        <w:tc>
          <w:tcPr>
            <w:tcW w:w="7182" w:type="dxa"/>
            <w:tcBorders>
              <w:left w:val="single" w:sz="2" w:space="0" w:color="000000"/>
              <w:bottom w:val="single" w:sz="2" w:space="0" w:color="000000"/>
            </w:tcBorders>
            <w:shd w:val="clear" w:color="auto" w:fill="auto"/>
            <w:tcMar>
              <w:top w:w="55" w:type="dxa"/>
              <w:left w:w="55" w:type="dxa"/>
              <w:bottom w:w="55" w:type="dxa"/>
              <w:right w:w="55" w:type="dxa"/>
            </w:tcMar>
          </w:tcPr>
          <w:p w14:paraId="651B26B1" w14:textId="77777777" w:rsidR="00CC59C1" w:rsidRDefault="009D6C4A">
            <w:pPr>
              <w:tabs>
                <w:tab w:val="left" w:pos="1440"/>
              </w:tabs>
              <w:snapToGrid w:val="0"/>
              <w:ind w:firstLine="720"/>
              <w:jc w:val="both"/>
              <w:rPr>
                <w:lang w:eastAsia="ar-SA"/>
              </w:rPr>
            </w:pPr>
            <w:r>
              <w:rPr>
                <w:lang w:eastAsia="ar-SA"/>
              </w:rPr>
              <w:t>Numărul abaterilor constatate şi sancţionate de personalul împuternicit privind nerespectarea prevederilor legale</w:t>
            </w:r>
          </w:p>
        </w:tc>
        <w:tc>
          <w:tcPr>
            <w:tcW w:w="1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A834BC" w14:textId="77777777" w:rsidR="00CC59C1" w:rsidRDefault="009D6C4A">
            <w:pPr>
              <w:pStyle w:val="TableContents"/>
              <w:snapToGrid w:val="0"/>
              <w:jc w:val="center"/>
              <w:rPr>
                <w:rFonts w:cs="Tahoma"/>
              </w:rPr>
            </w:pPr>
            <w:r>
              <w:rPr>
                <w:rFonts w:cs="Tahoma"/>
              </w:rPr>
              <w:t>max 20/traseu/an</w:t>
            </w:r>
          </w:p>
        </w:tc>
      </w:tr>
      <w:tr w:rsidR="00CC59C1" w14:paraId="6DB0D38E" w14:textId="77777777">
        <w:tblPrEx>
          <w:tblCellMar>
            <w:top w:w="0" w:type="dxa"/>
            <w:bottom w:w="0" w:type="dxa"/>
          </w:tblCellMar>
        </w:tblPrEx>
        <w:trPr>
          <w:jc w:val="right"/>
        </w:trPr>
        <w:tc>
          <w:tcPr>
            <w:tcW w:w="481" w:type="dxa"/>
            <w:tcBorders>
              <w:left w:val="single" w:sz="2" w:space="0" w:color="000000"/>
              <w:bottom w:val="single" w:sz="2" w:space="0" w:color="000000"/>
            </w:tcBorders>
            <w:shd w:val="clear" w:color="auto" w:fill="auto"/>
            <w:tcMar>
              <w:top w:w="55" w:type="dxa"/>
              <w:left w:w="55" w:type="dxa"/>
              <w:bottom w:w="55" w:type="dxa"/>
              <w:right w:w="55" w:type="dxa"/>
            </w:tcMar>
          </w:tcPr>
          <w:p w14:paraId="13B98DBC" w14:textId="77777777" w:rsidR="00CC59C1" w:rsidRDefault="009D6C4A">
            <w:pPr>
              <w:pStyle w:val="TableContents"/>
              <w:snapToGrid w:val="0"/>
              <w:jc w:val="center"/>
              <w:rPr>
                <w:rFonts w:cs="Tahoma"/>
              </w:rPr>
            </w:pPr>
            <w:r>
              <w:rPr>
                <w:rFonts w:cs="Tahoma"/>
              </w:rPr>
              <w:t>10</w:t>
            </w:r>
          </w:p>
        </w:tc>
        <w:tc>
          <w:tcPr>
            <w:tcW w:w="7182" w:type="dxa"/>
            <w:tcBorders>
              <w:left w:val="single" w:sz="2" w:space="0" w:color="000000"/>
              <w:bottom w:val="single" w:sz="2" w:space="0" w:color="000000"/>
            </w:tcBorders>
            <w:shd w:val="clear" w:color="auto" w:fill="auto"/>
            <w:tcMar>
              <w:top w:w="55" w:type="dxa"/>
              <w:left w:w="55" w:type="dxa"/>
              <w:bottom w:w="55" w:type="dxa"/>
              <w:right w:w="55" w:type="dxa"/>
            </w:tcMar>
          </w:tcPr>
          <w:p w14:paraId="507F1D6B" w14:textId="77777777" w:rsidR="00CC59C1" w:rsidRDefault="009D6C4A">
            <w:pPr>
              <w:tabs>
                <w:tab w:val="left" w:pos="1440"/>
              </w:tabs>
              <w:snapToGrid w:val="0"/>
              <w:ind w:firstLine="720"/>
              <w:jc w:val="both"/>
              <w:rPr>
                <w:lang w:eastAsia="ar-SA"/>
              </w:rPr>
            </w:pPr>
            <w:r>
              <w:rPr>
                <w:lang w:eastAsia="ar-SA"/>
              </w:rPr>
              <w:t xml:space="preserve">Numărul de accidente de circulaţie produse din vina personalului propriu sau a operatorului de </w:t>
            </w:r>
            <w:r>
              <w:rPr>
                <w:lang w:eastAsia="ar-SA"/>
              </w:rPr>
              <w:t>transport/ transportatorului autorizat.</w:t>
            </w:r>
          </w:p>
        </w:tc>
        <w:tc>
          <w:tcPr>
            <w:tcW w:w="1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986D96" w14:textId="77777777" w:rsidR="00CC59C1" w:rsidRDefault="009D6C4A">
            <w:pPr>
              <w:pStyle w:val="TableContents"/>
              <w:snapToGrid w:val="0"/>
              <w:jc w:val="center"/>
              <w:rPr>
                <w:rFonts w:cs="Tahoma"/>
              </w:rPr>
            </w:pPr>
            <w:r>
              <w:rPr>
                <w:rFonts w:cs="Tahoma"/>
              </w:rPr>
              <w:t>max 5%/an</w:t>
            </w:r>
          </w:p>
        </w:tc>
      </w:tr>
    </w:tbl>
    <w:p w14:paraId="33B0D40A" w14:textId="77777777" w:rsidR="00CC59C1" w:rsidRDefault="00CC59C1"/>
    <w:p w14:paraId="21C35B60" w14:textId="77777777" w:rsidR="00CC59C1" w:rsidRDefault="00CC59C1"/>
    <w:p w14:paraId="5E954040" w14:textId="77777777" w:rsidR="00CC59C1" w:rsidRDefault="00CC59C1"/>
    <w:p w14:paraId="1ECEB0F1" w14:textId="77777777" w:rsidR="00CC59C1" w:rsidRDefault="00CC59C1"/>
    <w:p w14:paraId="7A66D148" w14:textId="77777777" w:rsidR="00CC59C1" w:rsidRDefault="00CC59C1"/>
    <w:p w14:paraId="5577BF26" w14:textId="77777777" w:rsidR="00CC59C1" w:rsidRDefault="00CC59C1"/>
    <w:p w14:paraId="6DED08B7" w14:textId="77777777" w:rsidR="00CC59C1" w:rsidRDefault="00CC59C1"/>
    <w:p w14:paraId="3974549C" w14:textId="77777777" w:rsidR="00CC59C1" w:rsidRDefault="00CC59C1"/>
    <w:p w14:paraId="3EDEAF87" w14:textId="77777777" w:rsidR="00CC59C1" w:rsidRDefault="00CC59C1"/>
    <w:p w14:paraId="00009322" w14:textId="77777777" w:rsidR="00CC59C1" w:rsidRDefault="00CC59C1"/>
    <w:p w14:paraId="31191E99" w14:textId="77777777" w:rsidR="00CC59C1" w:rsidRDefault="00CC59C1"/>
    <w:p w14:paraId="2BB7A39C" w14:textId="77777777" w:rsidR="00CC59C1" w:rsidRDefault="00CC59C1"/>
    <w:p w14:paraId="3F0C58A3" w14:textId="77777777" w:rsidR="00CC59C1" w:rsidRDefault="00CC59C1"/>
    <w:p w14:paraId="57B12B32" w14:textId="77777777" w:rsidR="00CC59C1" w:rsidRDefault="00CC59C1"/>
    <w:p w14:paraId="42D31007" w14:textId="77777777" w:rsidR="00CC59C1" w:rsidRDefault="009D6C4A">
      <w:r>
        <w:t xml:space="preserve">                                                                                                              </w:t>
      </w:r>
    </w:p>
    <w:p w14:paraId="361AC7D7" w14:textId="77777777" w:rsidR="00CC59C1" w:rsidRDefault="009D6C4A">
      <w:pPr>
        <w:jc w:val="right"/>
        <w:rPr>
          <w:b/>
          <w:bCs/>
        </w:rPr>
      </w:pPr>
      <w:r>
        <w:rPr>
          <w:b/>
          <w:bCs/>
        </w:rPr>
        <w:lastRenderedPageBreak/>
        <w:t>ANEXA NR.2 la regulament</w:t>
      </w:r>
    </w:p>
    <w:p w14:paraId="3C716124" w14:textId="77777777" w:rsidR="00CC59C1" w:rsidRDefault="00CC59C1">
      <w:pPr>
        <w:rPr>
          <w:rFonts w:cs="Tahoma"/>
          <w:b/>
          <w:bCs/>
        </w:rPr>
      </w:pPr>
    </w:p>
    <w:p w14:paraId="64A87A57" w14:textId="77777777" w:rsidR="00CC59C1" w:rsidRDefault="00CC59C1">
      <w:pPr>
        <w:rPr>
          <w:rFonts w:cs="Tahoma"/>
          <w:b/>
          <w:bCs/>
        </w:rPr>
      </w:pPr>
    </w:p>
    <w:p w14:paraId="2E6A5AC3" w14:textId="77777777" w:rsidR="00CC59C1" w:rsidRDefault="00CC59C1">
      <w:pPr>
        <w:rPr>
          <w:rFonts w:cs="Tahoma"/>
          <w:b/>
          <w:bCs/>
        </w:rPr>
      </w:pPr>
    </w:p>
    <w:p w14:paraId="4128A7AF" w14:textId="77777777" w:rsidR="00CC59C1" w:rsidRDefault="00CC59C1">
      <w:pPr>
        <w:rPr>
          <w:rFonts w:cs="Tahoma"/>
          <w:b/>
          <w:bCs/>
        </w:rPr>
      </w:pPr>
    </w:p>
    <w:p w14:paraId="4FB5AAEE" w14:textId="77777777" w:rsidR="00CC59C1" w:rsidRDefault="00CC59C1">
      <w:pPr>
        <w:rPr>
          <w:rFonts w:cs="Tahoma"/>
          <w:b/>
          <w:bCs/>
        </w:rPr>
      </w:pPr>
    </w:p>
    <w:p w14:paraId="076B5BCF" w14:textId="77777777" w:rsidR="00CC59C1" w:rsidRDefault="00CC59C1">
      <w:pPr>
        <w:jc w:val="center"/>
        <w:rPr>
          <w:rFonts w:cs="Tahoma"/>
          <w:b/>
          <w:bCs/>
        </w:rPr>
      </w:pPr>
    </w:p>
    <w:p w14:paraId="3CADC487" w14:textId="77777777" w:rsidR="00CC59C1" w:rsidRDefault="009D6C4A">
      <w:pPr>
        <w:jc w:val="center"/>
        <w:rPr>
          <w:rFonts w:cs="Tahoma"/>
          <w:b/>
          <w:bCs/>
        </w:rPr>
      </w:pPr>
      <w:r>
        <w:rPr>
          <w:rFonts w:cs="Tahoma"/>
          <w:b/>
          <w:bCs/>
        </w:rPr>
        <w:t>TARIFE</w:t>
      </w:r>
    </w:p>
    <w:p w14:paraId="71594EF3" w14:textId="77777777" w:rsidR="00CC59C1" w:rsidRDefault="009D6C4A">
      <w:pPr>
        <w:jc w:val="center"/>
        <w:rPr>
          <w:rFonts w:cs="Tahoma"/>
          <w:b/>
          <w:bCs/>
        </w:rPr>
      </w:pPr>
      <w:r>
        <w:rPr>
          <w:rFonts w:cs="Tahoma"/>
          <w:b/>
          <w:bCs/>
        </w:rPr>
        <w:t xml:space="preserve">percepute de autoritatea de </w:t>
      </w:r>
      <w:r>
        <w:rPr>
          <w:rFonts w:cs="Tahoma"/>
          <w:b/>
          <w:bCs/>
        </w:rPr>
        <w:t>autorizare pentru eliberarea licentelor de traseu</w:t>
      </w:r>
    </w:p>
    <w:p w14:paraId="0A36AD4D" w14:textId="77777777" w:rsidR="00CC59C1" w:rsidRDefault="00CC59C1">
      <w:pPr>
        <w:jc w:val="center"/>
        <w:rPr>
          <w:rFonts w:cs="Tahoma"/>
          <w:b/>
          <w:bCs/>
        </w:rPr>
      </w:pPr>
    </w:p>
    <w:p w14:paraId="6EA32189" w14:textId="77777777" w:rsidR="00CC59C1" w:rsidRDefault="00CC59C1">
      <w:pPr>
        <w:rPr>
          <w:rFonts w:cs="Tahoma"/>
          <w:b/>
          <w:bCs/>
        </w:rPr>
      </w:pPr>
    </w:p>
    <w:tbl>
      <w:tblPr>
        <w:tblW w:w="9658" w:type="dxa"/>
        <w:tblInd w:w="55" w:type="dxa"/>
        <w:tblLayout w:type="fixed"/>
        <w:tblCellMar>
          <w:left w:w="10" w:type="dxa"/>
          <w:right w:w="10" w:type="dxa"/>
        </w:tblCellMar>
        <w:tblLook w:val="0000" w:firstRow="0" w:lastRow="0" w:firstColumn="0" w:lastColumn="0" w:noHBand="0" w:noVBand="0"/>
      </w:tblPr>
      <w:tblGrid>
        <w:gridCol w:w="436"/>
        <w:gridCol w:w="7783"/>
        <w:gridCol w:w="1439"/>
      </w:tblGrid>
      <w:tr w:rsidR="00CC59C1" w14:paraId="3D6E6B82" w14:textId="77777777">
        <w:tblPrEx>
          <w:tblCellMar>
            <w:top w:w="0" w:type="dxa"/>
            <w:bottom w:w="0" w:type="dxa"/>
          </w:tblCellMar>
        </w:tblPrEx>
        <w:tc>
          <w:tcPr>
            <w:tcW w:w="4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4A7850" w14:textId="77777777" w:rsidR="00CC59C1" w:rsidRDefault="009D6C4A">
            <w:pPr>
              <w:pStyle w:val="TableContents"/>
              <w:snapToGrid w:val="0"/>
              <w:rPr>
                <w:rFonts w:cs="Tahoma"/>
              </w:rPr>
            </w:pPr>
            <w:r>
              <w:rPr>
                <w:rFonts w:cs="Tahoma"/>
              </w:rPr>
              <w:t>Nr.</w:t>
            </w:r>
          </w:p>
          <w:p w14:paraId="5AF64C22" w14:textId="77777777" w:rsidR="00CC59C1" w:rsidRDefault="009D6C4A">
            <w:pPr>
              <w:pStyle w:val="TableContents"/>
            </w:pPr>
            <w:r>
              <w:t>crt.</w:t>
            </w:r>
          </w:p>
        </w:tc>
        <w:tc>
          <w:tcPr>
            <w:tcW w:w="77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5D3A19A" w14:textId="77777777" w:rsidR="00CC59C1" w:rsidRDefault="009D6C4A">
            <w:pPr>
              <w:pStyle w:val="TableContents"/>
              <w:snapToGrid w:val="0"/>
              <w:jc w:val="center"/>
              <w:rPr>
                <w:rFonts w:cs="Tahoma"/>
              </w:rPr>
            </w:pPr>
            <w:r>
              <w:rPr>
                <w:rFonts w:cs="Tahoma"/>
              </w:rPr>
              <w:t>DENUMIRE</w:t>
            </w:r>
          </w:p>
        </w:tc>
        <w:tc>
          <w:tcPr>
            <w:tcW w:w="14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EB54FC" w14:textId="77777777" w:rsidR="00CC59C1" w:rsidRDefault="009D6C4A">
            <w:pPr>
              <w:pStyle w:val="TableContents"/>
              <w:snapToGrid w:val="0"/>
              <w:jc w:val="center"/>
              <w:rPr>
                <w:rFonts w:cs="Tahoma"/>
              </w:rPr>
            </w:pPr>
            <w:r>
              <w:rPr>
                <w:rFonts w:cs="Tahoma"/>
              </w:rPr>
              <w:t>TARIF</w:t>
            </w:r>
          </w:p>
          <w:p w14:paraId="6927F853" w14:textId="77777777" w:rsidR="00CC59C1" w:rsidRDefault="009D6C4A">
            <w:pPr>
              <w:pStyle w:val="TableContents"/>
              <w:jc w:val="center"/>
              <w:rPr>
                <w:rFonts w:cs="Tahoma"/>
              </w:rPr>
            </w:pPr>
            <w:r>
              <w:rPr>
                <w:rFonts w:cs="Tahoma"/>
              </w:rPr>
              <w:t>(lei)</w:t>
            </w:r>
          </w:p>
        </w:tc>
      </w:tr>
      <w:tr w:rsidR="00CC59C1" w14:paraId="096A58EE" w14:textId="77777777">
        <w:tblPrEx>
          <w:tblCellMar>
            <w:top w:w="0" w:type="dxa"/>
            <w:bottom w:w="0" w:type="dxa"/>
          </w:tblCellMar>
        </w:tblPrEx>
        <w:tc>
          <w:tcPr>
            <w:tcW w:w="436" w:type="dxa"/>
            <w:tcBorders>
              <w:left w:val="single" w:sz="2" w:space="0" w:color="000000"/>
              <w:bottom w:val="single" w:sz="2" w:space="0" w:color="000000"/>
            </w:tcBorders>
            <w:shd w:val="clear" w:color="auto" w:fill="auto"/>
            <w:tcMar>
              <w:top w:w="55" w:type="dxa"/>
              <w:left w:w="55" w:type="dxa"/>
              <w:bottom w:w="55" w:type="dxa"/>
              <w:right w:w="55" w:type="dxa"/>
            </w:tcMar>
          </w:tcPr>
          <w:p w14:paraId="501F2E85" w14:textId="77777777" w:rsidR="00CC59C1" w:rsidRDefault="009D6C4A">
            <w:pPr>
              <w:pStyle w:val="TableContents"/>
              <w:snapToGrid w:val="0"/>
              <w:jc w:val="center"/>
              <w:rPr>
                <w:rFonts w:cs="Tahoma"/>
              </w:rPr>
            </w:pPr>
            <w:r>
              <w:rPr>
                <w:rFonts w:cs="Tahoma"/>
              </w:rPr>
              <w:t>1</w:t>
            </w:r>
          </w:p>
        </w:tc>
        <w:tc>
          <w:tcPr>
            <w:tcW w:w="7783" w:type="dxa"/>
            <w:tcBorders>
              <w:left w:val="single" w:sz="2" w:space="0" w:color="000000"/>
              <w:bottom w:val="single" w:sz="2" w:space="0" w:color="000000"/>
            </w:tcBorders>
            <w:shd w:val="clear" w:color="auto" w:fill="auto"/>
            <w:tcMar>
              <w:top w:w="55" w:type="dxa"/>
              <w:left w:w="55" w:type="dxa"/>
              <w:bottom w:w="55" w:type="dxa"/>
              <w:right w:w="55" w:type="dxa"/>
            </w:tcMar>
          </w:tcPr>
          <w:p w14:paraId="57488B6B" w14:textId="77777777" w:rsidR="00CC59C1" w:rsidRDefault="009D6C4A">
            <w:pPr>
              <w:pStyle w:val="TableContents"/>
              <w:snapToGrid w:val="0"/>
              <w:rPr>
                <w:rFonts w:cs="Tahoma"/>
              </w:rPr>
            </w:pPr>
            <w:r>
              <w:rPr>
                <w:rFonts w:cs="Tahoma"/>
              </w:rPr>
              <w:t>Eliberarea licentei de traseu pentru transportul public local de persoane prin curse regulate.</w:t>
            </w:r>
          </w:p>
        </w:tc>
        <w:tc>
          <w:tcPr>
            <w:tcW w:w="14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195F51" w14:textId="77777777" w:rsidR="00CC59C1" w:rsidRDefault="009D6C4A">
            <w:pPr>
              <w:pStyle w:val="TableContents"/>
              <w:snapToGrid w:val="0"/>
              <w:jc w:val="center"/>
              <w:rPr>
                <w:rFonts w:cs="Tahoma"/>
              </w:rPr>
            </w:pPr>
            <w:r>
              <w:rPr>
                <w:rFonts w:cs="Tahoma"/>
              </w:rPr>
              <w:t>30 lei</w:t>
            </w:r>
          </w:p>
        </w:tc>
      </w:tr>
      <w:tr w:rsidR="00CC59C1" w14:paraId="1C88B57E" w14:textId="77777777">
        <w:tblPrEx>
          <w:tblCellMar>
            <w:top w:w="0" w:type="dxa"/>
            <w:bottom w:w="0" w:type="dxa"/>
          </w:tblCellMar>
        </w:tblPrEx>
        <w:tc>
          <w:tcPr>
            <w:tcW w:w="436" w:type="dxa"/>
            <w:tcBorders>
              <w:left w:val="single" w:sz="2" w:space="0" w:color="000000"/>
              <w:bottom w:val="single" w:sz="2" w:space="0" w:color="000000"/>
            </w:tcBorders>
            <w:shd w:val="clear" w:color="auto" w:fill="auto"/>
            <w:tcMar>
              <w:top w:w="55" w:type="dxa"/>
              <w:left w:w="55" w:type="dxa"/>
              <w:bottom w:w="55" w:type="dxa"/>
              <w:right w:w="55" w:type="dxa"/>
            </w:tcMar>
          </w:tcPr>
          <w:p w14:paraId="4FE26645" w14:textId="77777777" w:rsidR="00CC59C1" w:rsidRDefault="009D6C4A">
            <w:pPr>
              <w:pStyle w:val="TableContents"/>
              <w:snapToGrid w:val="0"/>
              <w:jc w:val="center"/>
              <w:rPr>
                <w:rFonts w:cs="Tahoma"/>
              </w:rPr>
            </w:pPr>
            <w:r>
              <w:rPr>
                <w:rFonts w:cs="Tahoma"/>
              </w:rPr>
              <w:t>2</w:t>
            </w:r>
          </w:p>
        </w:tc>
        <w:tc>
          <w:tcPr>
            <w:tcW w:w="7783" w:type="dxa"/>
            <w:tcBorders>
              <w:left w:val="single" w:sz="2" w:space="0" w:color="000000"/>
              <w:bottom w:val="single" w:sz="2" w:space="0" w:color="000000"/>
            </w:tcBorders>
            <w:shd w:val="clear" w:color="auto" w:fill="auto"/>
            <w:tcMar>
              <w:top w:w="55" w:type="dxa"/>
              <w:left w:w="55" w:type="dxa"/>
              <w:bottom w:w="55" w:type="dxa"/>
              <w:right w:w="55" w:type="dxa"/>
            </w:tcMar>
          </w:tcPr>
          <w:p w14:paraId="3B7A4DAB" w14:textId="77777777" w:rsidR="00CC59C1" w:rsidRDefault="009D6C4A">
            <w:pPr>
              <w:pStyle w:val="TableContents"/>
              <w:snapToGrid w:val="0"/>
              <w:rPr>
                <w:rFonts w:cs="Tahoma"/>
              </w:rPr>
            </w:pPr>
            <w:r>
              <w:rPr>
                <w:rFonts w:cs="Tahoma"/>
              </w:rPr>
              <w:t xml:space="preserve">Eliberare duplicat al licentei de traseu pentru </w:t>
            </w:r>
            <w:r>
              <w:rPr>
                <w:rFonts w:cs="Tahoma"/>
              </w:rPr>
              <w:t>transportul public local de persoane ocazionat de pierderea, sustragerea sau deteriorarea celei eliberate anterior.</w:t>
            </w:r>
          </w:p>
        </w:tc>
        <w:tc>
          <w:tcPr>
            <w:tcW w:w="14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026279" w14:textId="77777777" w:rsidR="00CC59C1" w:rsidRDefault="009D6C4A">
            <w:pPr>
              <w:pStyle w:val="TableContents"/>
              <w:snapToGrid w:val="0"/>
              <w:jc w:val="center"/>
              <w:rPr>
                <w:rFonts w:cs="Tahoma"/>
              </w:rPr>
            </w:pPr>
            <w:r>
              <w:rPr>
                <w:rFonts w:cs="Tahoma"/>
              </w:rPr>
              <w:t>Tarif initial</w:t>
            </w:r>
          </w:p>
        </w:tc>
      </w:tr>
      <w:tr w:rsidR="00CC59C1" w14:paraId="135F8B55" w14:textId="77777777">
        <w:tblPrEx>
          <w:tblCellMar>
            <w:top w:w="0" w:type="dxa"/>
            <w:bottom w:w="0" w:type="dxa"/>
          </w:tblCellMar>
        </w:tblPrEx>
        <w:tc>
          <w:tcPr>
            <w:tcW w:w="436" w:type="dxa"/>
            <w:tcBorders>
              <w:left w:val="single" w:sz="2" w:space="0" w:color="000000"/>
              <w:bottom w:val="single" w:sz="2" w:space="0" w:color="000000"/>
            </w:tcBorders>
            <w:shd w:val="clear" w:color="auto" w:fill="auto"/>
            <w:tcMar>
              <w:top w:w="55" w:type="dxa"/>
              <w:left w:w="55" w:type="dxa"/>
              <w:bottom w:w="55" w:type="dxa"/>
              <w:right w:w="55" w:type="dxa"/>
            </w:tcMar>
          </w:tcPr>
          <w:p w14:paraId="43A76E14" w14:textId="77777777" w:rsidR="00CC59C1" w:rsidRDefault="009D6C4A">
            <w:pPr>
              <w:pStyle w:val="TableContents"/>
              <w:snapToGrid w:val="0"/>
              <w:jc w:val="center"/>
              <w:rPr>
                <w:rFonts w:cs="Tahoma"/>
              </w:rPr>
            </w:pPr>
            <w:r>
              <w:rPr>
                <w:rFonts w:cs="Tahoma"/>
              </w:rPr>
              <w:t>3</w:t>
            </w:r>
          </w:p>
        </w:tc>
        <w:tc>
          <w:tcPr>
            <w:tcW w:w="7783" w:type="dxa"/>
            <w:tcBorders>
              <w:left w:val="single" w:sz="2" w:space="0" w:color="000000"/>
              <w:bottom w:val="single" w:sz="2" w:space="0" w:color="000000"/>
            </w:tcBorders>
            <w:shd w:val="clear" w:color="auto" w:fill="auto"/>
            <w:tcMar>
              <w:top w:w="55" w:type="dxa"/>
              <w:left w:w="55" w:type="dxa"/>
              <w:bottom w:w="55" w:type="dxa"/>
              <w:right w:w="55" w:type="dxa"/>
            </w:tcMar>
          </w:tcPr>
          <w:p w14:paraId="0936BDCD" w14:textId="77777777" w:rsidR="00CC59C1" w:rsidRDefault="009D6C4A">
            <w:pPr>
              <w:pStyle w:val="TableContents"/>
              <w:snapToGrid w:val="0"/>
              <w:rPr>
                <w:rFonts w:cs="Tahoma"/>
              </w:rPr>
            </w:pPr>
            <w:r>
              <w:rPr>
                <w:rFonts w:cs="Tahoma"/>
              </w:rPr>
              <w:t>Modificarea licentei de traseu ( datele de identificare, denumire, sediu )</w:t>
            </w:r>
          </w:p>
        </w:tc>
        <w:tc>
          <w:tcPr>
            <w:tcW w:w="14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1C0E5C" w14:textId="77777777" w:rsidR="00CC59C1" w:rsidRDefault="009D6C4A">
            <w:pPr>
              <w:pStyle w:val="TableContents"/>
              <w:snapToGrid w:val="0"/>
              <w:jc w:val="center"/>
              <w:rPr>
                <w:rFonts w:cs="Tahoma"/>
              </w:rPr>
            </w:pPr>
            <w:r>
              <w:rPr>
                <w:rFonts w:cs="Tahoma"/>
              </w:rPr>
              <w:t>50% din tariful initial</w:t>
            </w:r>
          </w:p>
        </w:tc>
      </w:tr>
      <w:tr w:rsidR="00CC59C1" w14:paraId="27C0CE34" w14:textId="77777777">
        <w:tblPrEx>
          <w:tblCellMar>
            <w:top w:w="0" w:type="dxa"/>
            <w:bottom w:w="0" w:type="dxa"/>
          </w:tblCellMar>
        </w:tblPrEx>
        <w:tc>
          <w:tcPr>
            <w:tcW w:w="436" w:type="dxa"/>
            <w:tcBorders>
              <w:left w:val="single" w:sz="2" w:space="0" w:color="000000"/>
              <w:bottom w:val="single" w:sz="2" w:space="0" w:color="000000"/>
            </w:tcBorders>
            <w:shd w:val="clear" w:color="auto" w:fill="auto"/>
            <w:tcMar>
              <w:top w:w="55" w:type="dxa"/>
              <w:left w:w="55" w:type="dxa"/>
              <w:bottom w:w="55" w:type="dxa"/>
              <w:right w:w="55" w:type="dxa"/>
            </w:tcMar>
          </w:tcPr>
          <w:p w14:paraId="5371004A" w14:textId="77777777" w:rsidR="00CC59C1" w:rsidRDefault="009D6C4A">
            <w:pPr>
              <w:pStyle w:val="TableContents"/>
              <w:snapToGrid w:val="0"/>
              <w:jc w:val="center"/>
              <w:rPr>
                <w:rFonts w:cs="Tahoma"/>
              </w:rPr>
            </w:pPr>
            <w:r>
              <w:rPr>
                <w:rFonts w:cs="Tahoma"/>
              </w:rPr>
              <w:t>4</w:t>
            </w:r>
          </w:p>
        </w:tc>
        <w:tc>
          <w:tcPr>
            <w:tcW w:w="7783" w:type="dxa"/>
            <w:tcBorders>
              <w:left w:val="single" w:sz="2" w:space="0" w:color="000000"/>
              <w:bottom w:val="single" w:sz="2" w:space="0" w:color="000000"/>
            </w:tcBorders>
            <w:shd w:val="clear" w:color="auto" w:fill="auto"/>
            <w:tcMar>
              <w:top w:w="55" w:type="dxa"/>
              <w:left w:w="55" w:type="dxa"/>
              <w:bottom w:w="55" w:type="dxa"/>
              <w:right w:w="55" w:type="dxa"/>
            </w:tcMar>
          </w:tcPr>
          <w:p w14:paraId="3124EA81" w14:textId="77777777" w:rsidR="00CC59C1" w:rsidRDefault="009D6C4A">
            <w:pPr>
              <w:pStyle w:val="TableContents"/>
              <w:snapToGrid w:val="0"/>
              <w:rPr>
                <w:rFonts w:cs="Tahoma"/>
              </w:rPr>
            </w:pPr>
            <w:r>
              <w:rPr>
                <w:rFonts w:cs="Tahoma"/>
              </w:rPr>
              <w:t xml:space="preserve">Prelungirea licentei </w:t>
            </w:r>
            <w:r>
              <w:rPr>
                <w:rFonts w:cs="Tahoma"/>
              </w:rPr>
              <w:t>de traseu pentru transportul public local de persoane prin curse regulate, in limita valabilitatii programului de transport.</w:t>
            </w:r>
          </w:p>
        </w:tc>
        <w:tc>
          <w:tcPr>
            <w:tcW w:w="14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45259C" w14:textId="77777777" w:rsidR="00CC59C1" w:rsidRDefault="009D6C4A">
            <w:pPr>
              <w:pStyle w:val="TableContents"/>
              <w:snapToGrid w:val="0"/>
              <w:jc w:val="center"/>
              <w:rPr>
                <w:rFonts w:cs="Tahoma"/>
              </w:rPr>
            </w:pPr>
            <w:r>
              <w:rPr>
                <w:rFonts w:cs="Tahoma"/>
              </w:rPr>
              <w:t>50% din tariful initial</w:t>
            </w:r>
          </w:p>
        </w:tc>
      </w:tr>
    </w:tbl>
    <w:p w14:paraId="2AB37689" w14:textId="77777777" w:rsidR="00CC59C1" w:rsidRDefault="00CC59C1"/>
    <w:p w14:paraId="41D730D9" w14:textId="77777777" w:rsidR="00CC59C1" w:rsidRDefault="00CC59C1"/>
    <w:p w14:paraId="7779CED1" w14:textId="77777777" w:rsidR="00CC59C1" w:rsidRDefault="00CC59C1"/>
    <w:p w14:paraId="17002DE6" w14:textId="77777777" w:rsidR="00CC59C1" w:rsidRDefault="00CC59C1"/>
    <w:p w14:paraId="7CEDA1B3" w14:textId="77777777" w:rsidR="00CC59C1" w:rsidRDefault="00CC59C1"/>
    <w:p w14:paraId="4361455D" w14:textId="77777777" w:rsidR="00CC59C1" w:rsidRDefault="00CC59C1"/>
    <w:p w14:paraId="05AEEC03" w14:textId="77777777" w:rsidR="00CC59C1" w:rsidRDefault="00CC59C1"/>
    <w:p w14:paraId="22A0DFCC" w14:textId="77777777" w:rsidR="00CC59C1" w:rsidRDefault="00CC59C1"/>
    <w:p w14:paraId="10B64B23" w14:textId="77777777" w:rsidR="00CC59C1" w:rsidRDefault="00CC59C1"/>
    <w:p w14:paraId="3C6D2FC4" w14:textId="77777777" w:rsidR="00CC59C1" w:rsidRDefault="00CC59C1"/>
    <w:p w14:paraId="43CE58EE" w14:textId="77777777" w:rsidR="00CC59C1" w:rsidRDefault="00CC59C1"/>
    <w:p w14:paraId="5E367D6C" w14:textId="77777777" w:rsidR="00CC59C1" w:rsidRDefault="00CC59C1"/>
    <w:p w14:paraId="6B7685B4" w14:textId="77777777" w:rsidR="00CC59C1" w:rsidRDefault="00CC59C1"/>
    <w:p w14:paraId="3CF432B1" w14:textId="77777777" w:rsidR="00CC59C1" w:rsidRDefault="00CC59C1"/>
    <w:p w14:paraId="7F498424" w14:textId="77777777" w:rsidR="00CC59C1" w:rsidRDefault="00CC59C1"/>
    <w:p w14:paraId="425F6319" w14:textId="77777777" w:rsidR="00CC59C1" w:rsidRDefault="00CC59C1"/>
    <w:p w14:paraId="60698009" w14:textId="77777777" w:rsidR="00CC59C1" w:rsidRDefault="00CC59C1"/>
    <w:p w14:paraId="4A61BDD3" w14:textId="77777777" w:rsidR="00CC59C1" w:rsidRDefault="00CC59C1"/>
    <w:p w14:paraId="22BC185A" w14:textId="77777777" w:rsidR="00CC59C1" w:rsidRDefault="00CC59C1"/>
    <w:p w14:paraId="24FF003A" w14:textId="77777777" w:rsidR="00CC59C1" w:rsidRDefault="00CC59C1"/>
    <w:p w14:paraId="65B86824" w14:textId="77777777" w:rsidR="00CC59C1" w:rsidRDefault="00CC59C1"/>
    <w:p w14:paraId="6E801A52" w14:textId="77777777" w:rsidR="00CC59C1" w:rsidRDefault="00CC59C1"/>
    <w:p w14:paraId="437EB58C" w14:textId="77777777" w:rsidR="00CC59C1" w:rsidRDefault="00CC59C1"/>
    <w:p w14:paraId="6F079C24" w14:textId="77777777" w:rsidR="00CC59C1" w:rsidRDefault="00CC59C1"/>
    <w:sectPr w:rsidR="00CC59C1">
      <w:footerReference w:type="default" r:id="rId6"/>
      <w:footnotePr>
        <w:pos w:val="beneathText"/>
      </w:footnotePr>
      <w:pgSz w:w="11905" w:h="16837"/>
      <w:pgMar w:top="426" w:right="1134" w:bottom="709" w:left="1134"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C6E9" w14:textId="77777777" w:rsidR="009D6C4A" w:rsidRDefault="009D6C4A">
      <w:r>
        <w:separator/>
      </w:r>
    </w:p>
  </w:endnote>
  <w:endnote w:type="continuationSeparator" w:id="0">
    <w:p w14:paraId="6A1A61B7" w14:textId="77777777" w:rsidR="009D6C4A" w:rsidRDefault="009D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25B5" w14:textId="77777777" w:rsidR="00277D46" w:rsidRDefault="009D6C4A">
    <w:pPr>
      <w:pStyle w:val="Footer"/>
      <w:jc w:val="center"/>
    </w:pPr>
  </w:p>
  <w:p w14:paraId="78ED5490" w14:textId="77777777" w:rsidR="00277D46" w:rsidRDefault="009D6C4A">
    <w:pPr>
      <w:pStyle w:val="Footer"/>
      <w:jc w:val="center"/>
    </w:pPr>
    <w:r>
      <w:fldChar w:fldCharType="begin"/>
    </w:r>
    <w:r>
      <w:instrText xml:space="preserve"> PAGE </w:instrText>
    </w:r>
    <w:r>
      <w:fldChar w:fldCharType="separate"/>
    </w:r>
    <w:r>
      <w:t>12</w:t>
    </w:r>
    <w:r>
      <w:fldChar w:fldCharType="end"/>
    </w:r>
  </w:p>
  <w:p w14:paraId="43D200EA" w14:textId="77777777" w:rsidR="00277D46" w:rsidRDefault="009D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26E5" w14:textId="77777777" w:rsidR="009D6C4A" w:rsidRDefault="009D6C4A">
      <w:r>
        <w:rPr>
          <w:color w:val="000000"/>
        </w:rPr>
        <w:separator/>
      </w:r>
    </w:p>
  </w:footnote>
  <w:footnote w:type="continuationSeparator" w:id="0">
    <w:p w14:paraId="497E84F5" w14:textId="77777777" w:rsidR="009D6C4A" w:rsidRDefault="009D6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C59C1"/>
    <w:rsid w:val="009D6C4A"/>
    <w:rsid w:val="00CC2A22"/>
    <w:rsid w:val="00CC59C1"/>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AC76"/>
  <w15:docId w15:val="{0BAF2CB4-09AE-4FDE-85A3-B6689931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BodyText"/>
    <w:pPr>
      <w:ind w:left="283"/>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FirstIndent">
    <w:name w:val="Body Text First Indent"/>
    <w:basedOn w:val="BodyText"/>
    <w:pPr>
      <w:ind w:firstLine="283"/>
    </w:pPr>
  </w:style>
  <w:style w:type="paragraph" w:styleId="Header">
    <w:name w:val="header"/>
    <w:basedOn w:val="Normal"/>
    <w:pPr>
      <w:tabs>
        <w:tab w:val="center" w:pos="4536"/>
        <w:tab w:val="right" w:pos="9072"/>
      </w:tabs>
    </w:pPr>
  </w:style>
  <w:style w:type="character" w:customStyle="1" w:styleId="HeaderChar">
    <w:name w:val="Header Char"/>
    <w:basedOn w:val="DefaultParagraphFont"/>
    <w:rPr>
      <w:rFonts w:eastAsia="Lucida Sans Unicode"/>
      <w:sz w:val="24"/>
      <w:szCs w:val="24"/>
    </w:rPr>
  </w:style>
  <w:style w:type="paragraph" w:styleId="Footer">
    <w:name w:val="footer"/>
    <w:basedOn w:val="Normal"/>
    <w:pPr>
      <w:tabs>
        <w:tab w:val="center" w:pos="4536"/>
        <w:tab w:val="right" w:pos="9072"/>
      </w:tabs>
    </w:pPr>
  </w:style>
  <w:style w:type="character" w:customStyle="1" w:styleId="FooterChar">
    <w:name w:val="Footer Char"/>
    <w:basedOn w:val="DefaultParagraphFont"/>
    <w:rPr>
      <w:rFonts w:eastAsia="Lucida Sans Unicode"/>
      <w:sz w:val="24"/>
      <w:szCs w:val="24"/>
    </w:rPr>
  </w:style>
  <w:style w:type="character" w:customStyle="1" w:styleId="l5tlu1">
    <w:name w:val="l5tlu1"/>
    <w:basedOn w:val="DefaultParagraphFont"/>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5714</Words>
  <Characters>32575</Characters>
  <Application>Microsoft Office Word</Application>
  <DocSecurity>0</DocSecurity>
  <Lines>271</Lines>
  <Paragraphs>76</Paragraphs>
  <ScaleCrop>false</ScaleCrop>
  <Company/>
  <LinksUpToDate>false</LinksUpToDate>
  <CharactersWithSpaces>38213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sctpp2</dc:creator>
  <cp:lastModifiedBy>Vlad-Andrei Gruia</cp:lastModifiedBy>
  <cp:revision>2</cp:revision>
  <cp:lastPrinted>2016-02-09T12:36:00Z</cp:lastPrinted>
  <dcterms:created xsi:type="dcterms:W3CDTF">2021-09-15T09:10:00Z</dcterms:created>
  <dcterms:modified xsi:type="dcterms:W3CDTF">2021-09-15T09:10:00Z</dcterms:modified>
</cp:coreProperties>
</file>